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ED" w:rsidRPr="00421AED" w:rsidRDefault="00421AED" w:rsidP="00421AED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 w:rsidRPr="00421AED">
        <w:rPr>
          <w:b/>
          <w:bCs/>
          <w:color w:val="000000"/>
          <w:spacing w:val="-1"/>
          <w:sz w:val="22"/>
          <w:szCs w:val="22"/>
        </w:rPr>
        <w:t>Техническое задание на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</w:r>
    </w:p>
    <w:p w:rsidR="00421AED" w:rsidRPr="00421AED" w:rsidRDefault="00421AED" w:rsidP="00421A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по Классу IX МКБ-10   "</w:t>
      </w:r>
      <w:proofErr w:type="gramStart"/>
      <w:r w:rsidRPr="00E45007">
        <w:rPr>
          <w:rFonts w:eastAsia="Calibri"/>
          <w:sz w:val="22"/>
          <w:szCs w:val="22"/>
        </w:rPr>
        <w:t>Болезни  системы</w:t>
      </w:r>
      <w:proofErr w:type="gramEnd"/>
      <w:r w:rsidRPr="00E45007">
        <w:rPr>
          <w:rFonts w:eastAsia="Calibri"/>
          <w:sz w:val="22"/>
          <w:szCs w:val="22"/>
        </w:rPr>
        <w:t xml:space="preserve">   кровообращения"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по Классу </w:t>
      </w:r>
      <w:proofErr w:type="gramStart"/>
      <w:r w:rsidRPr="00E45007">
        <w:rPr>
          <w:rFonts w:eastAsia="Calibri"/>
          <w:sz w:val="22"/>
          <w:szCs w:val="22"/>
        </w:rPr>
        <w:t>XI  МКБ</w:t>
      </w:r>
      <w:proofErr w:type="gramEnd"/>
      <w:r w:rsidRPr="00E45007">
        <w:rPr>
          <w:rFonts w:eastAsia="Calibri"/>
          <w:sz w:val="22"/>
          <w:szCs w:val="22"/>
        </w:rPr>
        <w:t>-10 "Болезни органов пищеварения"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по Классу </w:t>
      </w:r>
      <w:proofErr w:type="gramStart"/>
      <w:r w:rsidRPr="00E45007">
        <w:rPr>
          <w:rFonts w:eastAsia="Calibri"/>
          <w:sz w:val="22"/>
          <w:szCs w:val="22"/>
        </w:rPr>
        <w:t>IV  МКБ</w:t>
      </w:r>
      <w:proofErr w:type="gramEnd"/>
      <w:r w:rsidRPr="00E45007">
        <w:rPr>
          <w:rFonts w:eastAsia="Calibri"/>
          <w:sz w:val="22"/>
          <w:szCs w:val="22"/>
        </w:rPr>
        <w:t>-10 "Болезни эндокринной системы,  расстройства питания  и нарушения обмена веществ"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по </w:t>
      </w:r>
      <w:proofErr w:type="gramStart"/>
      <w:r w:rsidRPr="00E45007">
        <w:rPr>
          <w:rFonts w:eastAsia="Calibri"/>
          <w:sz w:val="22"/>
          <w:szCs w:val="22"/>
        </w:rPr>
        <w:t>Классу  VI</w:t>
      </w:r>
      <w:proofErr w:type="gramEnd"/>
      <w:r w:rsidRPr="00E45007">
        <w:rPr>
          <w:rFonts w:eastAsia="Calibri"/>
          <w:sz w:val="22"/>
          <w:szCs w:val="22"/>
        </w:rPr>
        <w:t xml:space="preserve"> МКБ-10 "Болезни нервной системы"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по Классу XIII "Болезни костно-мышечной системы и соединительной ткани"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по Классу X "Болезни органов дыхания"</w:t>
      </w:r>
    </w:p>
    <w:p w:rsid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по Классу </w:t>
      </w:r>
      <w:proofErr w:type="gramStart"/>
      <w:r w:rsidRPr="00E45007">
        <w:rPr>
          <w:rFonts w:eastAsia="Calibri"/>
          <w:sz w:val="22"/>
          <w:szCs w:val="22"/>
        </w:rPr>
        <w:t>XIX  МКБ</w:t>
      </w:r>
      <w:proofErr w:type="gramEnd"/>
      <w:r w:rsidRPr="00E45007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:rsidR="00421AED" w:rsidRPr="00E45007" w:rsidRDefault="005526E7" w:rsidP="00E45007">
      <w:pPr>
        <w:ind w:firstLine="709"/>
        <w:jc w:val="both"/>
        <w:rPr>
          <w:rFonts w:eastAsia="Calibri"/>
          <w:b/>
          <w:sz w:val="22"/>
          <w:szCs w:val="22"/>
        </w:rPr>
      </w:pPr>
      <w:r w:rsidRPr="00E45007">
        <w:rPr>
          <w:rFonts w:eastAsia="Calibri"/>
          <w:b/>
          <w:sz w:val="22"/>
          <w:szCs w:val="22"/>
        </w:rPr>
        <w:t>Продолжительность лечения: 18 дней.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3402"/>
        <w:gridCol w:w="1955"/>
        <w:gridCol w:w="1418"/>
        <w:gridCol w:w="850"/>
        <w:gridCol w:w="1105"/>
      </w:tblGrid>
      <w:tr w:rsidR="00421AED" w:rsidTr="00E45007">
        <w:trPr>
          <w:trHeight w:val="1935"/>
          <w:jc w:val="center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421AED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в соответствии </w:t>
            </w:r>
            <w:r w:rsidRPr="00802A9B"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 w:rsidRPr="00802A9B"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802A9B">
              <w:rPr>
                <w:b/>
                <w:sz w:val="18"/>
                <w:szCs w:val="18"/>
              </w:rPr>
              <w:t xml:space="preserve"> утвержденного Постановлением Правительства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A9B">
              <w:rPr>
                <w:b/>
                <w:sz w:val="18"/>
                <w:szCs w:val="18"/>
              </w:rPr>
              <w:t>от 28.01.2021 №73</w:t>
            </w: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с учетом районного </w:t>
            </w:r>
            <w:proofErr w:type="spellStart"/>
            <w:r>
              <w:rPr>
                <w:b/>
                <w:sz w:val="18"/>
                <w:szCs w:val="18"/>
              </w:rPr>
              <w:t>коэф</w:t>
            </w:r>
            <w:proofErr w:type="spellEnd"/>
            <w:r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sz w:val="18"/>
                <w:szCs w:val="18"/>
              </w:rPr>
              <w:t>койко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421AED" w:rsidTr="00E45007">
        <w:trPr>
          <w:trHeight w:val="763"/>
          <w:jc w:val="center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AED" w:rsidRDefault="00421AED" w:rsidP="008016E9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ED" w:rsidRDefault="00421AED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1 348,10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ED" w:rsidRDefault="005526E7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5526E7">
              <w:rPr>
                <w:sz w:val="18"/>
                <w:szCs w:val="18"/>
              </w:rPr>
              <w:t>1 617,72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ED" w:rsidRDefault="005526E7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5526E7">
              <w:rPr>
                <w:sz w:val="18"/>
                <w:szCs w:val="18"/>
              </w:rPr>
              <w:t>29 118,96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21AED">
              <w:rPr>
                <w:sz w:val="18"/>
                <w:szCs w:val="18"/>
              </w:rPr>
              <w:t>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1AED" w:rsidRDefault="003166D9" w:rsidP="008016E9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1AED">
              <w:rPr>
                <w:sz w:val="18"/>
                <w:szCs w:val="18"/>
              </w:rPr>
              <w:t>0</w:t>
            </w:r>
          </w:p>
        </w:tc>
      </w:tr>
    </w:tbl>
    <w:p w:rsidR="00421AED" w:rsidRDefault="00421AED" w:rsidP="00421AED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E45007" w:rsidRPr="00E45007" w:rsidRDefault="00E45007" w:rsidP="00E45007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E45007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 xml:space="preserve">Услуги </w:t>
      </w:r>
      <w:proofErr w:type="gramStart"/>
      <w:r w:rsidRPr="00E45007">
        <w:rPr>
          <w:rFonts w:eastAsia="Calibri"/>
          <w:bCs/>
          <w:sz w:val="22"/>
          <w:szCs w:val="22"/>
        </w:rPr>
        <w:t>по  санаторно</w:t>
      </w:r>
      <w:proofErr w:type="gramEnd"/>
      <w:r w:rsidRPr="00E45007">
        <w:rPr>
          <w:rFonts w:eastAsia="Calibri"/>
          <w:bCs/>
          <w:sz w:val="22"/>
          <w:szCs w:val="22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 - Приказом    Министерства   </w:t>
      </w:r>
      <w:proofErr w:type="gramStart"/>
      <w:r w:rsidRPr="00E45007">
        <w:rPr>
          <w:rFonts w:eastAsia="Calibri"/>
          <w:sz w:val="22"/>
          <w:szCs w:val="22"/>
        </w:rPr>
        <w:t>здравоохранения  и</w:t>
      </w:r>
      <w:proofErr w:type="gramEnd"/>
      <w:r w:rsidRPr="00E45007">
        <w:rPr>
          <w:rFonts w:eastAsia="Calibri"/>
          <w:sz w:val="22"/>
          <w:szCs w:val="22"/>
        </w:rPr>
        <w:t xml:space="preserve">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45007">
        <w:rPr>
          <w:rFonts w:eastAsia="Calibri"/>
          <w:sz w:val="22"/>
          <w:szCs w:val="22"/>
        </w:rPr>
        <w:t>соматоформными</w:t>
      </w:r>
      <w:proofErr w:type="spellEnd"/>
      <w:r w:rsidRPr="00E45007">
        <w:rPr>
          <w:rFonts w:eastAsia="Calibri"/>
          <w:sz w:val="22"/>
          <w:szCs w:val="22"/>
        </w:rPr>
        <w:t xml:space="preserve"> расстройствами";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45007">
        <w:rPr>
          <w:rFonts w:eastAsia="Calibri"/>
          <w:sz w:val="22"/>
          <w:szCs w:val="22"/>
        </w:rPr>
        <w:t>дорсопатии</w:t>
      </w:r>
      <w:proofErr w:type="spellEnd"/>
      <w:r w:rsidRPr="00E45007">
        <w:rPr>
          <w:rFonts w:eastAsia="Calibri"/>
          <w:sz w:val="22"/>
          <w:szCs w:val="22"/>
        </w:rPr>
        <w:t xml:space="preserve">, </w:t>
      </w:r>
      <w:proofErr w:type="spellStart"/>
      <w:r w:rsidRPr="00E45007">
        <w:rPr>
          <w:rFonts w:eastAsia="Calibri"/>
          <w:sz w:val="22"/>
          <w:szCs w:val="22"/>
        </w:rPr>
        <w:t>спондилопатии</w:t>
      </w:r>
      <w:proofErr w:type="spellEnd"/>
      <w:r w:rsidRPr="00E45007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E45007">
        <w:rPr>
          <w:rFonts w:eastAsia="Calibri"/>
          <w:sz w:val="22"/>
          <w:szCs w:val="22"/>
        </w:rPr>
        <w:t>остеопатии</w:t>
      </w:r>
      <w:proofErr w:type="spellEnd"/>
      <w:r w:rsidRPr="00E45007">
        <w:rPr>
          <w:rFonts w:eastAsia="Calibri"/>
          <w:sz w:val="22"/>
          <w:szCs w:val="22"/>
        </w:rPr>
        <w:t xml:space="preserve"> и </w:t>
      </w:r>
      <w:proofErr w:type="spellStart"/>
      <w:r w:rsidRPr="00E45007">
        <w:rPr>
          <w:rFonts w:eastAsia="Calibri"/>
          <w:sz w:val="22"/>
          <w:szCs w:val="22"/>
        </w:rPr>
        <w:t>хондропатии</w:t>
      </w:r>
      <w:proofErr w:type="spellEnd"/>
      <w:r w:rsidRPr="00E45007">
        <w:rPr>
          <w:rFonts w:eastAsia="Calibri"/>
          <w:sz w:val="22"/>
          <w:szCs w:val="22"/>
        </w:rPr>
        <w:t>)";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45007">
        <w:rPr>
          <w:rFonts w:eastAsia="Calibri"/>
          <w:sz w:val="22"/>
          <w:szCs w:val="22"/>
        </w:rPr>
        <w:t>полиневропатиями</w:t>
      </w:r>
      <w:proofErr w:type="spellEnd"/>
      <w:r w:rsidRPr="00E45007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</w:t>
      </w:r>
      <w:r w:rsidRPr="00E45007">
        <w:rPr>
          <w:rFonts w:eastAsia="Calibri"/>
          <w:sz w:val="22"/>
          <w:szCs w:val="22"/>
        </w:rPr>
        <w:lastRenderedPageBreak/>
        <w:t>соединительной ткани (</w:t>
      </w:r>
      <w:proofErr w:type="spellStart"/>
      <w:r w:rsidRPr="00E45007">
        <w:rPr>
          <w:rFonts w:eastAsia="Calibri"/>
          <w:sz w:val="22"/>
          <w:szCs w:val="22"/>
        </w:rPr>
        <w:t>артропатии</w:t>
      </w:r>
      <w:proofErr w:type="spellEnd"/>
      <w:r w:rsidRPr="00E45007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E45007">
        <w:rPr>
          <w:rFonts w:eastAsia="Calibri"/>
          <w:sz w:val="22"/>
          <w:szCs w:val="22"/>
        </w:rPr>
        <w:t>артропатии</w:t>
      </w:r>
      <w:proofErr w:type="spellEnd"/>
      <w:r w:rsidRPr="00E45007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E45007">
        <w:rPr>
          <w:rFonts w:eastAsia="Calibri"/>
          <w:sz w:val="22"/>
          <w:szCs w:val="22"/>
        </w:rPr>
        <w:t>артропатии</w:t>
      </w:r>
      <w:proofErr w:type="spellEnd"/>
      <w:r w:rsidRPr="00E45007">
        <w:rPr>
          <w:rFonts w:eastAsia="Calibri"/>
          <w:sz w:val="22"/>
          <w:szCs w:val="22"/>
        </w:rPr>
        <w:t>, артрозы, другие поражения суставов)";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дыхания".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</w:p>
    <w:p w:rsidR="00E45007" w:rsidRPr="00E45007" w:rsidRDefault="00E45007" w:rsidP="00E45007">
      <w:pPr>
        <w:ind w:firstLine="709"/>
        <w:jc w:val="both"/>
        <w:rPr>
          <w:rFonts w:eastAsia="Calibri"/>
          <w:b/>
          <w:sz w:val="22"/>
          <w:szCs w:val="22"/>
        </w:rPr>
      </w:pPr>
      <w:r w:rsidRPr="00E45007">
        <w:rPr>
          <w:rFonts w:eastAsia="Calibri"/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E45007" w:rsidRPr="00E45007" w:rsidRDefault="00E45007" w:rsidP="00E45007">
      <w:pPr>
        <w:ind w:firstLine="709"/>
        <w:jc w:val="both"/>
        <w:rPr>
          <w:rFonts w:eastAsia="Calibri"/>
          <w:b/>
          <w:sz w:val="22"/>
          <w:szCs w:val="22"/>
        </w:rPr>
      </w:pPr>
      <w:r w:rsidRPr="00E45007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E45007" w:rsidRPr="00E45007" w:rsidRDefault="00E45007" w:rsidP="00E45007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E45007" w:rsidRPr="00E45007" w:rsidRDefault="00E45007" w:rsidP="00E45007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E45007">
        <w:rPr>
          <w:rFonts w:eastAsia="Calibri"/>
          <w:b/>
          <w:bCs/>
          <w:sz w:val="22"/>
          <w:szCs w:val="22"/>
        </w:rPr>
        <w:t>Требования к техническим характеристикам услуг</w:t>
      </w:r>
    </w:p>
    <w:p w:rsidR="00E45007" w:rsidRPr="00E45007" w:rsidRDefault="00E45007" w:rsidP="00E45007">
      <w:pPr>
        <w:ind w:firstLine="709"/>
        <w:jc w:val="both"/>
        <w:rPr>
          <w:rFonts w:eastAsia="Calibri"/>
          <w:b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bCs/>
          <w:sz w:val="22"/>
          <w:szCs w:val="22"/>
        </w:rPr>
        <w:t xml:space="preserve">Услуги должны быть оказаны с учетом </w:t>
      </w:r>
      <w:r w:rsidRPr="00E45007">
        <w:rPr>
          <w:rFonts w:eastAsia="Calibri"/>
          <w:sz w:val="22"/>
          <w:szCs w:val="22"/>
        </w:rPr>
        <w:t xml:space="preserve"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   </w:t>
      </w:r>
    </w:p>
    <w:p w:rsidR="00E45007" w:rsidRPr="00E45007" w:rsidRDefault="00E45007" w:rsidP="00E45007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E45007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E45007">
        <w:rPr>
          <w:rFonts w:eastAsia="Calibri"/>
          <w:b/>
          <w:bCs/>
          <w:sz w:val="22"/>
          <w:szCs w:val="22"/>
        </w:rPr>
        <w:t>/дней:</w:t>
      </w:r>
      <w:r w:rsidRPr="00E45007">
        <w:rPr>
          <w:rFonts w:eastAsia="Calibri"/>
          <w:sz w:val="22"/>
          <w:szCs w:val="22"/>
        </w:rPr>
        <w:t xml:space="preserve"> 1800 </w:t>
      </w:r>
      <w:proofErr w:type="spellStart"/>
      <w:r w:rsidRPr="00E45007">
        <w:rPr>
          <w:rFonts w:eastAsia="Calibri"/>
          <w:sz w:val="22"/>
          <w:szCs w:val="22"/>
        </w:rPr>
        <w:t>койко</w:t>
      </w:r>
      <w:proofErr w:type="spellEnd"/>
      <w:r w:rsidRPr="00E45007">
        <w:rPr>
          <w:rFonts w:eastAsia="Calibri"/>
          <w:sz w:val="22"/>
          <w:szCs w:val="22"/>
        </w:rPr>
        <w:t>/дней (100 путевок).</w:t>
      </w: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E45007" w:rsidRPr="00E45007" w:rsidRDefault="00E45007" w:rsidP="00E45007">
      <w:pPr>
        <w:ind w:firstLine="709"/>
        <w:jc w:val="both"/>
        <w:rPr>
          <w:rFonts w:eastAsia="Calibri"/>
          <w:bCs/>
          <w:sz w:val="22"/>
          <w:szCs w:val="22"/>
        </w:rPr>
      </w:pPr>
      <w:r w:rsidRPr="00E45007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E45007">
        <w:rPr>
          <w:rFonts w:eastAsia="Calibri"/>
          <w:bCs/>
          <w:sz w:val="22"/>
          <w:szCs w:val="22"/>
        </w:rPr>
        <w:t>Российская Федерация, Южные районы Красноярского края.         .</w:t>
      </w:r>
    </w:p>
    <w:p w:rsidR="00E45007" w:rsidRPr="00E45007" w:rsidRDefault="00E45007" w:rsidP="00E45007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E45007" w:rsidRPr="00E45007" w:rsidRDefault="00E45007" w:rsidP="00E45007">
      <w:pPr>
        <w:ind w:firstLine="709"/>
        <w:jc w:val="both"/>
        <w:rPr>
          <w:rFonts w:eastAsia="Calibri"/>
          <w:sz w:val="22"/>
          <w:szCs w:val="22"/>
        </w:rPr>
      </w:pPr>
      <w:r w:rsidRPr="00E45007">
        <w:rPr>
          <w:rFonts w:eastAsia="Calibri"/>
          <w:b/>
          <w:sz w:val="22"/>
          <w:szCs w:val="22"/>
        </w:rPr>
        <w:t>Срок оказания услуг</w:t>
      </w:r>
      <w:r w:rsidRPr="00E45007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</w:r>
    </w:p>
    <w:p w:rsidR="005526E7" w:rsidRDefault="005526E7" w:rsidP="00E45007">
      <w:pPr>
        <w:ind w:firstLine="709"/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sectPr w:rsidR="005526E7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0554B5"/>
    <w:rsid w:val="000E3D54"/>
    <w:rsid w:val="00140DC8"/>
    <w:rsid w:val="001D1882"/>
    <w:rsid w:val="00217365"/>
    <w:rsid w:val="003166D9"/>
    <w:rsid w:val="00386A1D"/>
    <w:rsid w:val="00421AED"/>
    <w:rsid w:val="005526E7"/>
    <w:rsid w:val="009767C9"/>
    <w:rsid w:val="00AE0401"/>
    <w:rsid w:val="00E45007"/>
    <w:rsid w:val="00E72DFD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13</cp:revision>
  <dcterms:created xsi:type="dcterms:W3CDTF">2020-12-08T03:44:00Z</dcterms:created>
  <dcterms:modified xsi:type="dcterms:W3CDTF">2021-05-25T08:06:00Z</dcterms:modified>
</cp:coreProperties>
</file>