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B68" w:rsidRDefault="002B1B68" w:rsidP="002B1B68">
      <w:pPr>
        <w:widowControl w:val="0"/>
        <w:autoSpaceDE w:val="0"/>
        <w:autoSpaceDN w:val="0"/>
        <w:spacing w:after="0" w:line="240" w:lineRule="auto"/>
        <w:ind w:firstLine="708"/>
        <w:jc w:val="center"/>
        <w:rPr>
          <w:rFonts w:ascii="Times New Roman" w:eastAsia="Times New Roman" w:hAnsi="Times New Roman" w:cs="Times New Roman"/>
          <w:b/>
          <w:sz w:val="24"/>
          <w:szCs w:val="24"/>
        </w:rPr>
      </w:pPr>
      <w:r w:rsidRPr="00DA3027">
        <w:rPr>
          <w:rFonts w:ascii="Times New Roman" w:eastAsia="Times New Roman" w:hAnsi="Times New Roman" w:cs="Times New Roman"/>
          <w:b/>
          <w:sz w:val="24"/>
          <w:szCs w:val="24"/>
        </w:rPr>
        <w:t>Техническое задание</w:t>
      </w:r>
    </w:p>
    <w:p w:rsidR="002B1B68" w:rsidRDefault="002B1B68" w:rsidP="00C86F6D">
      <w:pPr>
        <w:widowControl w:val="0"/>
        <w:autoSpaceDE w:val="0"/>
        <w:autoSpaceDN w:val="0"/>
        <w:spacing w:after="0" w:line="240" w:lineRule="auto"/>
        <w:ind w:firstLine="708"/>
        <w:jc w:val="both"/>
        <w:rPr>
          <w:rFonts w:ascii="Times New Roman" w:eastAsia="Times New Roman" w:hAnsi="Times New Roman" w:cs="Times New Roman"/>
          <w:b/>
          <w:sz w:val="24"/>
          <w:szCs w:val="24"/>
          <w:lang w:eastAsia="ru-RU"/>
        </w:rPr>
      </w:pPr>
    </w:p>
    <w:p w:rsidR="002B1B68" w:rsidRDefault="002B1B68" w:rsidP="00C86F6D">
      <w:pPr>
        <w:widowControl w:val="0"/>
        <w:autoSpaceDE w:val="0"/>
        <w:autoSpaceDN w:val="0"/>
        <w:spacing w:after="0" w:line="240" w:lineRule="auto"/>
        <w:ind w:firstLine="708"/>
        <w:jc w:val="both"/>
        <w:rPr>
          <w:rFonts w:ascii="Times New Roman" w:eastAsia="Times New Roman" w:hAnsi="Times New Roman" w:cs="Times New Roman"/>
          <w:b/>
          <w:sz w:val="24"/>
          <w:szCs w:val="24"/>
          <w:lang w:eastAsia="ru-RU"/>
        </w:rPr>
      </w:pPr>
    </w:p>
    <w:p w:rsidR="00C86F6D" w:rsidRPr="000A77AB" w:rsidRDefault="00C86F6D" w:rsidP="00C86F6D">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A77AB">
        <w:rPr>
          <w:rFonts w:ascii="Times New Roman" w:eastAsia="Times New Roman" w:hAnsi="Times New Roman" w:cs="Times New Roman"/>
          <w:b/>
          <w:sz w:val="24"/>
          <w:szCs w:val="24"/>
          <w:lang w:eastAsia="ru-RU"/>
        </w:rPr>
        <w:t>Предмет контракта:</w:t>
      </w:r>
      <w:r w:rsidRPr="000A77AB">
        <w:rPr>
          <w:rFonts w:ascii="Times New Roman" w:eastAsia="Times New Roman" w:hAnsi="Times New Roman" w:cs="Times New Roman"/>
          <w:b/>
          <w:sz w:val="24"/>
          <w:szCs w:val="24"/>
        </w:rPr>
        <w:t xml:space="preserve"> </w:t>
      </w:r>
      <w:r w:rsidRPr="000A77AB">
        <w:rPr>
          <w:rFonts w:ascii="Times New Roman" w:eastAsia="Times New Roman" w:hAnsi="Times New Roman" w:cs="Times New Roman"/>
          <w:sz w:val="24"/>
          <w:szCs w:val="24"/>
        </w:rPr>
        <w:t>Поставка в 202</w:t>
      </w:r>
      <w:r>
        <w:rPr>
          <w:rFonts w:ascii="Times New Roman" w:eastAsia="Times New Roman" w:hAnsi="Times New Roman" w:cs="Times New Roman"/>
          <w:sz w:val="24"/>
          <w:szCs w:val="24"/>
        </w:rPr>
        <w:t>1</w:t>
      </w:r>
      <w:r w:rsidRPr="000A77AB">
        <w:rPr>
          <w:rFonts w:ascii="Times New Roman" w:eastAsia="Times New Roman" w:hAnsi="Times New Roman" w:cs="Times New Roman"/>
          <w:sz w:val="24"/>
          <w:szCs w:val="24"/>
        </w:rPr>
        <w:t xml:space="preserve"> году специальных средств при нарушении функций выделения для обеспечения инвалидов</w:t>
      </w:r>
    </w:p>
    <w:p w:rsidR="00C86F6D" w:rsidRPr="00DA3027" w:rsidRDefault="00C86F6D" w:rsidP="00C86F6D">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A77AB">
        <w:rPr>
          <w:rFonts w:ascii="Times New Roman" w:eastAsia="Times New Roman" w:hAnsi="Times New Roman" w:cs="Times New Roman"/>
          <w:b/>
          <w:sz w:val="24"/>
          <w:szCs w:val="24"/>
        </w:rPr>
        <w:t>Количество поставляемых товаров</w:t>
      </w:r>
      <w:r w:rsidRPr="000A77AB">
        <w:rPr>
          <w:rFonts w:ascii="Times New Roman" w:eastAsia="Times New Roman" w:hAnsi="Times New Roman" w:cs="Times New Roman"/>
          <w:sz w:val="24"/>
          <w:szCs w:val="24"/>
        </w:rPr>
        <w:t xml:space="preserve">: </w:t>
      </w:r>
      <w:r w:rsidR="003C4F6D">
        <w:rPr>
          <w:rFonts w:ascii="Times New Roman" w:eastAsia="Times New Roman" w:hAnsi="Times New Roman" w:cs="Times New Roman"/>
          <w:sz w:val="24"/>
          <w:szCs w:val="24"/>
        </w:rPr>
        <w:t>76 780</w:t>
      </w:r>
      <w:r w:rsidR="00371577">
        <w:rPr>
          <w:rFonts w:ascii="Times New Roman" w:eastAsia="Times New Roman" w:hAnsi="Times New Roman" w:cs="Times New Roman"/>
          <w:sz w:val="24"/>
          <w:szCs w:val="24"/>
        </w:rPr>
        <w:t xml:space="preserve"> </w:t>
      </w:r>
      <w:r w:rsidRPr="00DA3027">
        <w:rPr>
          <w:rFonts w:ascii="Times New Roman" w:eastAsia="Times New Roman" w:hAnsi="Times New Roman" w:cs="Times New Roman"/>
          <w:sz w:val="24"/>
          <w:szCs w:val="24"/>
        </w:rPr>
        <w:t>шт.</w:t>
      </w:r>
    </w:p>
    <w:p w:rsidR="00C86F6D" w:rsidRPr="000A77AB" w:rsidRDefault="00C86F6D" w:rsidP="00C86F6D">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A77AB">
        <w:rPr>
          <w:rFonts w:ascii="Times New Roman" w:eastAsia="Times New Roman" w:hAnsi="Times New Roman" w:cs="Times New Roman"/>
          <w:b/>
          <w:sz w:val="24"/>
          <w:szCs w:val="24"/>
        </w:rPr>
        <w:t>Место поставки</w:t>
      </w:r>
      <w:r>
        <w:rPr>
          <w:rFonts w:ascii="Times New Roman" w:eastAsia="Times New Roman" w:hAnsi="Times New Roman" w:cs="Times New Roman"/>
          <w:sz w:val="24"/>
          <w:szCs w:val="24"/>
        </w:rPr>
        <w:t>:</w:t>
      </w:r>
      <w:r w:rsidRPr="000A77AB">
        <w:rPr>
          <w:rFonts w:ascii="Times New Roman" w:eastAsia="Times New Roman" w:hAnsi="Times New Roman" w:cs="Times New Roman"/>
          <w:sz w:val="24"/>
          <w:szCs w:val="24"/>
        </w:rPr>
        <w:t xml:space="preserve"> г. Воронеж, Воронежская обл.</w:t>
      </w:r>
    </w:p>
    <w:p w:rsidR="00C86F6D" w:rsidRPr="00DA3027" w:rsidRDefault="00C86F6D" w:rsidP="00C86F6D">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A77AB">
        <w:rPr>
          <w:rFonts w:ascii="Times New Roman" w:eastAsia="Times New Roman" w:hAnsi="Times New Roman" w:cs="Times New Roman"/>
          <w:b/>
          <w:sz w:val="24"/>
          <w:szCs w:val="24"/>
        </w:rPr>
        <w:t xml:space="preserve">Срок действия </w:t>
      </w:r>
      <w:proofErr w:type="gramStart"/>
      <w:r w:rsidRPr="000A77AB">
        <w:rPr>
          <w:rFonts w:ascii="Times New Roman" w:eastAsia="Times New Roman" w:hAnsi="Times New Roman" w:cs="Times New Roman"/>
          <w:b/>
          <w:sz w:val="24"/>
          <w:szCs w:val="24"/>
        </w:rPr>
        <w:t>контракта</w:t>
      </w:r>
      <w:r>
        <w:rPr>
          <w:rFonts w:ascii="Times New Roman" w:eastAsia="Times New Roman" w:hAnsi="Times New Roman" w:cs="Times New Roman"/>
          <w:sz w:val="24"/>
          <w:szCs w:val="24"/>
        </w:rPr>
        <w:t>:</w:t>
      </w:r>
      <w:r w:rsidRPr="00DA30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w:t>
      </w:r>
      <w:proofErr w:type="gramEnd"/>
      <w:r>
        <w:rPr>
          <w:rFonts w:ascii="Times New Roman" w:eastAsia="Times New Roman" w:hAnsi="Times New Roman" w:cs="Times New Roman"/>
          <w:sz w:val="24"/>
          <w:szCs w:val="24"/>
        </w:rPr>
        <w:t xml:space="preserve"> 31</w:t>
      </w:r>
      <w:r w:rsidRPr="00DA3027">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DA3027">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DA3027">
        <w:rPr>
          <w:rFonts w:ascii="Times New Roman" w:eastAsia="Times New Roman" w:hAnsi="Times New Roman" w:cs="Times New Roman"/>
          <w:sz w:val="24"/>
          <w:szCs w:val="24"/>
        </w:rPr>
        <w:t>.</w:t>
      </w:r>
    </w:p>
    <w:p w:rsidR="00C86F6D" w:rsidRPr="00DA3027" w:rsidRDefault="00C86F6D" w:rsidP="00C86F6D">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A77AB">
        <w:rPr>
          <w:rFonts w:ascii="Times New Roman" w:eastAsia="Times New Roman" w:hAnsi="Times New Roman" w:cs="Times New Roman"/>
          <w:b/>
          <w:sz w:val="24"/>
          <w:szCs w:val="24"/>
        </w:rPr>
        <w:t xml:space="preserve">Срок </w:t>
      </w:r>
      <w:r>
        <w:rPr>
          <w:rFonts w:ascii="Times New Roman" w:eastAsia="Times New Roman" w:hAnsi="Times New Roman" w:cs="Times New Roman"/>
          <w:b/>
          <w:sz w:val="24"/>
          <w:szCs w:val="24"/>
        </w:rPr>
        <w:t>поставки</w:t>
      </w:r>
      <w:r w:rsidRPr="000A77AB">
        <w:rPr>
          <w:rFonts w:ascii="Times New Roman" w:eastAsia="Times New Roman" w:hAnsi="Times New Roman" w:cs="Times New Roman"/>
          <w:b/>
          <w:sz w:val="24"/>
          <w:szCs w:val="24"/>
        </w:rPr>
        <w:t>:</w:t>
      </w:r>
      <w:r w:rsidRPr="00DA3027">
        <w:rPr>
          <w:rFonts w:ascii="Times New Roman" w:eastAsia="Times New Roman" w:hAnsi="Times New Roman" w:cs="Times New Roman"/>
          <w:sz w:val="24"/>
          <w:szCs w:val="24"/>
        </w:rPr>
        <w:t xml:space="preserve"> в течение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от Заказчика реестра получателей Товара, которым выданы направления на обеспечение техническими средствами реабилитации, но не позднее 25.</w:t>
      </w:r>
      <w:r>
        <w:rPr>
          <w:rFonts w:ascii="Times New Roman" w:eastAsia="Times New Roman" w:hAnsi="Times New Roman" w:cs="Times New Roman"/>
          <w:sz w:val="24"/>
          <w:szCs w:val="24"/>
        </w:rPr>
        <w:t>10</w:t>
      </w:r>
      <w:r w:rsidRPr="00DA3027">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DA3027">
        <w:rPr>
          <w:rFonts w:ascii="Times New Roman" w:eastAsia="Times New Roman" w:hAnsi="Times New Roman" w:cs="Times New Roman"/>
          <w:sz w:val="24"/>
          <w:szCs w:val="24"/>
        </w:rPr>
        <w:t>.</w:t>
      </w:r>
    </w:p>
    <w:p w:rsidR="00C86F6D" w:rsidRPr="003F679E" w:rsidRDefault="00C86F6D" w:rsidP="00C86F6D">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3F679E">
        <w:rPr>
          <w:rFonts w:ascii="Times New Roman" w:eastAsia="Times New Roman" w:hAnsi="Times New Roman" w:cs="Times New Roman"/>
          <w:b/>
          <w:bCs/>
          <w:sz w:val="24"/>
          <w:szCs w:val="24"/>
        </w:rPr>
        <w:t>Условия поставки</w:t>
      </w:r>
      <w:r w:rsidRPr="003F679E">
        <w:rPr>
          <w:rFonts w:ascii="Times New Roman" w:eastAsia="Times New Roman" w:hAnsi="Times New Roman" w:cs="Times New Roman"/>
          <w:bCs/>
          <w:sz w:val="24"/>
          <w:szCs w:val="24"/>
        </w:rPr>
        <w:t>:</w:t>
      </w:r>
      <w:r w:rsidRPr="003F679E">
        <w:rPr>
          <w:rFonts w:ascii="Times New Roman" w:eastAsia="Times New Roman" w:hAnsi="Times New Roman" w:cs="Times New Roman"/>
          <w:sz w:val="24"/>
          <w:szCs w:val="24"/>
        </w:rPr>
        <w:t xml:space="preserve"> </w:t>
      </w:r>
    </w:p>
    <w:p w:rsidR="00C86F6D" w:rsidRPr="003F679E" w:rsidRDefault="00C86F6D" w:rsidP="00C86F6D">
      <w:pPr>
        <w:keepNext/>
        <w:shd w:val="clear" w:color="auto" w:fill="FFFFFF"/>
        <w:spacing w:after="0" w:line="240" w:lineRule="auto"/>
        <w:ind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xml:space="preserve">- поставка технических средств реабилитации </w:t>
      </w:r>
      <w:r w:rsidRPr="003F679E">
        <w:rPr>
          <w:rFonts w:ascii="Times New Roman" w:eastAsia="Times New Roman" w:hAnsi="Times New Roman" w:cs="Times New Roman"/>
          <w:bCs/>
          <w:color w:val="000000"/>
          <w:sz w:val="24"/>
          <w:szCs w:val="24"/>
          <w:shd w:val="clear" w:color="auto" w:fill="FFFFFF"/>
        </w:rPr>
        <w:t xml:space="preserve">инвалидам </w:t>
      </w:r>
      <w:r w:rsidRPr="003F679E">
        <w:rPr>
          <w:rFonts w:ascii="Times New Roman" w:eastAsia="Times New Roman" w:hAnsi="Times New Roman" w:cs="Times New Roman"/>
          <w:sz w:val="24"/>
          <w:szCs w:val="24"/>
        </w:rPr>
        <w:t>(Получателям) должна осуществляться при наличии направления, выданного Государственным учреждением – Воронежским региональным отделением Фонда социального страхования Российской Федерации (Заказчик);</w:t>
      </w:r>
    </w:p>
    <w:p w:rsidR="00C86F6D" w:rsidRPr="003F679E" w:rsidRDefault="00C86F6D" w:rsidP="00C86F6D">
      <w:pPr>
        <w:spacing w:after="0" w:line="240" w:lineRule="auto"/>
        <w:ind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w:t>
      </w:r>
      <w:r>
        <w:rPr>
          <w:rFonts w:ascii="Times New Roman" w:eastAsia="Times New Roman" w:hAnsi="Times New Roman" w:cs="Times New Roman"/>
          <w:sz w:val="24"/>
          <w:szCs w:val="24"/>
        </w:rPr>
        <w:t>в</w:t>
      </w:r>
      <w:r w:rsidRPr="003F679E">
        <w:rPr>
          <w:rFonts w:ascii="Times New Roman" w:eastAsia="Times New Roman" w:hAnsi="Times New Roman" w:cs="Times New Roman"/>
          <w:sz w:val="24"/>
          <w:szCs w:val="24"/>
        </w:rPr>
        <w:t xml:space="preserve"> случае выбора способа получения технического средства реабилитации по месту нахождения пункта выдачи Товара и предоставления инвалидом (представителем инвалида с надлежащим образом оформленными полномочиями) направления на обеспечение техническими средствами реабилитации, такие средства выдаются в день обращения инвалида (представителя инвалида) в указанный пункт;</w:t>
      </w:r>
    </w:p>
    <w:p w:rsidR="00C86F6D" w:rsidRPr="003F679E" w:rsidRDefault="00C86F6D" w:rsidP="00C86F6D">
      <w:pPr>
        <w:suppressAutoHyphens/>
        <w:spacing w:after="0" w:line="240" w:lineRule="auto"/>
        <w:ind w:left="142"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ведение журнала телефонных звонков инвалидам из реестра получателей технических средств реабилитации с пометкой о времени звонка, результате звонка и выборе инвалидом способа и места, времени доставки технического средства реабилитации;</w:t>
      </w:r>
    </w:p>
    <w:p w:rsidR="00C86F6D" w:rsidRPr="003F679E" w:rsidRDefault="00C86F6D" w:rsidP="00C86F6D">
      <w:pPr>
        <w:suppressAutoHyphens/>
        <w:spacing w:after="0" w:line="240" w:lineRule="auto"/>
        <w:ind w:left="142"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ведение аудиозаписи телефонных разговоров с инвалидами по вопросам получения технического средства реабилитации;</w:t>
      </w:r>
    </w:p>
    <w:p w:rsidR="00C86F6D" w:rsidRPr="003F679E" w:rsidRDefault="00C86F6D" w:rsidP="00C86F6D">
      <w:pPr>
        <w:suppressAutoHyphens/>
        <w:spacing w:after="0" w:line="240" w:lineRule="auto"/>
        <w:ind w:left="142"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предоставление Заказчику в рамках подтверждения исполнения государственного контракта журнала телефонных звонков (по требованию Заказчика);</w:t>
      </w:r>
    </w:p>
    <w:p w:rsidR="00C86F6D" w:rsidRPr="003F679E" w:rsidRDefault="00C86F6D" w:rsidP="00C86F6D">
      <w:pPr>
        <w:suppressAutoHyphens/>
        <w:spacing w:after="0" w:line="240" w:lineRule="auto"/>
        <w:ind w:left="142"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информирование не позднее дня, следующего за датой доставки (датой окончания периода доставки), о невозможности предоставления технического средства реабилитации инвалиду;</w:t>
      </w:r>
    </w:p>
    <w:p w:rsidR="00C86F6D" w:rsidRPr="003F679E" w:rsidRDefault="00C86F6D" w:rsidP="00C86F6D">
      <w:pPr>
        <w:suppressAutoHyphens/>
        <w:spacing w:after="0" w:line="240" w:lineRule="auto"/>
        <w:ind w:left="142" w:firstLine="709"/>
        <w:jc w:val="both"/>
        <w:rPr>
          <w:rFonts w:ascii="Times New Roman" w:eastAsia="Times New Roman" w:hAnsi="Times New Roman" w:cs="Times New Roman"/>
          <w:bCs/>
          <w:sz w:val="24"/>
          <w:szCs w:val="24"/>
        </w:rPr>
      </w:pPr>
      <w:r w:rsidRPr="003F679E">
        <w:rPr>
          <w:rFonts w:ascii="Times New Roman" w:eastAsia="Times New Roman" w:hAnsi="Times New Roman" w:cs="Times New Roman"/>
          <w:bCs/>
          <w:sz w:val="24"/>
          <w:szCs w:val="24"/>
        </w:rPr>
        <w:t>- исключение длительного ожидания и обслуживания инвалидов, в случае выбора ими способа получения технического средства реабилитации по месту нахождения пунктов выдачи;</w:t>
      </w:r>
    </w:p>
    <w:p w:rsidR="00C86F6D" w:rsidRPr="003F679E" w:rsidRDefault="00C86F6D" w:rsidP="00C86F6D">
      <w:pPr>
        <w:suppressAutoHyphens/>
        <w:spacing w:after="0" w:line="240" w:lineRule="auto"/>
        <w:ind w:left="142"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информирование инвалидов о дате, времени и месте поставки;</w:t>
      </w:r>
    </w:p>
    <w:p w:rsidR="00C86F6D" w:rsidRDefault="00C86F6D" w:rsidP="00C86F6D">
      <w:pPr>
        <w:suppressAutoHyphens/>
        <w:spacing w:after="0" w:line="240" w:lineRule="auto"/>
        <w:ind w:left="142"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установить график работы пунктов выдачи Товара, включая работу в один из выходных дней.</w:t>
      </w:r>
    </w:p>
    <w:p w:rsidR="00C86F6D" w:rsidRPr="00266408" w:rsidRDefault="00C86F6D" w:rsidP="00C86F6D">
      <w:pPr>
        <w:spacing w:after="0" w:line="240" w:lineRule="auto"/>
        <w:ind w:firstLine="709"/>
        <w:jc w:val="both"/>
        <w:rPr>
          <w:rFonts w:ascii="Times New Roman" w:eastAsia="Calibri" w:hAnsi="Times New Roman" w:cs="Times New Roman"/>
          <w:sz w:val="24"/>
          <w:szCs w:val="24"/>
        </w:rPr>
      </w:pPr>
      <w:bookmarkStart w:id="0" w:name="_Hlk74251644"/>
      <w:r w:rsidRPr="00266408">
        <w:rPr>
          <w:rFonts w:ascii="Times New Roman" w:eastAsia="Calibri" w:hAnsi="Times New Roman" w:cs="Times New Roman"/>
          <w:sz w:val="24"/>
          <w:szCs w:val="24"/>
        </w:rPr>
        <w:t>В случае выдачи изделий Получателям в пунктах выдачи, данные пункты должны соответствовать приказу Министерства труда и социальной защиты Российской Федерации от 30 июля 2015 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том числе с привлечением соисполнителей.</w:t>
      </w:r>
    </w:p>
    <w:p w:rsidR="00C86F6D" w:rsidRDefault="00C86F6D" w:rsidP="00C86F6D">
      <w:pPr>
        <w:spacing w:after="0" w:line="240" w:lineRule="auto"/>
        <w:ind w:firstLine="709"/>
        <w:jc w:val="both"/>
        <w:rPr>
          <w:rFonts w:ascii="Times New Roman" w:eastAsia="Times New Roman" w:hAnsi="Times New Roman" w:cs="Times New Roman"/>
          <w:sz w:val="24"/>
          <w:szCs w:val="24"/>
        </w:rPr>
      </w:pPr>
      <w:r w:rsidRPr="00266408">
        <w:rPr>
          <w:rFonts w:ascii="Times New Roman" w:eastAsia="Calibri" w:hAnsi="Times New Roman" w:cs="Times New Roman"/>
          <w:sz w:val="24"/>
          <w:szCs w:val="24"/>
        </w:rPr>
        <w:t>Пункты выдачи должны быть оснащены видеокамерами.</w:t>
      </w:r>
      <w:bookmarkEnd w:id="0"/>
      <w:r w:rsidRPr="00266408">
        <w:rPr>
          <w:rFonts w:ascii="Times New Roman" w:eastAsia="Calibri" w:hAnsi="Times New Roman" w:cs="Times New Roman"/>
          <w:sz w:val="24"/>
          <w:szCs w:val="24"/>
        </w:rPr>
        <w:t xml:space="preserve"> С целью контроля обеспечения Исполнитель должен иметь возможность по запросу Заказчика и с согласия Получателя предоставить Заказчику фотоотчет или видеоотчет передачи </w:t>
      </w:r>
      <w:r w:rsidRPr="003F679E">
        <w:rPr>
          <w:rFonts w:ascii="Times New Roman" w:eastAsia="Times New Roman" w:hAnsi="Times New Roman" w:cs="Times New Roman"/>
          <w:sz w:val="24"/>
          <w:szCs w:val="24"/>
        </w:rPr>
        <w:t>технических средств реабилитации Получателям.</w:t>
      </w:r>
    </w:p>
    <w:p w:rsidR="00C86F6D" w:rsidRPr="003F679E" w:rsidRDefault="00C86F6D" w:rsidP="00C86F6D">
      <w:pPr>
        <w:spacing w:after="0" w:line="240" w:lineRule="auto"/>
        <w:ind w:firstLine="708"/>
        <w:jc w:val="both"/>
        <w:rPr>
          <w:rFonts w:ascii="Times New Roman" w:eastAsia="Times New Roman" w:hAnsi="Times New Roman" w:cs="Times New Roman"/>
          <w:sz w:val="24"/>
          <w:szCs w:val="24"/>
          <w:lang w:eastAsia="ar-SA"/>
        </w:rPr>
      </w:pPr>
      <w:r w:rsidRPr="003F679E">
        <w:rPr>
          <w:rFonts w:ascii="Times New Roman" w:eastAsia="Times New Roman" w:hAnsi="Times New Roman" w:cs="Times New Roman"/>
          <w:sz w:val="24"/>
          <w:szCs w:val="24"/>
          <w:lang w:eastAsia="ar-SA"/>
        </w:rPr>
        <w:lastRenderedPageBreak/>
        <w:t>Для связи со стационарным пунктом выдачи технических средств должно быть предусмотрено подключение к телефонной сети или предусмотрен бесплатный мобильный номер телефона.</w:t>
      </w:r>
    </w:p>
    <w:p w:rsidR="00C86F6D" w:rsidRPr="003F679E" w:rsidRDefault="00C86F6D" w:rsidP="00C86F6D">
      <w:pPr>
        <w:spacing w:after="0" w:line="240" w:lineRule="auto"/>
        <w:ind w:firstLine="708"/>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Перед выдачей товара Получателю Поставщик должен предоставить технические средства реабилитации Заказчику для проверки на соответствие требованиям технического задания, известив о месте и времени проведения выборочной проверки товара Заказчика.</w:t>
      </w:r>
    </w:p>
    <w:p w:rsidR="00C86F6D" w:rsidRPr="003F679E" w:rsidRDefault="00C86F6D" w:rsidP="00C86F6D">
      <w:pPr>
        <w:keepNext/>
        <w:tabs>
          <w:tab w:val="num" w:pos="0"/>
        </w:tabs>
        <w:spacing w:after="0" w:line="240" w:lineRule="auto"/>
        <w:ind w:firstLine="709"/>
        <w:jc w:val="both"/>
        <w:rPr>
          <w:rFonts w:ascii="Times New Roman" w:eastAsia="Times New Roman" w:hAnsi="Times New Roman" w:cs="Times New Roman"/>
          <w:color w:val="000000"/>
          <w:sz w:val="24"/>
          <w:szCs w:val="24"/>
        </w:rPr>
      </w:pPr>
      <w:r w:rsidRPr="003F679E">
        <w:rPr>
          <w:rFonts w:ascii="Times New Roman" w:eastAsia="Times New Roman" w:hAnsi="Times New Roman" w:cs="Times New Roman"/>
          <w:sz w:val="24"/>
          <w:szCs w:val="24"/>
          <w:lang w:eastAsia="ar-SA"/>
        </w:rPr>
        <w:t xml:space="preserve">Перед </w:t>
      </w:r>
      <w:r w:rsidRPr="003F679E">
        <w:rPr>
          <w:rFonts w:ascii="Times New Roman" w:eastAsia="Times New Roman" w:hAnsi="Times New Roman" w:cs="Times New Roman"/>
          <w:color w:val="000000"/>
          <w:sz w:val="24"/>
          <w:szCs w:val="24"/>
        </w:rPr>
        <w:t xml:space="preserve">подписанием Акта выборочной проверки товара </w:t>
      </w:r>
      <w:r w:rsidRPr="003F679E">
        <w:rPr>
          <w:rFonts w:ascii="Times New Roman" w:eastAsia="Times New Roman" w:hAnsi="Times New Roman" w:cs="Times New Roman"/>
          <w:sz w:val="24"/>
          <w:szCs w:val="24"/>
          <w:lang w:eastAsia="ar-SA"/>
        </w:rPr>
        <w:t>Поставщик предоставляет Заказчику информацию о месте нахождения стационарных пунктов выдачи технических средств.</w:t>
      </w:r>
    </w:p>
    <w:p w:rsidR="00C86F6D" w:rsidRPr="003F679E" w:rsidRDefault="00C86F6D" w:rsidP="00C86F6D">
      <w:pPr>
        <w:keepNext/>
        <w:tabs>
          <w:tab w:val="num" w:pos="0"/>
        </w:tabs>
        <w:spacing w:after="0" w:line="240" w:lineRule="auto"/>
        <w:ind w:firstLine="709"/>
        <w:jc w:val="both"/>
        <w:rPr>
          <w:rFonts w:ascii="Times New Roman" w:eastAsia="Times New Roman" w:hAnsi="Times New Roman" w:cs="Times New Roman"/>
          <w:color w:val="000000"/>
          <w:sz w:val="24"/>
          <w:szCs w:val="24"/>
        </w:rPr>
      </w:pPr>
      <w:r w:rsidRPr="003F679E">
        <w:rPr>
          <w:rFonts w:ascii="Times New Roman" w:eastAsia="Times New Roman" w:hAnsi="Times New Roman" w:cs="Times New Roman"/>
          <w:color w:val="000000"/>
          <w:sz w:val="24"/>
          <w:szCs w:val="24"/>
        </w:rPr>
        <w:t>Доставка средств реабилитации Получателям осуществляется после подписания Акта выборочной проверки товара.</w:t>
      </w:r>
    </w:p>
    <w:p w:rsidR="00C86F6D" w:rsidRDefault="00C86F6D" w:rsidP="00C86F6D">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В рамках осуществления Заказчиком контроля за порядком и сроками поставки Товара, согласно условиям Контракта, в течение 5 дней с момента передачи Заказчиком Реестра Получателей Товара Поставщик предоставляет график поставки Товара Получателям по муниципальным районам Воронежской области и районам городского округа города Воронежа.</w:t>
      </w:r>
    </w:p>
    <w:p w:rsidR="00C86F6D" w:rsidRPr="00391010" w:rsidRDefault="00C86F6D" w:rsidP="00C86F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010">
        <w:rPr>
          <w:rFonts w:ascii="Times New Roman" w:eastAsia="Times New Roman" w:hAnsi="Times New Roman" w:cs="Times New Roman"/>
          <w:sz w:val="24"/>
          <w:szCs w:val="24"/>
          <w:lang w:eastAsia="ru-RU"/>
        </w:rPr>
        <w:t>В своей заявке участник должен указать 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p>
    <w:p w:rsidR="00C86F6D" w:rsidRDefault="00C86F6D" w:rsidP="00C86F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Рекомендуется указывать торговые наименования и артикулы.</w:t>
      </w:r>
    </w:p>
    <w:p w:rsidR="00C86F6D" w:rsidRPr="00DA3027" w:rsidRDefault="00C86F6D" w:rsidP="00C86F6D">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Специальные средства при нарушениях функций выделения - это устройства, носимые на себе, предназначенные для сбора мочи и устранения их агрессивного воздействия на кожу.</w:t>
      </w:r>
    </w:p>
    <w:p w:rsidR="00C86F6D" w:rsidRPr="00DA3027" w:rsidRDefault="00C86F6D" w:rsidP="00C86F6D">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C86F6D" w:rsidRPr="00DA3027" w:rsidRDefault="00C86F6D" w:rsidP="00C86F6D">
      <w:pPr>
        <w:widowControl w:val="0"/>
        <w:autoSpaceDE w:val="0"/>
        <w:autoSpaceDN w:val="0"/>
        <w:spacing w:after="0" w:line="240" w:lineRule="auto"/>
        <w:ind w:firstLine="708"/>
        <w:jc w:val="both"/>
        <w:rPr>
          <w:rFonts w:ascii="Times New Roman" w:eastAsia="Times New Roman" w:hAnsi="Times New Roman" w:cs="Times New Roman"/>
          <w:spacing w:val="-2"/>
          <w:sz w:val="24"/>
          <w:szCs w:val="24"/>
        </w:rPr>
      </w:pPr>
      <w:r w:rsidRPr="00DA3027">
        <w:rPr>
          <w:rFonts w:ascii="Times New Roman" w:eastAsia="Times New Roman" w:hAnsi="Times New Roman" w:cs="Times New Roman"/>
          <w:sz w:val="24"/>
          <w:szCs w:val="24"/>
        </w:rPr>
        <w:t xml:space="preserve">В специальных средствах при нарушениях функций выделения не допускаются механические повреждения (разрыв края, разрезы и т.п.), </w:t>
      </w:r>
      <w:r w:rsidRPr="00DA3027">
        <w:rPr>
          <w:rFonts w:ascii="Times New Roman" w:eastAsia="Times New Roman" w:hAnsi="Times New Roman" w:cs="Times New Roman"/>
          <w:spacing w:val="1"/>
          <w:sz w:val="24"/>
          <w:szCs w:val="24"/>
        </w:rPr>
        <w:t xml:space="preserve">посторонние включения, </w:t>
      </w:r>
      <w:r w:rsidRPr="00DA3027">
        <w:rPr>
          <w:rFonts w:ascii="Times New Roman" w:eastAsia="Times New Roman" w:hAnsi="Times New Roman" w:cs="Times New Roman"/>
          <w:spacing w:val="-2"/>
          <w:sz w:val="24"/>
          <w:szCs w:val="24"/>
        </w:rPr>
        <w:t>видимые невооруженным глазом.</w:t>
      </w:r>
    </w:p>
    <w:p w:rsidR="00C86F6D" w:rsidRPr="00BC78D2" w:rsidRDefault="00C86F6D" w:rsidP="00C86F6D">
      <w:pPr>
        <w:widowControl w:val="0"/>
        <w:autoSpaceDE w:val="0"/>
        <w:autoSpaceDN w:val="0"/>
        <w:spacing w:after="0" w:line="240" w:lineRule="auto"/>
        <w:ind w:firstLine="708"/>
        <w:jc w:val="both"/>
        <w:rPr>
          <w:rFonts w:ascii="Times New Roman" w:eastAsia="Times New Roman" w:hAnsi="Times New Roman" w:cs="Times New Roman"/>
          <w:bCs/>
          <w:sz w:val="24"/>
          <w:szCs w:val="24"/>
        </w:rPr>
      </w:pPr>
      <w:r w:rsidRPr="00BC78D2">
        <w:rPr>
          <w:rFonts w:ascii="Times New Roman" w:eastAsia="Times New Roman" w:hAnsi="Times New Roman" w:cs="Times New Roman"/>
          <w:bCs/>
          <w:sz w:val="24"/>
          <w:szCs w:val="24"/>
        </w:rPr>
        <w:t xml:space="preserve">Специальные средства при нарушениях функций выделения должны соответствовать требованиям стандартов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BC78D2">
        <w:rPr>
          <w:rFonts w:ascii="Times New Roman" w:eastAsia="Times New Roman" w:hAnsi="Times New Roman" w:cs="Times New Roman"/>
          <w:bCs/>
          <w:sz w:val="24"/>
          <w:szCs w:val="24"/>
        </w:rPr>
        <w:t>цитотоксичность</w:t>
      </w:r>
      <w:proofErr w:type="spellEnd"/>
      <w:r w:rsidRPr="00BC78D2">
        <w:rPr>
          <w:rFonts w:ascii="Times New Roman" w:eastAsia="Times New Roman" w:hAnsi="Times New Roman" w:cs="Times New Roman"/>
          <w:bCs/>
          <w:sz w:val="24"/>
          <w:szCs w:val="24"/>
        </w:rPr>
        <w:t xml:space="preserve">: методы </w:t>
      </w:r>
      <w:proofErr w:type="spellStart"/>
      <w:r w:rsidRPr="00BC78D2">
        <w:rPr>
          <w:rFonts w:ascii="Times New Roman" w:eastAsia="Times New Roman" w:hAnsi="Times New Roman" w:cs="Times New Roman"/>
          <w:bCs/>
          <w:sz w:val="24"/>
          <w:szCs w:val="24"/>
        </w:rPr>
        <w:t>invitro</w:t>
      </w:r>
      <w:proofErr w:type="spellEnd"/>
      <w:r w:rsidRPr="00BC78D2">
        <w:rPr>
          <w:rFonts w:ascii="Times New Roman" w:eastAsia="Times New Roman" w:hAnsi="Times New Roman" w:cs="Times New Roman"/>
          <w:bCs/>
          <w:sz w:val="24"/>
          <w:szCs w:val="24"/>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«Изделия медицинские. Требования безопасности. Методы санитарно-химических и токсикологических испытаний», ГОСТ Р 51632-2014 «Технические средства реабилитации людей с ограничениями жизнедеятельности. Общие технические</w:t>
      </w:r>
      <w:r>
        <w:rPr>
          <w:rFonts w:ascii="Times New Roman" w:eastAsia="Times New Roman" w:hAnsi="Times New Roman" w:cs="Times New Roman"/>
          <w:bCs/>
          <w:sz w:val="24"/>
          <w:szCs w:val="24"/>
        </w:rPr>
        <w:t xml:space="preserve"> требования и методы испытаний», ГОСТ Р ИСО 8669-2-2019 «Мочеприемники. Часть 2. Требования и методы </w:t>
      </w:r>
      <w:proofErr w:type="gramStart"/>
      <w:r>
        <w:rPr>
          <w:rFonts w:ascii="Times New Roman" w:eastAsia="Times New Roman" w:hAnsi="Times New Roman" w:cs="Times New Roman"/>
          <w:bCs/>
          <w:sz w:val="24"/>
          <w:szCs w:val="24"/>
        </w:rPr>
        <w:t>испытаний »</w:t>
      </w:r>
      <w:proofErr w:type="gramEnd"/>
    </w:p>
    <w:p w:rsidR="00C86F6D" w:rsidRDefault="00C86F6D" w:rsidP="00C86F6D">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xml:space="preserve">Сырье и материалы для изготовления специальных средств при нарушениях функций выделения должны быть разрешены к применению в Российской Федерации. </w:t>
      </w:r>
    </w:p>
    <w:p w:rsidR="00C86F6D" w:rsidRDefault="00C86F6D" w:rsidP="00C86F6D">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Хранение должно осуществляться в соответствии с требованиями, предъявляемыми к данной категории товара.</w:t>
      </w:r>
    </w:p>
    <w:p w:rsidR="00C86F6D" w:rsidRDefault="00C86F6D" w:rsidP="00C86F6D">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C86F6D" w:rsidRDefault="00C86F6D" w:rsidP="00C86F6D">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xml:space="preserve">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w:t>
      </w:r>
      <w:r w:rsidRPr="00DA3027">
        <w:rPr>
          <w:rFonts w:ascii="Times New Roman" w:eastAsia="Times New Roman" w:hAnsi="Times New Roman" w:cs="Times New Roman"/>
          <w:sz w:val="24"/>
          <w:szCs w:val="24"/>
        </w:rPr>
        <w:lastRenderedPageBreak/>
        <w:t>хранения и транспортирования к месту использования по назначению.</w:t>
      </w:r>
    </w:p>
    <w:p w:rsidR="00C86F6D" w:rsidRPr="00DA3027" w:rsidRDefault="00C86F6D" w:rsidP="00C86F6D">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а также наиболее полное использование грузоподъемности (вместимости) транспортных средств и удобство выполнения погрузочно-разгрузочных работ. </w:t>
      </w:r>
    </w:p>
    <w:p w:rsidR="00C86F6D" w:rsidRPr="00DA3027" w:rsidRDefault="00C86F6D" w:rsidP="00C86F6D">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Маркировка упаковки специальных средств при нарушениях функций выделения должна включать:</w:t>
      </w:r>
    </w:p>
    <w:p w:rsidR="00C86F6D" w:rsidRPr="00DA3027" w:rsidRDefault="00C86F6D" w:rsidP="00C86F6D">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условное обозначение группы изделий, товарную марку (при наличии), обозначение номера изделия (при наличии);</w:t>
      </w:r>
    </w:p>
    <w:p w:rsidR="00C86F6D" w:rsidRPr="00DA3027" w:rsidRDefault="00C86F6D" w:rsidP="00C86F6D">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страну-изготовителя;</w:t>
      </w:r>
    </w:p>
    <w:p w:rsidR="00C86F6D" w:rsidRPr="00DA3027" w:rsidRDefault="00C86F6D" w:rsidP="00C86F6D">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наименование предприятия-изготовителя, юридический адрес, товарный знак (при наличии);</w:t>
      </w:r>
    </w:p>
    <w:p w:rsidR="00C86F6D" w:rsidRPr="00DA3027" w:rsidRDefault="00C86F6D" w:rsidP="00C86F6D">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отличительные характеристики изделий в соответствии с их техническим исполнением (при наличии);</w:t>
      </w:r>
    </w:p>
    <w:p w:rsidR="00C86F6D" w:rsidRPr="00DA3027" w:rsidRDefault="00C86F6D" w:rsidP="00C86F6D">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номер артикула (при наличии);</w:t>
      </w:r>
    </w:p>
    <w:p w:rsidR="00C86F6D" w:rsidRPr="00DA3027" w:rsidRDefault="00C86F6D" w:rsidP="00C86F6D">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количество изделий в упаковке;</w:t>
      </w:r>
    </w:p>
    <w:p w:rsidR="00C86F6D" w:rsidRPr="00DA3027" w:rsidRDefault="00C86F6D" w:rsidP="00C86F6D">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дату (месяц, год) изготовления или гарантийный срок годности (при наличии);</w:t>
      </w:r>
    </w:p>
    <w:p w:rsidR="00C86F6D" w:rsidRPr="00DA3027" w:rsidRDefault="00C86F6D" w:rsidP="00C86F6D">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правила использования (при необходимости);</w:t>
      </w:r>
    </w:p>
    <w:p w:rsidR="00C86F6D" w:rsidRPr="00DA3027" w:rsidRDefault="00C86F6D" w:rsidP="00C86F6D">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штриховой код изделия (при наличии);</w:t>
      </w:r>
    </w:p>
    <w:p w:rsidR="00C86F6D" w:rsidRPr="00DA3027" w:rsidRDefault="00C86F6D" w:rsidP="00C86F6D">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информацию о сертификации (при наличии).</w:t>
      </w:r>
    </w:p>
    <w:p w:rsidR="00C86F6D" w:rsidRPr="00DA3027" w:rsidRDefault="00C86F6D" w:rsidP="00C86F6D">
      <w:pPr>
        <w:keepNext/>
        <w:spacing w:after="0" w:line="240" w:lineRule="auto"/>
        <w:ind w:firstLine="709"/>
        <w:jc w:val="both"/>
        <w:rPr>
          <w:rFonts w:ascii="Times New Roman" w:eastAsia="Times New Roman" w:hAnsi="Times New Roman" w:cs="Times New Roman"/>
          <w:spacing w:val="2"/>
          <w:sz w:val="24"/>
          <w:szCs w:val="24"/>
        </w:rPr>
      </w:pPr>
      <w:r w:rsidRPr="00DA3027">
        <w:rPr>
          <w:rFonts w:ascii="Times New Roman" w:eastAsia="Times New Roman" w:hAnsi="Times New Roman" w:cs="Times New Roman"/>
          <w:spacing w:val="2"/>
          <w:sz w:val="24"/>
          <w:szCs w:val="24"/>
        </w:rPr>
        <w:t>Специальные средства при нарушениях функций выделения являются одноразовой продукцией, срок предоставления гарантии качества не устанавливается, но должен быть указан срок годности продукции (на момент выдачи изделий он должен быть не менее 1 года) и условия хранения.</w:t>
      </w:r>
    </w:p>
    <w:p w:rsidR="00C86F6D" w:rsidRPr="00DA3027" w:rsidRDefault="00C86F6D" w:rsidP="00C86F6D">
      <w:pPr>
        <w:keepNext/>
        <w:spacing w:after="0" w:line="240" w:lineRule="auto"/>
        <w:ind w:firstLine="709"/>
        <w:jc w:val="both"/>
        <w:rPr>
          <w:rFonts w:ascii="Times New Roman" w:eastAsia="Times New Roman" w:hAnsi="Times New Roman" w:cs="Times New Roman"/>
          <w:spacing w:val="2"/>
          <w:sz w:val="24"/>
          <w:szCs w:val="24"/>
        </w:rPr>
      </w:pPr>
      <w:r w:rsidRPr="00DA3027">
        <w:rPr>
          <w:rFonts w:ascii="Times New Roman" w:eastAsia="Times New Roman" w:hAnsi="Times New Roman" w:cs="Times New Roman"/>
          <w:spacing w:val="2"/>
          <w:sz w:val="24"/>
          <w:szCs w:val="24"/>
        </w:rPr>
        <w:t xml:space="preserve">Наличие регистрационного удостоверения Федеральной службы по надзору в здравоохранении. </w:t>
      </w:r>
    </w:p>
    <w:p w:rsidR="00C86F6D" w:rsidRPr="00DA3027" w:rsidRDefault="00C86F6D" w:rsidP="00C86F6D">
      <w:pPr>
        <w:keepNext/>
        <w:spacing w:after="0" w:line="240" w:lineRule="auto"/>
        <w:ind w:firstLine="709"/>
        <w:jc w:val="both"/>
        <w:rPr>
          <w:rFonts w:ascii="Times New Roman" w:eastAsia="Times New Roman" w:hAnsi="Times New Roman" w:cs="Times New Roman"/>
          <w:spacing w:val="2"/>
          <w:sz w:val="24"/>
          <w:szCs w:val="24"/>
        </w:rPr>
      </w:pPr>
      <w:r w:rsidRPr="00DA3027">
        <w:rPr>
          <w:rFonts w:ascii="Times New Roman" w:eastAsia="Times New Roman" w:hAnsi="Times New Roman" w:cs="Times New Roman"/>
          <w:spacing w:val="2"/>
          <w:sz w:val="24"/>
          <w:szCs w:val="24"/>
        </w:rPr>
        <w:t>Предоставление действующих деклараций о соответствии (сертификатов соответствия) при наличии.</w:t>
      </w:r>
    </w:p>
    <w:p w:rsidR="00C86F6D" w:rsidRDefault="00C86F6D" w:rsidP="00C86F6D">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pacing w:val="-2"/>
          <w:sz w:val="24"/>
          <w:szCs w:val="24"/>
        </w:rPr>
        <w:t xml:space="preserve">Устранение недостатков при поставке </w:t>
      </w:r>
      <w:r w:rsidRPr="00DA3027">
        <w:rPr>
          <w:rFonts w:ascii="Times New Roman" w:eastAsia="Times New Roman" w:hAnsi="Times New Roman" w:cs="Times New Roman"/>
          <w:spacing w:val="2"/>
          <w:sz w:val="24"/>
          <w:szCs w:val="24"/>
        </w:rPr>
        <w:t xml:space="preserve">специальных средств при нарушениях функций выделения </w:t>
      </w:r>
      <w:r w:rsidRPr="00DA3027">
        <w:rPr>
          <w:rFonts w:ascii="Times New Roman" w:eastAsia="Times New Roman" w:hAnsi="Times New Roman" w:cs="Times New Roman"/>
          <w:sz w:val="24"/>
          <w:szCs w:val="24"/>
        </w:rPr>
        <w:t>осуществляется в соответствии с Законом от 07.02.1992 № 2300-1 «О защите прав потребителей».</w:t>
      </w:r>
    </w:p>
    <w:p w:rsidR="002B1B68" w:rsidRDefault="002B1B68" w:rsidP="00C86F6D">
      <w:pPr>
        <w:keepNext/>
        <w:spacing w:after="0" w:line="240" w:lineRule="auto"/>
        <w:ind w:firstLine="709"/>
        <w:jc w:val="both"/>
        <w:rPr>
          <w:rFonts w:ascii="Times New Roman" w:eastAsia="Times New Roman" w:hAnsi="Times New Roman" w:cs="Times New Roman"/>
          <w:sz w:val="24"/>
          <w:szCs w:val="24"/>
        </w:rPr>
      </w:pPr>
    </w:p>
    <w:tbl>
      <w:tblPr>
        <w:tblpPr w:leftFromText="181" w:rightFromText="181" w:vertAnchor="text" w:tblpXSpec="center"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3"/>
        <w:gridCol w:w="993"/>
        <w:gridCol w:w="6237"/>
      </w:tblGrid>
      <w:tr w:rsidR="00C86F6D" w:rsidRPr="00CB1DC0" w:rsidTr="00DD5054">
        <w:trPr>
          <w:cantSplit/>
        </w:trPr>
        <w:tc>
          <w:tcPr>
            <w:tcW w:w="2263" w:type="dxa"/>
          </w:tcPr>
          <w:p w:rsidR="00C86F6D" w:rsidRPr="00CB1DC0" w:rsidRDefault="00C86F6D" w:rsidP="00DD5054">
            <w:pPr>
              <w:keepNext/>
              <w:spacing w:after="0" w:line="240" w:lineRule="auto"/>
              <w:jc w:val="center"/>
              <w:rPr>
                <w:rFonts w:ascii="Times New Roman" w:eastAsia="Times New Roman" w:hAnsi="Times New Roman" w:cs="Times New Roman"/>
                <w:b/>
                <w:sz w:val="20"/>
                <w:szCs w:val="20"/>
              </w:rPr>
            </w:pPr>
            <w:r w:rsidRPr="00CB1DC0">
              <w:rPr>
                <w:rFonts w:ascii="Times New Roman" w:eastAsia="Times New Roman" w:hAnsi="Times New Roman" w:cs="Times New Roman"/>
                <w:b/>
                <w:sz w:val="20"/>
                <w:szCs w:val="20"/>
              </w:rPr>
              <w:t>Наименование товара</w:t>
            </w:r>
          </w:p>
        </w:tc>
        <w:tc>
          <w:tcPr>
            <w:tcW w:w="993" w:type="dxa"/>
          </w:tcPr>
          <w:p w:rsidR="00C86F6D" w:rsidRPr="00CB1DC0" w:rsidRDefault="00C86F6D" w:rsidP="00DD5054">
            <w:pPr>
              <w:keepNext/>
              <w:spacing w:after="0" w:line="240" w:lineRule="auto"/>
              <w:jc w:val="center"/>
              <w:rPr>
                <w:rFonts w:ascii="Times New Roman" w:eastAsia="Times New Roman" w:hAnsi="Times New Roman" w:cs="Times New Roman"/>
                <w:b/>
                <w:sz w:val="20"/>
                <w:szCs w:val="20"/>
              </w:rPr>
            </w:pPr>
            <w:r w:rsidRPr="00CB1DC0">
              <w:rPr>
                <w:rFonts w:ascii="Times New Roman" w:eastAsia="Times New Roman" w:hAnsi="Times New Roman" w:cs="Times New Roman"/>
                <w:b/>
                <w:sz w:val="20"/>
                <w:szCs w:val="20"/>
              </w:rPr>
              <w:t>Кол-во</w:t>
            </w:r>
          </w:p>
        </w:tc>
        <w:tc>
          <w:tcPr>
            <w:tcW w:w="6237" w:type="dxa"/>
          </w:tcPr>
          <w:p w:rsidR="00C86F6D" w:rsidRPr="00CB1DC0" w:rsidRDefault="00C86F6D" w:rsidP="00DD5054">
            <w:pPr>
              <w:keepNext/>
              <w:spacing w:after="0" w:line="240" w:lineRule="auto"/>
              <w:jc w:val="center"/>
              <w:rPr>
                <w:rFonts w:ascii="Times New Roman" w:eastAsia="Times New Roman" w:hAnsi="Times New Roman" w:cs="Times New Roman"/>
                <w:b/>
                <w:sz w:val="20"/>
                <w:szCs w:val="20"/>
              </w:rPr>
            </w:pPr>
            <w:r w:rsidRPr="00CB1DC0">
              <w:rPr>
                <w:rFonts w:ascii="Times New Roman" w:eastAsia="Times New Roman" w:hAnsi="Times New Roman" w:cs="Times New Roman"/>
                <w:b/>
                <w:sz w:val="20"/>
                <w:szCs w:val="20"/>
              </w:rPr>
              <w:t>Технические характеристики</w:t>
            </w:r>
          </w:p>
        </w:tc>
      </w:tr>
      <w:tr w:rsidR="00C86F6D" w:rsidRPr="00CB1DC0" w:rsidTr="00DD5054">
        <w:trPr>
          <w:cantSplit/>
        </w:trPr>
        <w:tc>
          <w:tcPr>
            <w:tcW w:w="2263" w:type="dxa"/>
            <w:vAlign w:val="center"/>
          </w:tcPr>
          <w:p w:rsidR="00C86F6D" w:rsidRPr="00CB1DC0" w:rsidRDefault="00C86F6D" w:rsidP="003C4F6D">
            <w:pPr>
              <w:keepNext/>
              <w:spacing w:after="0" w:line="240" w:lineRule="auto"/>
              <w:ind w:left="29" w:hanging="29"/>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Однокомпонентный дренируемый калоприемник со встроенной плоской пластиной</w:t>
            </w:r>
            <w:r>
              <w:rPr>
                <w:rFonts w:ascii="Times New Roman" w:eastAsia="Times New Roman" w:hAnsi="Times New Roman" w:cs="Times New Roman"/>
                <w:sz w:val="20"/>
                <w:szCs w:val="20"/>
              </w:rPr>
              <w:t xml:space="preserve"> </w:t>
            </w:r>
          </w:p>
        </w:tc>
        <w:tc>
          <w:tcPr>
            <w:tcW w:w="993" w:type="dxa"/>
            <w:vAlign w:val="center"/>
          </w:tcPr>
          <w:p w:rsidR="00C86F6D" w:rsidRPr="00CB1DC0" w:rsidRDefault="00C86F6D" w:rsidP="00DD5054">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12000</w:t>
            </w:r>
          </w:p>
        </w:tc>
        <w:tc>
          <w:tcPr>
            <w:tcW w:w="6237" w:type="dxa"/>
            <w:tcBorders>
              <w:top w:val="single" w:sz="4" w:space="0" w:color="000000"/>
              <w:left w:val="single" w:sz="4" w:space="0" w:color="000000"/>
              <w:bottom w:val="single" w:sz="4" w:space="0" w:color="000000"/>
              <w:right w:val="single" w:sz="4" w:space="0" w:color="000000"/>
            </w:tcBorders>
          </w:tcPr>
          <w:p w:rsidR="00C86F6D" w:rsidRPr="00CB1DC0" w:rsidRDefault="00C86F6D" w:rsidP="00DD5054">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Дренируемый </w:t>
            </w:r>
            <w:proofErr w:type="spellStart"/>
            <w:r w:rsidRPr="00CB1DC0">
              <w:rPr>
                <w:rFonts w:ascii="Times New Roman" w:eastAsia="Times New Roman" w:hAnsi="Times New Roman" w:cs="Times New Roman"/>
                <w:sz w:val="20"/>
                <w:szCs w:val="20"/>
              </w:rPr>
              <w:t>стомный</w:t>
            </w:r>
            <w:proofErr w:type="spellEnd"/>
            <w:r w:rsidRPr="00CB1DC0">
              <w:rPr>
                <w:rFonts w:ascii="Times New Roman" w:eastAsia="Times New Roman" w:hAnsi="Times New Roman" w:cs="Times New Roman"/>
                <w:sz w:val="20"/>
                <w:szCs w:val="20"/>
              </w:rPr>
              <w:t xml:space="preserve"> мешок должен быть неразъемный из прозрачного/непрозрачного многослойного, не пропускающего запах полиэтилена, с мягкой нетканой подложкой, с клеящимся зажимом, с защитным покрытием и шаблоном для вырезания отверстий под </w:t>
            </w:r>
            <w:proofErr w:type="spellStart"/>
            <w:r w:rsidRPr="00CB1DC0">
              <w:rPr>
                <w:rFonts w:ascii="Times New Roman" w:eastAsia="Times New Roman" w:hAnsi="Times New Roman" w:cs="Times New Roman"/>
                <w:sz w:val="20"/>
                <w:szCs w:val="20"/>
              </w:rPr>
              <w:t>стому</w:t>
            </w:r>
            <w:proofErr w:type="spellEnd"/>
            <w:r w:rsidRPr="00CB1DC0">
              <w:rPr>
                <w:rFonts w:ascii="Times New Roman" w:eastAsia="Times New Roman" w:hAnsi="Times New Roman" w:cs="Times New Roman"/>
                <w:sz w:val="20"/>
                <w:szCs w:val="20"/>
              </w:rPr>
              <w:t xml:space="preserve">. Калоприемник должен быть со встроенной </w:t>
            </w:r>
            <w:proofErr w:type="spellStart"/>
            <w:r w:rsidRPr="00CB1DC0">
              <w:rPr>
                <w:rFonts w:ascii="Times New Roman" w:eastAsia="Times New Roman" w:hAnsi="Times New Roman" w:cs="Times New Roman"/>
                <w:sz w:val="20"/>
                <w:szCs w:val="20"/>
              </w:rPr>
              <w:t>гипоаллергенной</w:t>
            </w:r>
            <w:proofErr w:type="spellEnd"/>
            <w:r w:rsidRPr="00CB1DC0">
              <w:rPr>
                <w:rFonts w:ascii="Times New Roman" w:eastAsia="Times New Roman" w:hAnsi="Times New Roman" w:cs="Times New Roman"/>
                <w:sz w:val="20"/>
                <w:szCs w:val="20"/>
              </w:rPr>
              <w:t xml:space="preserve"> гидроколлоидной адгезивной пластиной спиралевидной структуры, состоящей из двух чередующихся </w:t>
            </w:r>
            <w:proofErr w:type="spellStart"/>
            <w:r w:rsidRPr="00CB1DC0">
              <w:rPr>
                <w:rFonts w:ascii="Times New Roman" w:eastAsia="Times New Roman" w:hAnsi="Times New Roman" w:cs="Times New Roman"/>
                <w:sz w:val="20"/>
                <w:szCs w:val="20"/>
              </w:rPr>
              <w:t>адгезивов</w:t>
            </w:r>
            <w:proofErr w:type="spellEnd"/>
            <w:r w:rsidRPr="00CB1DC0">
              <w:rPr>
                <w:rFonts w:ascii="Times New Roman" w:eastAsia="Times New Roman" w:hAnsi="Times New Roman" w:cs="Times New Roman"/>
                <w:sz w:val="20"/>
                <w:szCs w:val="20"/>
              </w:rPr>
              <w:t xml:space="preserve">. Начальное (готовое) вырезаемое отверстие - </w:t>
            </w:r>
            <w:smartTag w:uri="urn:schemas-microsoft-com:office:smarttags" w:element="metricconverter">
              <w:smartTagPr>
                <w:attr w:name="ProductID" w:val="10 мм"/>
              </w:smartTagPr>
              <w:r w:rsidRPr="00CB1DC0">
                <w:rPr>
                  <w:rFonts w:ascii="Times New Roman" w:eastAsia="Times New Roman" w:hAnsi="Times New Roman" w:cs="Times New Roman"/>
                  <w:sz w:val="20"/>
                  <w:szCs w:val="20"/>
                </w:rPr>
                <w:t>10 мм</w:t>
              </w:r>
            </w:smartTag>
            <w:r w:rsidRPr="00CB1DC0">
              <w:rPr>
                <w:rFonts w:ascii="Times New Roman" w:eastAsia="Times New Roman" w:hAnsi="Times New Roman" w:cs="Times New Roman"/>
                <w:sz w:val="20"/>
                <w:szCs w:val="20"/>
              </w:rPr>
              <w:t xml:space="preserve">, максимальное вырезаемое отверстие под </w:t>
            </w:r>
            <w:proofErr w:type="spellStart"/>
            <w:r w:rsidRPr="00CB1DC0">
              <w:rPr>
                <w:rFonts w:ascii="Times New Roman" w:eastAsia="Times New Roman" w:hAnsi="Times New Roman" w:cs="Times New Roman"/>
                <w:sz w:val="20"/>
                <w:szCs w:val="20"/>
              </w:rPr>
              <w:t>стому</w:t>
            </w:r>
            <w:proofErr w:type="spellEnd"/>
            <w:r w:rsidRPr="00CB1DC0">
              <w:rPr>
                <w:rFonts w:ascii="Times New Roman" w:eastAsia="Times New Roman" w:hAnsi="Times New Roman" w:cs="Times New Roman"/>
                <w:sz w:val="20"/>
                <w:szCs w:val="20"/>
              </w:rPr>
              <w:t xml:space="preserve"> - </w:t>
            </w:r>
            <w:smartTag w:uri="urn:schemas-microsoft-com:office:smarttags" w:element="metricconverter">
              <w:smartTagPr>
                <w:attr w:name="ProductID" w:val="70 мм"/>
              </w:smartTagPr>
              <w:r w:rsidRPr="00CB1DC0">
                <w:rPr>
                  <w:rFonts w:ascii="Times New Roman" w:eastAsia="Times New Roman" w:hAnsi="Times New Roman" w:cs="Times New Roman"/>
                  <w:sz w:val="20"/>
                  <w:szCs w:val="20"/>
                </w:rPr>
                <w:t>70 мм</w:t>
              </w:r>
            </w:smartTag>
            <w:r w:rsidRPr="00CB1DC0">
              <w:rPr>
                <w:rFonts w:ascii="Times New Roman" w:eastAsia="Times New Roman" w:hAnsi="Times New Roman" w:cs="Times New Roman"/>
                <w:sz w:val="20"/>
                <w:szCs w:val="20"/>
              </w:rPr>
              <w:t xml:space="preserve">. </w:t>
            </w:r>
          </w:p>
        </w:tc>
      </w:tr>
      <w:tr w:rsidR="00C86F6D" w:rsidRPr="00CB1DC0" w:rsidTr="00DD5054">
        <w:trPr>
          <w:cantSplit/>
        </w:trPr>
        <w:tc>
          <w:tcPr>
            <w:tcW w:w="2263" w:type="dxa"/>
            <w:vAlign w:val="center"/>
          </w:tcPr>
          <w:p w:rsidR="00C86F6D" w:rsidRPr="00CB1DC0" w:rsidRDefault="00C86F6D" w:rsidP="003C4F6D">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Однокомпонентный дренируемый калоприемник со встроенной плоской пластиной</w:t>
            </w:r>
            <w:r>
              <w:rPr>
                <w:rFonts w:ascii="Times New Roman" w:eastAsia="Times New Roman" w:hAnsi="Times New Roman" w:cs="Times New Roman"/>
                <w:sz w:val="20"/>
                <w:szCs w:val="20"/>
              </w:rPr>
              <w:t xml:space="preserve"> </w:t>
            </w:r>
          </w:p>
        </w:tc>
        <w:tc>
          <w:tcPr>
            <w:tcW w:w="993" w:type="dxa"/>
            <w:vAlign w:val="center"/>
          </w:tcPr>
          <w:p w:rsidR="00C86F6D" w:rsidRPr="00CB1DC0" w:rsidRDefault="00C86F6D" w:rsidP="00DD5054">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3000</w:t>
            </w:r>
          </w:p>
        </w:tc>
        <w:tc>
          <w:tcPr>
            <w:tcW w:w="6237" w:type="dxa"/>
            <w:tcBorders>
              <w:top w:val="single" w:sz="4" w:space="0" w:color="000000"/>
              <w:left w:val="single" w:sz="4" w:space="0" w:color="000000"/>
              <w:bottom w:val="single" w:sz="4" w:space="0" w:color="000000"/>
              <w:right w:val="single" w:sz="4" w:space="0" w:color="000000"/>
            </w:tcBorders>
          </w:tcPr>
          <w:p w:rsidR="00C86F6D" w:rsidRPr="00CB1DC0" w:rsidRDefault="00C86F6D" w:rsidP="00DD5054">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Калоприемник однокомпонентный дренируемый со встроенным (спаянным) гидроколлоидным адгезивным покрытием (пластиной), содержащим пектин, желатин, натрий </w:t>
            </w:r>
            <w:proofErr w:type="spellStart"/>
            <w:r w:rsidRPr="00CB1DC0">
              <w:rPr>
                <w:rFonts w:ascii="Times New Roman" w:eastAsia="Times New Roman" w:hAnsi="Times New Roman" w:cs="Times New Roman"/>
                <w:sz w:val="20"/>
                <w:szCs w:val="20"/>
              </w:rPr>
              <w:t>карбоксиметилцеллюлозу</w:t>
            </w:r>
            <w:proofErr w:type="spellEnd"/>
            <w:r w:rsidRPr="00CB1DC0">
              <w:rPr>
                <w:rFonts w:ascii="Times New Roman" w:eastAsia="Times New Roman" w:hAnsi="Times New Roman" w:cs="Times New Roman"/>
                <w:sz w:val="20"/>
                <w:szCs w:val="20"/>
              </w:rPr>
              <w:t xml:space="preserve">, полиизобутилен. Пластина должна иметь готовое стартовое отверстие. Мешок должен быть из многослойного непрозрачного </w:t>
            </w:r>
            <w:proofErr w:type="spellStart"/>
            <w:r w:rsidRPr="00CB1DC0">
              <w:rPr>
                <w:rFonts w:ascii="Times New Roman" w:eastAsia="Times New Roman" w:hAnsi="Times New Roman" w:cs="Times New Roman"/>
                <w:sz w:val="20"/>
                <w:szCs w:val="20"/>
              </w:rPr>
              <w:t>запахонепроницаемого</w:t>
            </w:r>
            <w:proofErr w:type="spellEnd"/>
            <w:r w:rsidRPr="00CB1DC0">
              <w:rPr>
                <w:rFonts w:ascii="Times New Roman" w:eastAsia="Times New Roman" w:hAnsi="Times New Roman" w:cs="Times New Roman"/>
                <w:sz w:val="20"/>
                <w:szCs w:val="20"/>
              </w:rPr>
              <w:t xml:space="preserve"> полиэтилена с мягкой подложкой из полиэстера без фильтра. Внутренняя поверхность мешка должна быть из нетканой сетчатой подкладки. Начальное (готовое) вырезаемое отверстие - </w:t>
            </w:r>
            <w:smartTag w:uri="urn:schemas-microsoft-com:office:smarttags" w:element="metricconverter">
              <w:smartTagPr>
                <w:attr w:name="ProductID" w:val="19 мм"/>
              </w:smartTagPr>
              <w:r w:rsidRPr="00CB1DC0">
                <w:rPr>
                  <w:rFonts w:ascii="Times New Roman" w:eastAsia="Times New Roman" w:hAnsi="Times New Roman" w:cs="Times New Roman"/>
                  <w:sz w:val="20"/>
                  <w:szCs w:val="20"/>
                </w:rPr>
                <w:t>19 мм</w:t>
              </w:r>
            </w:smartTag>
            <w:r w:rsidRPr="00CB1DC0">
              <w:rPr>
                <w:rFonts w:ascii="Times New Roman" w:eastAsia="Times New Roman" w:hAnsi="Times New Roman" w:cs="Times New Roman"/>
                <w:sz w:val="20"/>
                <w:szCs w:val="20"/>
              </w:rPr>
              <w:t xml:space="preserve">, максимальное вырезаемое отверстие под </w:t>
            </w:r>
            <w:proofErr w:type="spellStart"/>
            <w:r w:rsidRPr="00CB1DC0">
              <w:rPr>
                <w:rFonts w:ascii="Times New Roman" w:eastAsia="Times New Roman" w:hAnsi="Times New Roman" w:cs="Times New Roman"/>
                <w:sz w:val="20"/>
                <w:szCs w:val="20"/>
              </w:rPr>
              <w:t>стому</w:t>
            </w:r>
            <w:proofErr w:type="spellEnd"/>
            <w:r w:rsidRPr="00CB1DC0">
              <w:rPr>
                <w:rFonts w:ascii="Times New Roman" w:eastAsia="Times New Roman" w:hAnsi="Times New Roman" w:cs="Times New Roman"/>
                <w:sz w:val="20"/>
                <w:szCs w:val="20"/>
              </w:rPr>
              <w:t xml:space="preserve"> - </w:t>
            </w:r>
            <w:smartTag w:uri="urn:schemas-microsoft-com:office:smarttags" w:element="metricconverter">
              <w:smartTagPr>
                <w:attr w:name="ProductID" w:val="64 мм"/>
              </w:smartTagPr>
              <w:r w:rsidRPr="00CB1DC0">
                <w:rPr>
                  <w:rFonts w:ascii="Times New Roman" w:eastAsia="Times New Roman" w:hAnsi="Times New Roman" w:cs="Times New Roman"/>
                  <w:sz w:val="20"/>
                  <w:szCs w:val="20"/>
                </w:rPr>
                <w:t>64 мм</w:t>
              </w:r>
            </w:smartTag>
            <w:r w:rsidRPr="00CB1DC0">
              <w:rPr>
                <w:rFonts w:ascii="Times New Roman" w:eastAsia="Times New Roman" w:hAnsi="Times New Roman" w:cs="Times New Roman"/>
                <w:sz w:val="20"/>
                <w:szCs w:val="20"/>
              </w:rPr>
              <w:t>.</w:t>
            </w:r>
          </w:p>
        </w:tc>
      </w:tr>
      <w:tr w:rsidR="00C86F6D" w:rsidRPr="00CB1DC0" w:rsidTr="00DD5054">
        <w:trPr>
          <w:cantSplit/>
          <w:trHeight w:val="3818"/>
        </w:trPr>
        <w:tc>
          <w:tcPr>
            <w:tcW w:w="2263" w:type="dxa"/>
            <w:vAlign w:val="center"/>
          </w:tcPr>
          <w:p w:rsidR="00C86F6D" w:rsidRPr="00CB1DC0" w:rsidRDefault="00C86F6D" w:rsidP="003C4F6D">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lastRenderedPageBreak/>
              <w:t>Однокомпонентный дренируемый калоприемник со встроенной плоской пластиной</w:t>
            </w:r>
            <w:r>
              <w:rPr>
                <w:rFonts w:ascii="Times New Roman" w:eastAsia="Times New Roman" w:hAnsi="Times New Roman" w:cs="Times New Roman"/>
                <w:sz w:val="20"/>
                <w:szCs w:val="20"/>
              </w:rPr>
              <w:t xml:space="preserve"> </w:t>
            </w:r>
          </w:p>
        </w:tc>
        <w:tc>
          <w:tcPr>
            <w:tcW w:w="993" w:type="dxa"/>
            <w:vAlign w:val="center"/>
          </w:tcPr>
          <w:p w:rsidR="00C86F6D" w:rsidRPr="00CB1DC0" w:rsidRDefault="00C86F6D" w:rsidP="00DD5054">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3000</w:t>
            </w:r>
          </w:p>
        </w:tc>
        <w:tc>
          <w:tcPr>
            <w:tcW w:w="6237" w:type="dxa"/>
            <w:tcBorders>
              <w:top w:val="single" w:sz="4" w:space="0" w:color="000000"/>
              <w:left w:val="single" w:sz="4" w:space="0" w:color="000000"/>
              <w:bottom w:val="single" w:sz="4" w:space="0" w:color="000000"/>
              <w:right w:val="single" w:sz="4" w:space="0" w:color="000000"/>
            </w:tcBorders>
          </w:tcPr>
          <w:p w:rsidR="00C86F6D" w:rsidRPr="00CB1DC0" w:rsidRDefault="00C86F6D" w:rsidP="00DD5054">
            <w:pPr>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Калоприемник однокомпонентный дренируемый со встроенной адгезивной пластиной на натуральной </w:t>
            </w:r>
            <w:proofErr w:type="spellStart"/>
            <w:r w:rsidRPr="00CB1DC0">
              <w:rPr>
                <w:rFonts w:ascii="Times New Roman" w:eastAsia="Times New Roman" w:hAnsi="Times New Roman" w:cs="Times New Roman"/>
                <w:sz w:val="20"/>
                <w:szCs w:val="20"/>
              </w:rPr>
              <w:t>гипоаллергенной</w:t>
            </w:r>
            <w:proofErr w:type="spellEnd"/>
            <w:r w:rsidRPr="00CB1DC0">
              <w:rPr>
                <w:rFonts w:ascii="Times New Roman" w:eastAsia="Times New Roman" w:hAnsi="Times New Roman" w:cs="Times New Roman"/>
                <w:sz w:val="20"/>
                <w:szCs w:val="20"/>
              </w:rPr>
              <w:t xml:space="preserve">, гидроколлоидной основе. Калоприемник должен быть из мягкого нетканого двустороннего материала и бесшумной пластиковой пленки, с угольно-ламинарным фильтром длиной не менее 4,1 см, прямоугольной формы, из губчатого материала, пропитанного активированным углем, не требующим дополнительной активации. Фильтр должен быть интегрирован в мешок и не контактировать с одеждой. Калоприемник должен иметь усиленный </w:t>
            </w:r>
            <w:proofErr w:type="spellStart"/>
            <w:r w:rsidRPr="00CB1DC0">
              <w:rPr>
                <w:rFonts w:ascii="Times New Roman" w:eastAsia="Times New Roman" w:hAnsi="Times New Roman" w:cs="Times New Roman"/>
                <w:sz w:val="20"/>
                <w:szCs w:val="20"/>
              </w:rPr>
              <w:t>адгезив</w:t>
            </w:r>
            <w:proofErr w:type="spellEnd"/>
            <w:r w:rsidRPr="00CB1DC0">
              <w:rPr>
                <w:rFonts w:ascii="Times New Roman" w:eastAsia="Times New Roman" w:hAnsi="Times New Roman" w:cs="Times New Roman"/>
                <w:sz w:val="20"/>
                <w:szCs w:val="20"/>
              </w:rPr>
              <w:t xml:space="preserve"> по краям пластины, который обеспечивает заполнение в естественных складках кожи и позволяет избегать </w:t>
            </w:r>
            <w:proofErr w:type="spellStart"/>
            <w:r w:rsidRPr="00CB1DC0">
              <w:rPr>
                <w:rFonts w:ascii="Times New Roman" w:eastAsia="Times New Roman" w:hAnsi="Times New Roman" w:cs="Times New Roman"/>
                <w:sz w:val="20"/>
                <w:szCs w:val="20"/>
              </w:rPr>
              <w:t>подтекания</w:t>
            </w:r>
            <w:proofErr w:type="spellEnd"/>
            <w:r w:rsidRPr="00CB1DC0">
              <w:rPr>
                <w:rFonts w:ascii="Times New Roman" w:eastAsia="Times New Roman" w:hAnsi="Times New Roman" w:cs="Times New Roman"/>
                <w:sz w:val="20"/>
                <w:szCs w:val="20"/>
              </w:rPr>
              <w:t xml:space="preserve"> кишечного содержимого. Объем калоприемника должен быть не менее 400 мл, длина не менее 260 мм, ширина не более 156 мм. Начальное (готовое) вырезаемое отверстие - 12 мм, максимальное вырезаемое отверстие под </w:t>
            </w:r>
            <w:proofErr w:type="spellStart"/>
            <w:r w:rsidRPr="00CB1DC0">
              <w:rPr>
                <w:rFonts w:ascii="Times New Roman" w:eastAsia="Times New Roman" w:hAnsi="Times New Roman" w:cs="Times New Roman"/>
                <w:sz w:val="20"/>
                <w:szCs w:val="20"/>
              </w:rPr>
              <w:t>стому</w:t>
            </w:r>
            <w:proofErr w:type="spellEnd"/>
            <w:r w:rsidRPr="00CB1DC0">
              <w:rPr>
                <w:rFonts w:ascii="Times New Roman" w:eastAsia="Times New Roman" w:hAnsi="Times New Roman" w:cs="Times New Roman"/>
                <w:sz w:val="20"/>
                <w:szCs w:val="20"/>
              </w:rPr>
              <w:t xml:space="preserve"> - 60 мм. </w:t>
            </w:r>
          </w:p>
        </w:tc>
      </w:tr>
      <w:tr w:rsidR="00C86F6D" w:rsidRPr="00CB1DC0" w:rsidTr="00DD5054">
        <w:trPr>
          <w:cantSplit/>
        </w:trPr>
        <w:tc>
          <w:tcPr>
            <w:tcW w:w="2263" w:type="dxa"/>
            <w:vAlign w:val="center"/>
          </w:tcPr>
          <w:p w:rsidR="00C86F6D" w:rsidRPr="00CB1DC0" w:rsidRDefault="00C86F6D" w:rsidP="003C4F6D">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Однокомпонентный дренируемый калоприемник со встроенной плоской пластиной</w:t>
            </w:r>
            <w:r>
              <w:rPr>
                <w:rFonts w:ascii="Times New Roman" w:eastAsia="Times New Roman" w:hAnsi="Times New Roman" w:cs="Times New Roman"/>
                <w:sz w:val="20"/>
                <w:szCs w:val="20"/>
              </w:rPr>
              <w:t xml:space="preserve"> </w:t>
            </w:r>
          </w:p>
        </w:tc>
        <w:tc>
          <w:tcPr>
            <w:tcW w:w="993" w:type="dxa"/>
            <w:tcBorders>
              <w:bottom w:val="single" w:sz="4" w:space="0" w:color="auto"/>
            </w:tcBorders>
            <w:vAlign w:val="center"/>
          </w:tcPr>
          <w:p w:rsidR="00C86F6D" w:rsidRPr="00CB1DC0" w:rsidRDefault="00C86F6D" w:rsidP="00DD5054">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10020</w:t>
            </w:r>
          </w:p>
        </w:tc>
        <w:tc>
          <w:tcPr>
            <w:tcW w:w="6237" w:type="dxa"/>
            <w:tcBorders>
              <w:top w:val="single" w:sz="4" w:space="0" w:color="000000"/>
              <w:left w:val="single" w:sz="4" w:space="0" w:color="000000"/>
              <w:bottom w:val="single" w:sz="4" w:space="0" w:color="000000"/>
              <w:right w:val="single" w:sz="4" w:space="0" w:color="000000"/>
            </w:tcBorders>
          </w:tcPr>
          <w:p w:rsidR="00C86F6D" w:rsidRPr="00CB1DC0" w:rsidRDefault="00C86F6D" w:rsidP="00DD5054">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Дренируемый </w:t>
            </w:r>
            <w:proofErr w:type="spellStart"/>
            <w:r w:rsidRPr="00CB1DC0">
              <w:rPr>
                <w:rFonts w:ascii="Times New Roman" w:eastAsia="Times New Roman" w:hAnsi="Times New Roman" w:cs="Times New Roman"/>
                <w:sz w:val="20"/>
                <w:szCs w:val="20"/>
              </w:rPr>
              <w:t>стомный</w:t>
            </w:r>
            <w:proofErr w:type="spellEnd"/>
            <w:r w:rsidRPr="00CB1DC0">
              <w:rPr>
                <w:rFonts w:ascii="Times New Roman" w:eastAsia="Times New Roman" w:hAnsi="Times New Roman" w:cs="Times New Roman"/>
                <w:sz w:val="20"/>
                <w:szCs w:val="20"/>
              </w:rPr>
              <w:t xml:space="preserve"> мешок должен быть неразъемный из прозрачного/непрозрачного многослойного, не пропускающего запах полиэтилена, с мягкой нетканой подложкой из 100% полиэстера, с клеящимся зажимом, с защитным покрытием и шаблоном для вырезания отверстий под </w:t>
            </w:r>
            <w:proofErr w:type="spellStart"/>
            <w:r w:rsidRPr="00CB1DC0">
              <w:rPr>
                <w:rFonts w:ascii="Times New Roman" w:eastAsia="Times New Roman" w:hAnsi="Times New Roman" w:cs="Times New Roman"/>
                <w:sz w:val="20"/>
                <w:szCs w:val="20"/>
              </w:rPr>
              <w:t>стому</w:t>
            </w:r>
            <w:proofErr w:type="spellEnd"/>
            <w:r w:rsidRPr="00CB1DC0">
              <w:rPr>
                <w:rFonts w:ascii="Times New Roman" w:eastAsia="Times New Roman" w:hAnsi="Times New Roman" w:cs="Times New Roman"/>
                <w:sz w:val="20"/>
                <w:szCs w:val="20"/>
              </w:rPr>
              <w:t xml:space="preserve">. Калоприемник должен быть со встроенной </w:t>
            </w:r>
            <w:proofErr w:type="spellStart"/>
            <w:r w:rsidRPr="00CB1DC0">
              <w:rPr>
                <w:rFonts w:ascii="Times New Roman" w:eastAsia="Times New Roman" w:hAnsi="Times New Roman" w:cs="Times New Roman"/>
                <w:sz w:val="20"/>
                <w:szCs w:val="20"/>
              </w:rPr>
              <w:t>гипоаллергенной</w:t>
            </w:r>
            <w:proofErr w:type="spellEnd"/>
            <w:r w:rsidRPr="00CB1DC0">
              <w:rPr>
                <w:rFonts w:ascii="Times New Roman" w:eastAsia="Times New Roman" w:hAnsi="Times New Roman" w:cs="Times New Roman"/>
                <w:sz w:val="20"/>
                <w:szCs w:val="20"/>
              </w:rPr>
              <w:t xml:space="preserve"> гидроколлоидной адгезивной пластиной, которая должна содержать: пектин, желатин, </w:t>
            </w:r>
            <w:proofErr w:type="spellStart"/>
            <w:r w:rsidRPr="00CB1DC0">
              <w:rPr>
                <w:rFonts w:ascii="Times New Roman" w:eastAsia="Times New Roman" w:hAnsi="Times New Roman" w:cs="Times New Roman"/>
                <w:sz w:val="20"/>
                <w:szCs w:val="20"/>
              </w:rPr>
              <w:t>карбоксиметилцеллюлозу</w:t>
            </w:r>
            <w:proofErr w:type="spellEnd"/>
            <w:r w:rsidRPr="00CB1DC0">
              <w:rPr>
                <w:rFonts w:ascii="Times New Roman" w:eastAsia="Times New Roman" w:hAnsi="Times New Roman" w:cs="Times New Roman"/>
                <w:sz w:val="20"/>
                <w:szCs w:val="20"/>
              </w:rPr>
              <w:t xml:space="preserve">, без выраженной </w:t>
            </w:r>
            <w:proofErr w:type="spellStart"/>
            <w:r w:rsidRPr="00CB1DC0">
              <w:rPr>
                <w:rFonts w:ascii="Times New Roman" w:eastAsia="Times New Roman" w:hAnsi="Times New Roman" w:cs="Times New Roman"/>
                <w:sz w:val="20"/>
                <w:szCs w:val="20"/>
              </w:rPr>
              <w:t>импрессионной</w:t>
            </w:r>
            <w:proofErr w:type="spellEnd"/>
            <w:r w:rsidRPr="00CB1DC0">
              <w:rPr>
                <w:rFonts w:ascii="Times New Roman" w:eastAsia="Times New Roman" w:hAnsi="Times New Roman" w:cs="Times New Roman"/>
                <w:sz w:val="20"/>
                <w:szCs w:val="20"/>
              </w:rPr>
              <w:t xml:space="preserve"> структуры и чередования слоев. Вырезаемое отверстие адгезивной пластины должно быть 12 мм - </w:t>
            </w:r>
            <w:smartTag w:uri="urn:schemas-microsoft-com:office:smarttags" w:element="metricconverter">
              <w:smartTagPr>
                <w:attr w:name="ProductID" w:val="70 мм"/>
              </w:smartTagPr>
              <w:r w:rsidRPr="00CB1DC0">
                <w:rPr>
                  <w:rFonts w:ascii="Times New Roman" w:eastAsia="Times New Roman" w:hAnsi="Times New Roman" w:cs="Times New Roman"/>
                  <w:sz w:val="20"/>
                  <w:szCs w:val="20"/>
                </w:rPr>
                <w:t>70 мм</w:t>
              </w:r>
            </w:smartTag>
            <w:r w:rsidRPr="00CB1DC0">
              <w:rPr>
                <w:rFonts w:ascii="Times New Roman" w:eastAsia="Times New Roman" w:hAnsi="Times New Roman" w:cs="Times New Roman"/>
                <w:sz w:val="20"/>
                <w:szCs w:val="20"/>
              </w:rPr>
              <w:t xml:space="preserve">. Ширина калоприемника не менее 126 мм, длина не менее 260 мм, объем не менее 510 мл. </w:t>
            </w:r>
          </w:p>
        </w:tc>
      </w:tr>
      <w:tr w:rsidR="00C86F6D" w:rsidRPr="00CB1DC0" w:rsidTr="00DD5054">
        <w:trPr>
          <w:cantSplit/>
        </w:trPr>
        <w:tc>
          <w:tcPr>
            <w:tcW w:w="2263" w:type="dxa"/>
            <w:tcBorders>
              <w:right w:val="single" w:sz="4" w:space="0" w:color="auto"/>
            </w:tcBorders>
            <w:vAlign w:val="center"/>
          </w:tcPr>
          <w:p w:rsidR="00C86F6D" w:rsidRPr="00CB1DC0" w:rsidRDefault="00C86F6D" w:rsidP="003C4F6D">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Однокомпонентный дренируемый калоприемник со встроенной плоской пластиной</w:t>
            </w:r>
            <w:r>
              <w:rPr>
                <w:rFonts w:ascii="Times New Roman" w:eastAsia="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C86F6D" w:rsidRPr="00CB1DC0" w:rsidRDefault="00C86F6D" w:rsidP="00DD5054">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1200</w:t>
            </w:r>
          </w:p>
        </w:tc>
        <w:tc>
          <w:tcPr>
            <w:tcW w:w="6237" w:type="dxa"/>
            <w:tcBorders>
              <w:top w:val="single" w:sz="4" w:space="0" w:color="000000"/>
              <w:left w:val="single" w:sz="4" w:space="0" w:color="auto"/>
              <w:bottom w:val="single" w:sz="4" w:space="0" w:color="000000"/>
              <w:right w:val="single" w:sz="4" w:space="0" w:color="000000"/>
            </w:tcBorders>
          </w:tcPr>
          <w:p w:rsidR="00C86F6D" w:rsidRPr="00CB1DC0" w:rsidRDefault="00C86F6D" w:rsidP="00DD5054">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Калоприемник однокомпонентный </w:t>
            </w:r>
            <w:proofErr w:type="spellStart"/>
            <w:r w:rsidRPr="00CB1DC0">
              <w:rPr>
                <w:rFonts w:ascii="Times New Roman" w:eastAsia="Times New Roman" w:hAnsi="Times New Roman" w:cs="Times New Roman"/>
                <w:sz w:val="20"/>
                <w:szCs w:val="20"/>
              </w:rPr>
              <w:t>илеостомный</w:t>
            </w:r>
            <w:proofErr w:type="spellEnd"/>
            <w:r w:rsidRPr="00CB1DC0">
              <w:rPr>
                <w:rFonts w:ascii="Times New Roman" w:eastAsia="Times New Roman" w:hAnsi="Times New Roman" w:cs="Times New Roman"/>
                <w:sz w:val="20"/>
                <w:szCs w:val="20"/>
              </w:rPr>
              <w:t xml:space="preserve"> дренируемый должен представлять собой дренируемый </w:t>
            </w:r>
            <w:proofErr w:type="spellStart"/>
            <w:r w:rsidRPr="00CB1DC0">
              <w:rPr>
                <w:rFonts w:ascii="Times New Roman" w:eastAsia="Times New Roman" w:hAnsi="Times New Roman" w:cs="Times New Roman"/>
                <w:sz w:val="20"/>
                <w:szCs w:val="20"/>
              </w:rPr>
              <w:t>стомный</w:t>
            </w:r>
            <w:proofErr w:type="spellEnd"/>
            <w:r w:rsidRPr="00CB1DC0">
              <w:rPr>
                <w:rFonts w:ascii="Times New Roman" w:eastAsia="Times New Roman" w:hAnsi="Times New Roman" w:cs="Times New Roman"/>
                <w:sz w:val="20"/>
                <w:szCs w:val="20"/>
              </w:rPr>
              <w:t xml:space="preserve"> мешок, спаянный с гидроколлоидным адгезивным покрытием (пластиной). Гидроколлоидная адгезивная пластина должна содержать: пектин, желатин, натрий </w:t>
            </w:r>
            <w:proofErr w:type="spellStart"/>
            <w:r w:rsidRPr="00CB1DC0">
              <w:rPr>
                <w:rFonts w:ascii="Times New Roman" w:eastAsia="Times New Roman" w:hAnsi="Times New Roman" w:cs="Times New Roman"/>
                <w:sz w:val="20"/>
                <w:szCs w:val="20"/>
              </w:rPr>
              <w:t>карбоксиметилцеллюлозу</w:t>
            </w:r>
            <w:proofErr w:type="spellEnd"/>
            <w:r w:rsidRPr="00CB1DC0">
              <w:rPr>
                <w:rFonts w:ascii="Times New Roman" w:eastAsia="Times New Roman" w:hAnsi="Times New Roman" w:cs="Times New Roman"/>
                <w:sz w:val="20"/>
                <w:szCs w:val="20"/>
              </w:rPr>
              <w:t xml:space="preserve">, полиизобутилен. Гидроколлоидное адгезивное покрытие должно иметь начальное (готовое) вырезаемое отверстие, которое должно быть - </w:t>
            </w:r>
            <w:smartTag w:uri="urn:schemas-microsoft-com:office:smarttags" w:element="metricconverter">
              <w:smartTagPr>
                <w:attr w:name="ProductID" w:val="8 мм"/>
              </w:smartTagPr>
              <w:r w:rsidRPr="00CB1DC0">
                <w:rPr>
                  <w:rFonts w:ascii="Times New Roman" w:eastAsia="Times New Roman" w:hAnsi="Times New Roman" w:cs="Times New Roman"/>
                  <w:sz w:val="20"/>
                  <w:szCs w:val="20"/>
                </w:rPr>
                <w:t>8 мм</w:t>
              </w:r>
            </w:smartTag>
            <w:r w:rsidRPr="00CB1DC0">
              <w:rPr>
                <w:rFonts w:ascii="Times New Roman" w:eastAsia="Times New Roman" w:hAnsi="Times New Roman" w:cs="Times New Roman"/>
                <w:sz w:val="20"/>
                <w:szCs w:val="20"/>
              </w:rPr>
              <w:t xml:space="preserve">, максимальное вырезаемое отверстие под </w:t>
            </w:r>
            <w:proofErr w:type="spellStart"/>
            <w:r w:rsidRPr="00CB1DC0">
              <w:rPr>
                <w:rFonts w:ascii="Times New Roman" w:eastAsia="Times New Roman" w:hAnsi="Times New Roman" w:cs="Times New Roman"/>
                <w:sz w:val="20"/>
                <w:szCs w:val="20"/>
              </w:rPr>
              <w:t>стому</w:t>
            </w:r>
            <w:proofErr w:type="spellEnd"/>
            <w:r w:rsidRPr="00CB1DC0">
              <w:rPr>
                <w:rFonts w:ascii="Times New Roman" w:eastAsia="Times New Roman" w:hAnsi="Times New Roman" w:cs="Times New Roman"/>
                <w:sz w:val="20"/>
                <w:szCs w:val="20"/>
              </w:rPr>
              <w:t xml:space="preserve"> - </w:t>
            </w:r>
            <w:smartTag w:uri="urn:schemas-microsoft-com:office:smarttags" w:element="metricconverter">
              <w:smartTagPr>
                <w:attr w:name="ProductID" w:val="100 мм"/>
              </w:smartTagPr>
              <w:r w:rsidRPr="00CB1DC0">
                <w:rPr>
                  <w:rFonts w:ascii="Times New Roman" w:eastAsia="Times New Roman" w:hAnsi="Times New Roman" w:cs="Times New Roman"/>
                  <w:sz w:val="20"/>
                  <w:szCs w:val="20"/>
                </w:rPr>
                <w:t>100 мм</w:t>
              </w:r>
            </w:smartTag>
            <w:proofErr w:type="gramStart"/>
            <w:r w:rsidRPr="00CB1DC0">
              <w:rPr>
                <w:rFonts w:ascii="Times New Roman" w:eastAsia="Times New Roman" w:hAnsi="Times New Roman" w:cs="Times New Roman"/>
                <w:sz w:val="20"/>
                <w:szCs w:val="20"/>
              </w:rPr>
              <w:t>.</w:t>
            </w:r>
            <w:proofErr w:type="gramEnd"/>
            <w:r w:rsidRPr="00CB1DC0">
              <w:rPr>
                <w:rFonts w:ascii="Times New Roman" w:eastAsia="Times New Roman" w:hAnsi="Times New Roman" w:cs="Times New Roman"/>
                <w:sz w:val="20"/>
                <w:szCs w:val="20"/>
              </w:rPr>
              <w:t xml:space="preserve"> и сверху покрыто защитной бумажной пленкой. Мешок из не менее чем пятислойного непрозрачного </w:t>
            </w:r>
            <w:proofErr w:type="spellStart"/>
            <w:r w:rsidRPr="00CB1DC0">
              <w:rPr>
                <w:rFonts w:ascii="Times New Roman" w:eastAsia="Times New Roman" w:hAnsi="Times New Roman" w:cs="Times New Roman"/>
                <w:sz w:val="20"/>
                <w:szCs w:val="20"/>
              </w:rPr>
              <w:t>запахонепроницаемого</w:t>
            </w:r>
            <w:proofErr w:type="spellEnd"/>
            <w:r w:rsidRPr="00CB1DC0">
              <w:rPr>
                <w:rFonts w:ascii="Times New Roman" w:eastAsia="Times New Roman" w:hAnsi="Times New Roman" w:cs="Times New Roman"/>
                <w:sz w:val="20"/>
                <w:szCs w:val="20"/>
              </w:rPr>
              <w:t xml:space="preserve"> полиэтилена. Внешняя сторона мешка должна быть прозрачной без окна. На внутренней стороне мешка, обращенной к телу, должна быть нетканая сетчатая подкладка из полиэстера. Эвакуатор каловых масс (сливной рукав) должен иметь ширину не менее </w:t>
            </w:r>
            <w:smartTag w:uri="urn:schemas-microsoft-com:office:smarttags" w:element="metricconverter">
              <w:smartTagPr>
                <w:attr w:name="ProductID" w:val="60 мм"/>
              </w:smartTagPr>
              <w:r w:rsidRPr="00CB1DC0">
                <w:rPr>
                  <w:rFonts w:ascii="Times New Roman" w:eastAsia="Times New Roman" w:hAnsi="Times New Roman" w:cs="Times New Roman"/>
                  <w:sz w:val="20"/>
                  <w:szCs w:val="20"/>
                </w:rPr>
                <w:t>60 мм</w:t>
              </w:r>
            </w:smartTag>
            <w:r w:rsidRPr="00CB1DC0">
              <w:rPr>
                <w:rFonts w:ascii="Times New Roman" w:eastAsia="Times New Roman" w:hAnsi="Times New Roman" w:cs="Times New Roman"/>
                <w:sz w:val="20"/>
                <w:szCs w:val="20"/>
              </w:rPr>
              <w:t xml:space="preserve"> и длину фиксации застежки не менее </w:t>
            </w:r>
            <w:smartTag w:uri="urn:schemas-microsoft-com:office:smarttags" w:element="metricconverter">
              <w:smartTagPr>
                <w:attr w:name="ProductID" w:val="60 мм"/>
              </w:smartTagPr>
              <w:r w:rsidRPr="00CB1DC0">
                <w:rPr>
                  <w:rFonts w:ascii="Times New Roman" w:eastAsia="Times New Roman" w:hAnsi="Times New Roman" w:cs="Times New Roman"/>
                  <w:sz w:val="20"/>
                  <w:szCs w:val="20"/>
                </w:rPr>
                <w:t>60 мм</w:t>
              </w:r>
            </w:smartTag>
            <w:r w:rsidRPr="00CB1DC0">
              <w:rPr>
                <w:rFonts w:ascii="Times New Roman" w:eastAsia="Times New Roman" w:hAnsi="Times New Roman" w:cs="Times New Roman"/>
                <w:sz w:val="20"/>
                <w:szCs w:val="20"/>
              </w:rPr>
              <w:t>. В комплекте к каждому калоприемнику обязательно наличие фиксатора-зажима.</w:t>
            </w:r>
          </w:p>
        </w:tc>
      </w:tr>
      <w:tr w:rsidR="00C86F6D" w:rsidRPr="00CB1DC0" w:rsidTr="00DD5054">
        <w:trPr>
          <w:cantSplit/>
        </w:trPr>
        <w:tc>
          <w:tcPr>
            <w:tcW w:w="2263" w:type="dxa"/>
            <w:vAlign w:val="center"/>
          </w:tcPr>
          <w:p w:rsidR="00C86F6D" w:rsidRPr="00FC2BCA" w:rsidRDefault="00C86F6D" w:rsidP="003C4F6D">
            <w:pPr>
              <w:keepNext/>
              <w:spacing w:after="0" w:line="240" w:lineRule="auto"/>
              <w:rPr>
                <w:rFonts w:ascii="Times New Roman" w:eastAsia="Times New Roman" w:hAnsi="Times New Roman" w:cs="Times New Roman"/>
                <w:sz w:val="20"/>
                <w:szCs w:val="20"/>
              </w:rPr>
            </w:pPr>
            <w:r w:rsidRPr="00FC2BCA">
              <w:rPr>
                <w:rFonts w:ascii="Times New Roman" w:eastAsia="Times New Roman" w:hAnsi="Times New Roman" w:cs="Times New Roman"/>
                <w:sz w:val="20"/>
                <w:szCs w:val="20"/>
              </w:rPr>
              <w:t xml:space="preserve">Однокомпонентный </w:t>
            </w:r>
            <w:proofErr w:type="spellStart"/>
            <w:r w:rsidRPr="00FC2BCA">
              <w:rPr>
                <w:rFonts w:ascii="Times New Roman" w:eastAsia="Times New Roman" w:hAnsi="Times New Roman" w:cs="Times New Roman"/>
                <w:sz w:val="20"/>
                <w:szCs w:val="20"/>
              </w:rPr>
              <w:t>недренируемый</w:t>
            </w:r>
            <w:proofErr w:type="spellEnd"/>
            <w:r w:rsidRPr="00FC2BCA">
              <w:rPr>
                <w:rFonts w:ascii="Times New Roman" w:eastAsia="Times New Roman" w:hAnsi="Times New Roman" w:cs="Times New Roman"/>
                <w:sz w:val="20"/>
                <w:szCs w:val="20"/>
              </w:rPr>
              <w:t xml:space="preserve"> калоприемник со встроенной плоской пластиной </w:t>
            </w:r>
          </w:p>
        </w:tc>
        <w:tc>
          <w:tcPr>
            <w:tcW w:w="993" w:type="dxa"/>
            <w:tcBorders>
              <w:top w:val="single" w:sz="4" w:space="0" w:color="auto"/>
            </w:tcBorders>
            <w:vAlign w:val="center"/>
          </w:tcPr>
          <w:p w:rsidR="00C86F6D" w:rsidRPr="00FC2BCA" w:rsidRDefault="00C86F6D" w:rsidP="00DD5054">
            <w:pPr>
              <w:keepNext/>
              <w:spacing w:after="0" w:line="240" w:lineRule="auto"/>
              <w:ind w:right="217"/>
              <w:jc w:val="center"/>
              <w:rPr>
                <w:rFonts w:ascii="Times New Roman" w:eastAsia="Times New Roman" w:hAnsi="Times New Roman" w:cs="Times New Roman"/>
                <w:sz w:val="20"/>
                <w:szCs w:val="20"/>
                <w:lang w:val="en-US"/>
              </w:rPr>
            </w:pPr>
            <w:r w:rsidRPr="00FC2BCA">
              <w:rPr>
                <w:rFonts w:ascii="Times New Roman" w:eastAsia="Times New Roman" w:hAnsi="Times New Roman" w:cs="Times New Roman"/>
                <w:sz w:val="20"/>
                <w:szCs w:val="20"/>
                <w:lang w:val="en-US"/>
              </w:rPr>
              <w:t>8040</w:t>
            </w:r>
          </w:p>
        </w:tc>
        <w:tc>
          <w:tcPr>
            <w:tcW w:w="6237" w:type="dxa"/>
            <w:tcBorders>
              <w:top w:val="single" w:sz="4" w:space="0" w:color="000000"/>
              <w:left w:val="single" w:sz="4" w:space="0" w:color="000000"/>
              <w:bottom w:val="single" w:sz="4" w:space="0" w:color="000000"/>
              <w:right w:val="single" w:sz="4" w:space="0" w:color="000000"/>
            </w:tcBorders>
          </w:tcPr>
          <w:p w:rsidR="00C86F6D" w:rsidRPr="00CB1DC0" w:rsidRDefault="00C86F6D" w:rsidP="00DD5054">
            <w:pPr>
              <w:keepNext/>
              <w:spacing w:after="0" w:line="240" w:lineRule="auto"/>
              <w:ind w:firstLine="676"/>
              <w:jc w:val="both"/>
              <w:rPr>
                <w:rFonts w:ascii="Times New Roman" w:eastAsia="Times New Roman" w:hAnsi="Times New Roman" w:cs="Times New Roman"/>
                <w:sz w:val="20"/>
                <w:szCs w:val="20"/>
              </w:rPr>
            </w:pPr>
            <w:proofErr w:type="spellStart"/>
            <w:r w:rsidRPr="00CB1DC0">
              <w:rPr>
                <w:rFonts w:ascii="Times New Roman" w:eastAsia="Times New Roman" w:hAnsi="Times New Roman" w:cs="Times New Roman"/>
                <w:sz w:val="20"/>
                <w:szCs w:val="20"/>
              </w:rPr>
              <w:t>Недренируемый</w:t>
            </w:r>
            <w:proofErr w:type="spellEnd"/>
            <w:r w:rsidRPr="00CB1DC0">
              <w:rPr>
                <w:rFonts w:ascii="Times New Roman" w:eastAsia="Times New Roman" w:hAnsi="Times New Roman" w:cs="Times New Roman"/>
                <w:sz w:val="20"/>
                <w:szCs w:val="20"/>
              </w:rPr>
              <w:t xml:space="preserve"> </w:t>
            </w:r>
            <w:proofErr w:type="spellStart"/>
            <w:r w:rsidRPr="00CB1DC0">
              <w:rPr>
                <w:rFonts w:ascii="Times New Roman" w:eastAsia="Times New Roman" w:hAnsi="Times New Roman" w:cs="Times New Roman"/>
                <w:sz w:val="20"/>
                <w:szCs w:val="20"/>
              </w:rPr>
              <w:t>стомный</w:t>
            </w:r>
            <w:proofErr w:type="spellEnd"/>
            <w:r w:rsidRPr="00CB1DC0">
              <w:rPr>
                <w:rFonts w:ascii="Times New Roman" w:eastAsia="Times New Roman" w:hAnsi="Times New Roman" w:cs="Times New Roman"/>
                <w:sz w:val="20"/>
                <w:szCs w:val="20"/>
              </w:rPr>
              <w:t xml:space="preserve"> мешок должен быть неразъемный из непрозрачного многослойного, не пропускающего запах полиэтилена, с мягкой нетканой подложкой, с фильтром с наклейками для фильтра; со встроенной </w:t>
            </w:r>
            <w:proofErr w:type="spellStart"/>
            <w:r w:rsidRPr="00CB1DC0">
              <w:rPr>
                <w:rFonts w:ascii="Times New Roman" w:eastAsia="Times New Roman" w:hAnsi="Times New Roman" w:cs="Times New Roman"/>
                <w:sz w:val="20"/>
                <w:szCs w:val="20"/>
              </w:rPr>
              <w:t>гипоаллергенной</w:t>
            </w:r>
            <w:proofErr w:type="spellEnd"/>
            <w:r w:rsidRPr="00CB1DC0">
              <w:rPr>
                <w:rFonts w:ascii="Times New Roman" w:eastAsia="Times New Roman" w:hAnsi="Times New Roman" w:cs="Times New Roman"/>
                <w:sz w:val="20"/>
                <w:szCs w:val="20"/>
              </w:rPr>
              <w:t xml:space="preserve"> гидроколлоидной адгезивной пластиной спиралевидной структуры, состоящей из двух чередующихся </w:t>
            </w:r>
            <w:proofErr w:type="spellStart"/>
            <w:r w:rsidRPr="00CB1DC0">
              <w:rPr>
                <w:rFonts w:ascii="Times New Roman" w:eastAsia="Times New Roman" w:hAnsi="Times New Roman" w:cs="Times New Roman"/>
                <w:sz w:val="20"/>
                <w:szCs w:val="20"/>
              </w:rPr>
              <w:t>адгезивов</w:t>
            </w:r>
            <w:proofErr w:type="spellEnd"/>
            <w:r w:rsidRPr="00CB1DC0">
              <w:rPr>
                <w:rFonts w:ascii="Times New Roman" w:eastAsia="Times New Roman" w:hAnsi="Times New Roman" w:cs="Times New Roman"/>
                <w:sz w:val="20"/>
                <w:szCs w:val="20"/>
              </w:rPr>
              <w:t xml:space="preserve">, с защитным покрытием и шаблоном для вырезания отверстий под </w:t>
            </w:r>
            <w:proofErr w:type="spellStart"/>
            <w:r w:rsidRPr="00CB1DC0">
              <w:rPr>
                <w:rFonts w:ascii="Times New Roman" w:eastAsia="Times New Roman" w:hAnsi="Times New Roman" w:cs="Times New Roman"/>
                <w:sz w:val="20"/>
                <w:szCs w:val="20"/>
              </w:rPr>
              <w:t>стому</w:t>
            </w:r>
            <w:proofErr w:type="spellEnd"/>
            <w:r w:rsidRPr="00CB1DC0">
              <w:rPr>
                <w:rFonts w:ascii="Times New Roman" w:eastAsia="Times New Roman" w:hAnsi="Times New Roman" w:cs="Times New Roman"/>
                <w:sz w:val="20"/>
                <w:szCs w:val="20"/>
              </w:rPr>
              <w:t xml:space="preserve">. Начальное (готовое) вырезаемое отверстие - </w:t>
            </w:r>
            <w:smartTag w:uri="urn:schemas-microsoft-com:office:smarttags" w:element="metricconverter">
              <w:smartTagPr>
                <w:attr w:name="ProductID" w:val="10 мм"/>
              </w:smartTagPr>
              <w:r w:rsidRPr="00CB1DC0">
                <w:rPr>
                  <w:rFonts w:ascii="Times New Roman" w:eastAsia="Times New Roman" w:hAnsi="Times New Roman" w:cs="Times New Roman"/>
                  <w:sz w:val="20"/>
                  <w:szCs w:val="20"/>
                </w:rPr>
                <w:t>10 мм</w:t>
              </w:r>
            </w:smartTag>
            <w:r w:rsidRPr="00CB1DC0">
              <w:rPr>
                <w:rFonts w:ascii="Times New Roman" w:eastAsia="Times New Roman" w:hAnsi="Times New Roman" w:cs="Times New Roman"/>
                <w:sz w:val="20"/>
                <w:szCs w:val="20"/>
              </w:rPr>
              <w:t xml:space="preserve">, максимальное вырезаемое отверстие под </w:t>
            </w:r>
            <w:proofErr w:type="spellStart"/>
            <w:r w:rsidRPr="00CB1DC0">
              <w:rPr>
                <w:rFonts w:ascii="Times New Roman" w:eastAsia="Times New Roman" w:hAnsi="Times New Roman" w:cs="Times New Roman"/>
                <w:sz w:val="20"/>
                <w:szCs w:val="20"/>
              </w:rPr>
              <w:t>стому</w:t>
            </w:r>
            <w:proofErr w:type="spellEnd"/>
            <w:r w:rsidRPr="00CB1DC0">
              <w:rPr>
                <w:rFonts w:ascii="Times New Roman" w:eastAsia="Times New Roman" w:hAnsi="Times New Roman" w:cs="Times New Roman"/>
                <w:sz w:val="20"/>
                <w:szCs w:val="20"/>
              </w:rPr>
              <w:t xml:space="preserve"> - </w:t>
            </w:r>
            <w:smartTag w:uri="urn:schemas-microsoft-com:office:smarttags" w:element="metricconverter">
              <w:smartTagPr>
                <w:attr w:name="ProductID" w:val="70 мм"/>
              </w:smartTagPr>
              <w:r w:rsidRPr="00CB1DC0">
                <w:rPr>
                  <w:rFonts w:ascii="Times New Roman" w:eastAsia="Times New Roman" w:hAnsi="Times New Roman" w:cs="Times New Roman"/>
                  <w:sz w:val="20"/>
                  <w:szCs w:val="20"/>
                </w:rPr>
                <w:t>70 мм</w:t>
              </w:r>
            </w:smartTag>
            <w:r w:rsidRPr="00CB1DC0">
              <w:rPr>
                <w:rFonts w:ascii="Times New Roman" w:eastAsia="Times New Roman" w:hAnsi="Times New Roman" w:cs="Times New Roman"/>
                <w:sz w:val="20"/>
                <w:szCs w:val="20"/>
              </w:rPr>
              <w:t>.</w:t>
            </w:r>
          </w:p>
        </w:tc>
      </w:tr>
      <w:tr w:rsidR="00C86F6D" w:rsidRPr="00CB1DC0" w:rsidTr="00DD5054">
        <w:trPr>
          <w:cantSplit/>
        </w:trPr>
        <w:tc>
          <w:tcPr>
            <w:tcW w:w="2263" w:type="dxa"/>
            <w:vAlign w:val="center"/>
          </w:tcPr>
          <w:p w:rsidR="00C86F6D" w:rsidRPr="00FC2BCA" w:rsidRDefault="00C86F6D" w:rsidP="003C4F6D">
            <w:pPr>
              <w:keepNext/>
              <w:spacing w:after="0" w:line="240" w:lineRule="auto"/>
              <w:rPr>
                <w:rFonts w:ascii="Times New Roman" w:eastAsia="Times New Roman" w:hAnsi="Times New Roman" w:cs="Times New Roman"/>
                <w:sz w:val="20"/>
                <w:szCs w:val="20"/>
              </w:rPr>
            </w:pPr>
            <w:r w:rsidRPr="00FC2BCA">
              <w:rPr>
                <w:rFonts w:ascii="Times New Roman" w:eastAsia="Times New Roman" w:hAnsi="Times New Roman" w:cs="Times New Roman"/>
                <w:sz w:val="20"/>
                <w:szCs w:val="20"/>
              </w:rPr>
              <w:t xml:space="preserve">Однокомпонентный </w:t>
            </w:r>
            <w:proofErr w:type="spellStart"/>
            <w:r w:rsidRPr="00FC2BCA">
              <w:rPr>
                <w:rFonts w:ascii="Times New Roman" w:eastAsia="Times New Roman" w:hAnsi="Times New Roman" w:cs="Times New Roman"/>
                <w:sz w:val="20"/>
                <w:szCs w:val="20"/>
              </w:rPr>
              <w:t>недренируемый</w:t>
            </w:r>
            <w:proofErr w:type="spellEnd"/>
            <w:r w:rsidRPr="00FC2BCA">
              <w:rPr>
                <w:rFonts w:ascii="Times New Roman" w:eastAsia="Times New Roman" w:hAnsi="Times New Roman" w:cs="Times New Roman"/>
                <w:sz w:val="20"/>
                <w:szCs w:val="20"/>
              </w:rPr>
              <w:t xml:space="preserve"> калоприемник с</w:t>
            </w:r>
            <w:r w:rsidR="003C4F6D">
              <w:rPr>
                <w:rFonts w:ascii="Times New Roman" w:eastAsia="Times New Roman" w:hAnsi="Times New Roman" w:cs="Times New Roman"/>
                <w:sz w:val="20"/>
                <w:szCs w:val="20"/>
              </w:rPr>
              <w:t xml:space="preserve">о встроенной плоской пластиной </w:t>
            </w:r>
            <w:r w:rsidRPr="00FC2BCA">
              <w:rPr>
                <w:rFonts w:ascii="Times New Roman" w:eastAsia="Times New Roman" w:hAnsi="Times New Roman" w:cs="Times New Roman"/>
                <w:sz w:val="20"/>
                <w:szCs w:val="20"/>
              </w:rPr>
              <w:t xml:space="preserve"> </w:t>
            </w:r>
          </w:p>
        </w:tc>
        <w:tc>
          <w:tcPr>
            <w:tcW w:w="993" w:type="dxa"/>
            <w:vAlign w:val="center"/>
          </w:tcPr>
          <w:p w:rsidR="00C86F6D" w:rsidRPr="00FC2BCA" w:rsidRDefault="00C86F6D" w:rsidP="00DD5054">
            <w:pPr>
              <w:keepNext/>
              <w:spacing w:after="0" w:line="240" w:lineRule="auto"/>
              <w:ind w:right="217"/>
              <w:jc w:val="center"/>
              <w:rPr>
                <w:rFonts w:ascii="Times New Roman" w:eastAsia="Times New Roman" w:hAnsi="Times New Roman" w:cs="Times New Roman"/>
                <w:sz w:val="20"/>
                <w:szCs w:val="20"/>
                <w:lang w:val="en-US"/>
              </w:rPr>
            </w:pPr>
            <w:r w:rsidRPr="00FC2BCA">
              <w:rPr>
                <w:rFonts w:ascii="Times New Roman" w:eastAsia="Times New Roman" w:hAnsi="Times New Roman" w:cs="Times New Roman"/>
                <w:sz w:val="20"/>
                <w:szCs w:val="20"/>
                <w:lang w:val="en-US"/>
              </w:rPr>
              <w:t>7440</w:t>
            </w:r>
          </w:p>
        </w:tc>
        <w:tc>
          <w:tcPr>
            <w:tcW w:w="6237" w:type="dxa"/>
            <w:tcBorders>
              <w:top w:val="single" w:sz="4" w:space="0" w:color="000000"/>
              <w:left w:val="single" w:sz="4" w:space="0" w:color="000000"/>
              <w:bottom w:val="single" w:sz="4" w:space="0" w:color="000000"/>
              <w:right w:val="single" w:sz="4" w:space="0" w:color="000000"/>
            </w:tcBorders>
          </w:tcPr>
          <w:p w:rsidR="00C86F6D" w:rsidRPr="00CB1DC0" w:rsidRDefault="00C86F6D" w:rsidP="00DD5054">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Калоприемник однокомпонентный </w:t>
            </w:r>
            <w:proofErr w:type="spellStart"/>
            <w:r w:rsidRPr="00CB1DC0">
              <w:rPr>
                <w:rFonts w:ascii="Times New Roman" w:eastAsia="Times New Roman" w:hAnsi="Times New Roman" w:cs="Times New Roman"/>
                <w:sz w:val="20"/>
                <w:szCs w:val="20"/>
              </w:rPr>
              <w:t>недренируемый</w:t>
            </w:r>
            <w:proofErr w:type="spellEnd"/>
            <w:r w:rsidRPr="00CB1DC0">
              <w:rPr>
                <w:rFonts w:ascii="Times New Roman" w:eastAsia="Times New Roman" w:hAnsi="Times New Roman" w:cs="Times New Roman"/>
                <w:sz w:val="20"/>
                <w:szCs w:val="20"/>
              </w:rPr>
              <w:t xml:space="preserve"> должен быть со встроенным (спаянным) гидроколлоидным адгезивным покрытием (пластиной), содержащим пектин, желатин, натрий </w:t>
            </w:r>
            <w:proofErr w:type="spellStart"/>
            <w:r w:rsidRPr="00CB1DC0">
              <w:rPr>
                <w:rFonts w:ascii="Times New Roman" w:eastAsia="Times New Roman" w:hAnsi="Times New Roman" w:cs="Times New Roman"/>
                <w:sz w:val="20"/>
                <w:szCs w:val="20"/>
              </w:rPr>
              <w:t>карбоксиметилцеллюлозу</w:t>
            </w:r>
            <w:proofErr w:type="spellEnd"/>
            <w:r w:rsidRPr="00CB1DC0">
              <w:rPr>
                <w:rFonts w:ascii="Times New Roman" w:eastAsia="Times New Roman" w:hAnsi="Times New Roman" w:cs="Times New Roman"/>
                <w:sz w:val="20"/>
                <w:szCs w:val="20"/>
              </w:rPr>
              <w:t xml:space="preserve">, полиизобутилен. Пластина должна иметь готовое стартовое отверстие. Мешок должен быть из пятислойного непрозрачного </w:t>
            </w:r>
            <w:proofErr w:type="spellStart"/>
            <w:r w:rsidRPr="00CB1DC0">
              <w:rPr>
                <w:rFonts w:ascii="Times New Roman" w:eastAsia="Times New Roman" w:hAnsi="Times New Roman" w:cs="Times New Roman"/>
                <w:sz w:val="20"/>
                <w:szCs w:val="20"/>
              </w:rPr>
              <w:t>запахонепроницаемого</w:t>
            </w:r>
            <w:proofErr w:type="spellEnd"/>
            <w:r w:rsidRPr="00CB1DC0">
              <w:rPr>
                <w:rFonts w:ascii="Times New Roman" w:eastAsia="Times New Roman" w:hAnsi="Times New Roman" w:cs="Times New Roman"/>
                <w:sz w:val="20"/>
                <w:szCs w:val="20"/>
              </w:rPr>
              <w:t xml:space="preserve"> полиэтилена с мягкой подложкой из полиэстера, со встроенным фильтром. Внутренняя </w:t>
            </w:r>
            <w:r w:rsidRPr="00CB1DC0">
              <w:rPr>
                <w:rFonts w:ascii="Times New Roman" w:eastAsia="Times New Roman" w:hAnsi="Times New Roman" w:cs="Times New Roman"/>
                <w:sz w:val="20"/>
                <w:szCs w:val="20"/>
              </w:rPr>
              <w:lastRenderedPageBreak/>
              <w:t xml:space="preserve">поверхность мешка должна быть из нетканой сетчатой подкладки. Начальное (готовое) вырезаемое отверстие - </w:t>
            </w:r>
            <w:smartTag w:uri="urn:schemas-microsoft-com:office:smarttags" w:element="metricconverter">
              <w:smartTagPr>
                <w:attr w:name="ProductID" w:val="19 мм"/>
              </w:smartTagPr>
              <w:r w:rsidRPr="00CB1DC0">
                <w:rPr>
                  <w:rFonts w:ascii="Times New Roman" w:eastAsia="Times New Roman" w:hAnsi="Times New Roman" w:cs="Times New Roman"/>
                  <w:sz w:val="20"/>
                  <w:szCs w:val="20"/>
                </w:rPr>
                <w:t>19 мм</w:t>
              </w:r>
            </w:smartTag>
            <w:r w:rsidRPr="00CB1DC0">
              <w:rPr>
                <w:rFonts w:ascii="Times New Roman" w:eastAsia="Times New Roman" w:hAnsi="Times New Roman" w:cs="Times New Roman"/>
                <w:sz w:val="20"/>
                <w:szCs w:val="20"/>
              </w:rPr>
              <w:t xml:space="preserve">, максимальное вырезаемое отверстие под </w:t>
            </w:r>
            <w:proofErr w:type="spellStart"/>
            <w:r w:rsidRPr="00CB1DC0">
              <w:rPr>
                <w:rFonts w:ascii="Times New Roman" w:eastAsia="Times New Roman" w:hAnsi="Times New Roman" w:cs="Times New Roman"/>
                <w:sz w:val="20"/>
                <w:szCs w:val="20"/>
              </w:rPr>
              <w:t>стому</w:t>
            </w:r>
            <w:proofErr w:type="spellEnd"/>
            <w:r w:rsidRPr="00CB1DC0">
              <w:rPr>
                <w:rFonts w:ascii="Times New Roman" w:eastAsia="Times New Roman" w:hAnsi="Times New Roman" w:cs="Times New Roman"/>
                <w:sz w:val="20"/>
                <w:szCs w:val="20"/>
              </w:rPr>
              <w:t xml:space="preserve"> - </w:t>
            </w:r>
            <w:smartTag w:uri="urn:schemas-microsoft-com:office:smarttags" w:element="metricconverter">
              <w:smartTagPr>
                <w:attr w:name="ProductID" w:val="64 мм"/>
              </w:smartTagPr>
              <w:r w:rsidRPr="00CB1DC0">
                <w:rPr>
                  <w:rFonts w:ascii="Times New Roman" w:eastAsia="Times New Roman" w:hAnsi="Times New Roman" w:cs="Times New Roman"/>
                  <w:sz w:val="20"/>
                  <w:szCs w:val="20"/>
                </w:rPr>
                <w:t>64 мм</w:t>
              </w:r>
            </w:smartTag>
            <w:r w:rsidRPr="00CB1DC0">
              <w:rPr>
                <w:rFonts w:ascii="Times New Roman" w:eastAsia="Times New Roman" w:hAnsi="Times New Roman" w:cs="Times New Roman"/>
                <w:sz w:val="20"/>
                <w:szCs w:val="20"/>
              </w:rPr>
              <w:t>.</w:t>
            </w:r>
          </w:p>
        </w:tc>
      </w:tr>
      <w:tr w:rsidR="00C86F6D" w:rsidRPr="00CB1DC0" w:rsidTr="00DD5054">
        <w:trPr>
          <w:cantSplit/>
        </w:trPr>
        <w:tc>
          <w:tcPr>
            <w:tcW w:w="3256" w:type="dxa"/>
            <w:gridSpan w:val="2"/>
            <w:vAlign w:val="center"/>
          </w:tcPr>
          <w:p w:rsidR="00C86F6D" w:rsidRPr="00CB1DC0" w:rsidRDefault="00C86F6D" w:rsidP="003C4F6D">
            <w:pPr>
              <w:keepNext/>
              <w:spacing w:after="0" w:line="240" w:lineRule="auto"/>
              <w:ind w:right="217"/>
              <w:jc w:val="center"/>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lastRenderedPageBreak/>
              <w:t xml:space="preserve">Двухкомпонентный дренируемый калоприемник </w:t>
            </w:r>
            <w:r>
              <w:rPr>
                <w:rFonts w:ascii="Times New Roman" w:eastAsia="Times New Roman" w:hAnsi="Times New Roman" w:cs="Times New Roman"/>
                <w:sz w:val="20"/>
                <w:szCs w:val="20"/>
              </w:rPr>
              <w:t xml:space="preserve">в комплекте: </w:t>
            </w:r>
          </w:p>
        </w:tc>
        <w:tc>
          <w:tcPr>
            <w:tcW w:w="6237" w:type="dxa"/>
            <w:vMerge w:val="restart"/>
          </w:tcPr>
          <w:p w:rsidR="00C86F6D" w:rsidRPr="000844EC" w:rsidRDefault="00C86F6D" w:rsidP="00DD5054">
            <w:pPr>
              <w:keepNext/>
              <w:spacing w:after="0" w:line="240" w:lineRule="auto"/>
              <w:ind w:firstLine="676"/>
              <w:jc w:val="both"/>
              <w:rPr>
                <w:rFonts w:ascii="Times New Roman" w:eastAsia="Times New Roman" w:hAnsi="Times New Roman" w:cs="Times New Roman"/>
                <w:sz w:val="20"/>
                <w:szCs w:val="20"/>
              </w:rPr>
            </w:pPr>
            <w:r w:rsidRPr="000844EC">
              <w:rPr>
                <w:rFonts w:ascii="Times New Roman" w:eastAsia="Times New Roman" w:hAnsi="Times New Roman" w:cs="Times New Roman"/>
                <w:sz w:val="20"/>
                <w:szCs w:val="20"/>
              </w:rPr>
              <w:t xml:space="preserve">Адгезивная пластина должна быть на натуральной </w:t>
            </w:r>
            <w:proofErr w:type="spellStart"/>
            <w:r w:rsidRPr="000844EC">
              <w:rPr>
                <w:rFonts w:ascii="Times New Roman" w:eastAsia="Times New Roman" w:hAnsi="Times New Roman" w:cs="Times New Roman"/>
                <w:sz w:val="20"/>
                <w:szCs w:val="20"/>
              </w:rPr>
              <w:t>гипоаллергенной</w:t>
            </w:r>
            <w:proofErr w:type="spellEnd"/>
            <w:r w:rsidRPr="000844EC">
              <w:rPr>
                <w:rFonts w:ascii="Times New Roman" w:eastAsia="Times New Roman" w:hAnsi="Times New Roman" w:cs="Times New Roman"/>
                <w:sz w:val="20"/>
                <w:szCs w:val="20"/>
              </w:rPr>
              <w:t xml:space="preserve">, гидроколлоидной основе с защитным бумажным покрытием. </w:t>
            </w:r>
            <w:proofErr w:type="spellStart"/>
            <w:r w:rsidRPr="000844EC">
              <w:rPr>
                <w:rFonts w:ascii="Times New Roman" w:eastAsia="Times New Roman" w:hAnsi="Times New Roman" w:cs="Times New Roman"/>
                <w:sz w:val="20"/>
                <w:szCs w:val="20"/>
              </w:rPr>
              <w:t>Адгезив</w:t>
            </w:r>
            <w:proofErr w:type="spellEnd"/>
            <w:r w:rsidRPr="000844EC">
              <w:rPr>
                <w:rFonts w:ascii="Times New Roman" w:eastAsia="Times New Roman" w:hAnsi="Times New Roman" w:cs="Times New Roman"/>
                <w:sz w:val="20"/>
                <w:szCs w:val="20"/>
              </w:rPr>
              <w:t xml:space="preserve"> должен содержать ранозаживляющие добавки. Основными компонентами гидроколлоидного липкого слоя должны быть: полиизобутилен, </w:t>
            </w:r>
            <w:proofErr w:type="spellStart"/>
            <w:r w:rsidRPr="000844EC">
              <w:rPr>
                <w:rFonts w:ascii="Times New Roman" w:eastAsia="Times New Roman" w:hAnsi="Times New Roman" w:cs="Times New Roman"/>
                <w:sz w:val="20"/>
                <w:szCs w:val="20"/>
              </w:rPr>
              <w:t>карбоксиметилцеллюлоза</w:t>
            </w:r>
            <w:proofErr w:type="spellEnd"/>
            <w:r w:rsidRPr="000844EC">
              <w:rPr>
                <w:rFonts w:ascii="Times New Roman" w:eastAsia="Times New Roman" w:hAnsi="Times New Roman" w:cs="Times New Roman"/>
                <w:sz w:val="20"/>
                <w:szCs w:val="20"/>
              </w:rPr>
              <w:t xml:space="preserve">, пектин без выраженной </w:t>
            </w:r>
            <w:proofErr w:type="spellStart"/>
            <w:r w:rsidRPr="000844EC">
              <w:rPr>
                <w:rFonts w:ascii="Times New Roman" w:eastAsia="Times New Roman" w:hAnsi="Times New Roman" w:cs="Times New Roman"/>
                <w:sz w:val="20"/>
                <w:szCs w:val="20"/>
              </w:rPr>
              <w:t>импрессионной</w:t>
            </w:r>
            <w:proofErr w:type="spellEnd"/>
            <w:r w:rsidRPr="000844EC">
              <w:rPr>
                <w:rFonts w:ascii="Times New Roman" w:eastAsia="Times New Roman" w:hAnsi="Times New Roman" w:cs="Times New Roman"/>
                <w:sz w:val="20"/>
                <w:szCs w:val="20"/>
              </w:rPr>
              <w:t xml:space="preserve"> структуры и чередования слоев. На пластине должен быть специальный запирающий замок, обеспечивающий надежную фиксацию мешка к пластине. Диаметр фланца: 40, 50, </w:t>
            </w:r>
            <w:smartTag w:uri="urn:schemas-microsoft-com:office:smarttags" w:element="metricconverter">
              <w:smartTagPr>
                <w:attr w:name="ProductID" w:val="60 мм"/>
              </w:smartTagPr>
              <w:r w:rsidRPr="000844EC">
                <w:rPr>
                  <w:rFonts w:ascii="Times New Roman" w:eastAsia="Times New Roman" w:hAnsi="Times New Roman" w:cs="Times New Roman"/>
                  <w:sz w:val="20"/>
                  <w:szCs w:val="20"/>
                </w:rPr>
                <w:t>60 мм</w:t>
              </w:r>
            </w:smartTag>
            <w:r w:rsidRPr="000844EC">
              <w:rPr>
                <w:rFonts w:ascii="Times New Roman" w:eastAsia="Times New Roman" w:hAnsi="Times New Roman" w:cs="Times New Roman"/>
                <w:sz w:val="20"/>
                <w:szCs w:val="20"/>
              </w:rPr>
              <w:t xml:space="preserve">. </w:t>
            </w:r>
          </w:p>
          <w:p w:rsidR="00C86F6D" w:rsidRPr="00CB1DC0" w:rsidRDefault="00C86F6D" w:rsidP="00DD5054">
            <w:pPr>
              <w:keepNext/>
              <w:spacing w:after="0" w:line="240" w:lineRule="auto"/>
              <w:ind w:firstLine="676"/>
              <w:jc w:val="both"/>
              <w:rPr>
                <w:rFonts w:ascii="Times New Roman" w:eastAsia="Times New Roman" w:hAnsi="Times New Roman" w:cs="Times New Roman"/>
                <w:sz w:val="20"/>
                <w:szCs w:val="20"/>
              </w:rPr>
            </w:pPr>
            <w:r w:rsidRPr="000844EC">
              <w:rPr>
                <w:rFonts w:ascii="Times New Roman" w:eastAsia="Times New Roman" w:hAnsi="Times New Roman" w:cs="Times New Roman"/>
                <w:spacing w:val="10"/>
                <w:sz w:val="20"/>
                <w:szCs w:val="20"/>
              </w:rPr>
              <w:t xml:space="preserve">Мешок </w:t>
            </w:r>
            <w:proofErr w:type="spellStart"/>
            <w:r w:rsidRPr="000844EC">
              <w:rPr>
                <w:rFonts w:ascii="Times New Roman" w:eastAsia="Times New Roman" w:hAnsi="Times New Roman" w:cs="Times New Roman"/>
                <w:spacing w:val="10"/>
                <w:sz w:val="20"/>
                <w:szCs w:val="20"/>
              </w:rPr>
              <w:t>илеостомный</w:t>
            </w:r>
            <w:proofErr w:type="spellEnd"/>
            <w:r w:rsidRPr="000844EC">
              <w:rPr>
                <w:rFonts w:ascii="Times New Roman" w:eastAsia="Times New Roman" w:hAnsi="Times New Roman" w:cs="Times New Roman"/>
                <w:spacing w:val="10"/>
                <w:sz w:val="20"/>
                <w:szCs w:val="20"/>
              </w:rPr>
              <w:t xml:space="preserve"> (открытый) должен быть из непрозрачного/прозрачного многослойного не </w:t>
            </w:r>
            <w:r w:rsidRPr="000844EC">
              <w:rPr>
                <w:rFonts w:ascii="Times New Roman" w:eastAsia="Times New Roman" w:hAnsi="Times New Roman" w:cs="Times New Roman"/>
                <w:spacing w:val="5"/>
                <w:sz w:val="20"/>
                <w:szCs w:val="20"/>
              </w:rPr>
              <w:t xml:space="preserve">пропускающего запах полиэтилена, </w:t>
            </w:r>
            <w:r w:rsidRPr="000844EC">
              <w:rPr>
                <w:rFonts w:ascii="Times New Roman" w:eastAsia="Times New Roman" w:hAnsi="Times New Roman" w:cs="Times New Roman"/>
                <w:spacing w:val="1"/>
                <w:sz w:val="20"/>
                <w:szCs w:val="20"/>
              </w:rPr>
              <w:t xml:space="preserve">с мягкой нетканой подложкой из 100% полиэстера и зажимом. Диаметр фланца: 40,50,60 мм. Объем мешка с диаметром фланца 40 мм, 50 мм, 60 мм должен быть не менее 600 мл. </w:t>
            </w:r>
            <w:r w:rsidRPr="000844EC">
              <w:rPr>
                <w:rFonts w:ascii="Times New Roman" w:eastAsia="Times New Roman" w:hAnsi="Times New Roman" w:cs="Times New Roman"/>
                <w:spacing w:val="-1"/>
                <w:sz w:val="20"/>
                <w:szCs w:val="20"/>
              </w:rPr>
              <w:t>Диаметр фланца мешка должен соответствовать диаметру фланца пластины.</w:t>
            </w:r>
          </w:p>
        </w:tc>
      </w:tr>
      <w:tr w:rsidR="00C86F6D" w:rsidRPr="00CB1DC0" w:rsidTr="00DD5054">
        <w:trPr>
          <w:cantSplit/>
        </w:trPr>
        <w:tc>
          <w:tcPr>
            <w:tcW w:w="2263" w:type="dxa"/>
            <w:vAlign w:val="center"/>
          </w:tcPr>
          <w:p w:rsidR="00C86F6D" w:rsidRPr="00CB1DC0" w:rsidRDefault="00C86F6D" w:rsidP="00DD5054">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адгезивная пластина, плоская;</w:t>
            </w:r>
          </w:p>
        </w:tc>
        <w:tc>
          <w:tcPr>
            <w:tcW w:w="993" w:type="dxa"/>
            <w:vAlign w:val="center"/>
          </w:tcPr>
          <w:p w:rsidR="00C86F6D" w:rsidRPr="00CB1DC0" w:rsidRDefault="00C86F6D" w:rsidP="00DD5054">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6237" w:type="dxa"/>
            <w:vMerge/>
            <w:tcBorders>
              <w:top w:val="single" w:sz="4" w:space="0" w:color="000000"/>
              <w:left w:val="single" w:sz="4" w:space="0" w:color="000000"/>
              <w:bottom w:val="single" w:sz="4" w:space="0" w:color="000000"/>
              <w:right w:val="single" w:sz="4" w:space="0" w:color="000000"/>
            </w:tcBorders>
            <w:vAlign w:val="center"/>
          </w:tcPr>
          <w:p w:rsidR="00C86F6D" w:rsidRPr="00CB1DC0" w:rsidRDefault="00C86F6D" w:rsidP="00DD5054">
            <w:pPr>
              <w:keepNext/>
              <w:spacing w:after="0" w:line="240" w:lineRule="auto"/>
              <w:ind w:firstLine="676"/>
              <w:jc w:val="both"/>
              <w:rPr>
                <w:rFonts w:ascii="Times New Roman" w:eastAsia="Times New Roman" w:hAnsi="Times New Roman" w:cs="Times New Roman"/>
                <w:sz w:val="20"/>
                <w:szCs w:val="20"/>
              </w:rPr>
            </w:pPr>
          </w:p>
        </w:tc>
      </w:tr>
      <w:tr w:rsidR="00C86F6D" w:rsidRPr="00CB1DC0" w:rsidTr="00DD5054">
        <w:trPr>
          <w:cantSplit/>
        </w:trPr>
        <w:tc>
          <w:tcPr>
            <w:tcW w:w="2263" w:type="dxa"/>
            <w:vAlign w:val="center"/>
          </w:tcPr>
          <w:p w:rsidR="00C86F6D" w:rsidRPr="00CB1DC0" w:rsidRDefault="00C86F6D" w:rsidP="00DD5054">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мешок дренируемый</w:t>
            </w:r>
          </w:p>
        </w:tc>
        <w:tc>
          <w:tcPr>
            <w:tcW w:w="993" w:type="dxa"/>
            <w:vAlign w:val="center"/>
          </w:tcPr>
          <w:p w:rsidR="00C86F6D" w:rsidRPr="00CB1DC0" w:rsidRDefault="00C86F6D" w:rsidP="00DD5054">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c>
          <w:tcPr>
            <w:tcW w:w="6237" w:type="dxa"/>
            <w:vMerge/>
            <w:tcBorders>
              <w:top w:val="single" w:sz="4" w:space="0" w:color="000000"/>
              <w:left w:val="single" w:sz="4" w:space="0" w:color="000000"/>
              <w:bottom w:val="single" w:sz="4" w:space="0" w:color="000000"/>
              <w:right w:val="single" w:sz="4" w:space="0" w:color="000000"/>
            </w:tcBorders>
            <w:vAlign w:val="center"/>
          </w:tcPr>
          <w:p w:rsidR="00C86F6D" w:rsidRPr="00CB1DC0" w:rsidRDefault="00C86F6D" w:rsidP="00DD5054">
            <w:pPr>
              <w:keepNext/>
              <w:spacing w:after="0" w:line="240" w:lineRule="auto"/>
              <w:ind w:firstLine="676"/>
              <w:jc w:val="both"/>
              <w:rPr>
                <w:rFonts w:ascii="Times New Roman" w:eastAsia="Times New Roman" w:hAnsi="Times New Roman" w:cs="Times New Roman"/>
                <w:sz w:val="20"/>
                <w:szCs w:val="20"/>
              </w:rPr>
            </w:pPr>
          </w:p>
        </w:tc>
      </w:tr>
      <w:tr w:rsidR="00C86F6D" w:rsidRPr="00CB1DC0" w:rsidTr="00DD5054">
        <w:trPr>
          <w:cantSplit/>
        </w:trPr>
        <w:tc>
          <w:tcPr>
            <w:tcW w:w="3256" w:type="dxa"/>
            <w:gridSpan w:val="2"/>
          </w:tcPr>
          <w:p w:rsidR="00C86F6D" w:rsidRPr="00CB1DC0" w:rsidRDefault="00C86F6D" w:rsidP="003C4F6D">
            <w:pPr>
              <w:keepNext/>
              <w:spacing w:after="0" w:line="240" w:lineRule="auto"/>
              <w:ind w:right="217"/>
              <w:jc w:val="center"/>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Двухкомпонентный дренируемый калоприемник </w:t>
            </w:r>
            <w:r>
              <w:rPr>
                <w:rFonts w:ascii="Times New Roman" w:eastAsia="Times New Roman" w:hAnsi="Times New Roman" w:cs="Times New Roman"/>
                <w:sz w:val="20"/>
                <w:szCs w:val="20"/>
              </w:rPr>
              <w:t>в комплекте:</w:t>
            </w:r>
          </w:p>
        </w:tc>
        <w:tc>
          <w:tcPr>
            <w:tcW w:w="6237" w:type="dxa"/>
            <w:vMerge w:val="restart"/>
          </w:tcPr>
          <w:p w:rsidR="00C86F6D" w:rsidRPr="00CB1DC0" w:rsidRDefault="00C86F6D" w:rsidP="00DD5054">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Гипоаллергенная гидроколлоидная адгезивная пластина должна быть спиралевидной структуры, состоящей из двух чередующихся </w:t>
            </w:r>
            <w:proofErr w:type="spellStart"/>
            <w:r w:rsidRPr="00CB1DC0">
              <w:rPr>
                <w:rFonts w:ascii="Times New Roman" w:eastAsia="Times New Roman" w:hAnsi="Times New Roman" w:cs="Times New Roman"/>
                <w:sz w:val="20"/>
                <w:szCs w:val="20"/>
              </w:rPr>
              <w:t>адгезивов</w:t>
            </w:r>
            <w:proofErr w:type="spellEnd"/>
            <w:r w:rsidRPr="00CB1DC0">
              <w:rPr>
                <w:rFonts w:ascii="Times New Roman" w:eastAsia="Times New Roman" w:hAnsi="Times New Roman" w:cs="Times New Roman"/>
                <w:sz w:val="20"/>
                <w:szCs w:val="20"/>
              </w:rPr>
              <w:t xml:space="preserve">, с креплениями для пояса, с защитным покрытием и шаблоном для вырезания отверстий под </w:t>
            </w:r>
            <w:proofErr w:type="spellStart"/>
            <w:r w:rsidRPr="00CB1DC0">
              <w:rPr>
                <w:rFonts w:ascii="Times New Roman" w:eastAsia="Times New Roman" w:hAnsi="Times New Roman" w:cs="Times New Roman"/>
                <w:sz w:val="20"/>
                <w:szCs w:val="20"/>
              </w:rPr>
              <w:t>стому</w:t>
            </w:r>
            <w:proofErr w:type="spellEnd"/>
            <w:r w:rsidRPr="00CB1DC0">
              <w:rPr>
                <w:rFonts w:ascii="Times New Roman" w:eastAsia="Times New Roman" w:hAnsi="Times New Roman" w:cs="Times New Roman"/>
                <w:sz w:val="20"/>
                <w:szCs w:val="20"/>
              </w:rPr>
              <w:t xml:space="preserve">, с фланцем для крепления мешка (диаметром не менее 40мм, 50мм, 60мм), соответствующим фланцу мешка. </w:t>
            </w:r>
          </w:p>
          <w:p w:rsidR="00C86F6D" w:rsidRPr="00CB1DC0" w:rsidRDefault="00C86F6D" w:rsidP="00DD5054">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Мешок должен быть дренируемый из непрозрачного многослойного не пропускающего запах полиэтилена, с мягкой нетканой подложкой и клеящимся зажимом, с фланцевым кольцом-защелкой для крепления мешка к пластине (диаметром не менее 40мм, 50мм, 60мм), соответствующим фланцу пластины.</w:t>
            </w:r>
          </w:p>
        </w:tc>
      </w:tr>
      <w:tr w:rsidR="00C86F6D" w:rsidRPr="00CB1DC0" w:rsidTr="00DD5054">
        <w:trPr>
          <w:cantSplit/>
        </w:trPr>
        <w:tc>
          <w:tcPr>
            <w:tcW w:w="2263" w:type="dxa"/>
            <w:vAlign w:val="center"/>
          </w:tcPr>
          <w:p w:rsidR="00C86F6D" w:rsidRPr="00CB1DC0" w:rsidRDefault="00C86F6D" w:rsidP="00DD5054">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адгезивная пластина, плоская;</w:t>
            </w:r>
          </w:p>
        </w:tc>
        <w:tc>
          <w:tcPr>
            <w:tcW w:w="993" w:type="dxa"/>
            <w:vAlign w:val="center"/>
          </w:tcPr>
          <w:p w:rsidR="00C86F6D" w:rsidRPr="00CB1DC0" w:rsidRDefault="00C86F6D" w:rsidP="00DD5054">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w:t>
            </w:r>
          </w:p>
        </w:tc>
        <w:tc>
          <w:tcPr>
            <w:tcW w:w="6237" w:type="dxa"/>
            <w:vMerge/>
            <w:tcBorders>
              <w:top w:val="single" w:sz="4" w:space="0" w:color="000000"/>
              <w:left w:val="single" w:sz="4" w:space="0" w:color="000000"/>
              <w:bottom w:val="single" w:sz="4" w:space="0" w:color="000000"/>
              <w:right w:val="single" w:sz="4" w:space="0" w:color="000000"/>
            </w:tcBorders>
            <w:vAlign w:val="center"/>
          </w:tcPr>
          <w:p w:rsidR="00C86F6D" w:rsidRPr="00CB1DC0" w:rsidRDefault="00C86F6D" w:rsidP="00DD5054">
            <w:pPr>
              <w:keepNext/>
              <w:spacing w:after="0" w:line="240" w:lineRule="auto"/>
              <w:ind w:firstLine="676"/>
              <w:jc w:val="both"/>
              <w:rPr>
                <w:rFonts w:ascii="Times New Roman" w:eastAsia="Times New Roman" w:hAnsi="Times New Roman" w:cs="Times New Roman"/>
                <w:sz w:val="20"/>
                <w:szCs w:val="20"/>
              </w:rPr>
            </w:pPr>
          </w:p>
        </w:tc>
      </w:tr>
      <w:tr w:rsidR="00C86F6D" w:rsidRPr="00CB1DC0" w:rsidTr="00DD5054">
        <w:trPr>
          <w:cantSplit/>
        </w:trPr>
        <w:tc>
          <w:tcPr>
            <w:tcW w:w="2263" w:type="dxa"/>
            <w:vAlign w:val="center"/>
          </w:tcPr>
          <w:p w:rsidR="00C86F6D" w:rsidRPr="00CB1DC0" w:rsidRDefault="00C86F6D" w:rsidP="00DD5054">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мешок дренируемый </w:t>
            </w:r>
          </w:p>
        </w:tc>
        <w:tc>
          <w:tcPr>
            <w:tcW w:w="993" w:type="dxa"/>
            <w:vAlign w:val="center"/>
          </w:tcPr>
          <w:p w:rsidR="00C86F6D" w:rsidRPr="00CB1DC0" w:rsidRDefault="00C86F6D" w:rsidP="00DD5054">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w:t>
            </w:r>
          </w:p>
        </w:tc>
        <w:tc>
          <w:tcPr>
            <w:tcW w:w="6237" w:type="dxa"/>
            <w:vMerge/>
            <w:tcBorders>
              <w:top w:val="single" w:sz="4" w:space="0" w:color="000000"/>
              <w:left w:val="single" w:sz="4" w:space="0" w:color="000000"/>
              <w:bottom w:val="single" w:sz="4" w:space="0" w:color="000000"/>
              <w:right w:val="single" w:sz="4" w:space="0" w:color="000000"/>
            </w:tcBorders>
            <w:vAlign w:val="center"/>
          </w:tcPr>
          <w:p w:rsidR="00C86F6D" w:rsidRPr="00CB1DC0" w:rsidRDefault="00C86F6D" w:rsidP="00DD5054">
            <w:pPr>
              <w:keepNext/>
              <w:spacing w:after="0" w:line="240" w:lineRule="auto"/>
              <w:ind w:firstLine="676"/>
              <w:jc w:val="both"/>
              <w:rPr>
                <w:rFonts w:ascii="Times New Roman" w:eastAsia="Times New Roman" w:hAnsi="Times New Roman" w:cs="Times New Roman"/>
                <w:sz w:val="20"/>
                <w:szCs w:val="20"/>
              </w:rPr>
            </w:pPr>
          </w:p>
        </w:tc>
      </w:tr>
      <w:tr w:rsidR="00C86F6D" w:rsidRPr="00CB1DC0" w:rsidTr="00DD5054">
        <w:trPr>
          <w:cantSplit/>
        </w:trPr>
        <w:tc>
          <w:tcPr>
            <w:tcW w:w="3256" w:type="dxa"/>
            <w:gridSpan w:val="2"/>
            <w:vAlign w:val="center"/>
          </w:tcPr>
          <w:p w:rsidR="00C86F6D" w:rsidRPr="00CB1DC0" w:rsidRDefault="00C86F6D" w:rsidP="003C4F6D">
            <w:pPr>
              <w:keepNext/>
              <w:spacing w:after="0" w:line="240" w:lineRule="auto"/>
              <w:ind w:right="217"/>
              <w:jc w:val="center"/>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Двухкомпонентный дренируемый калоприемник </w:t>
            </w:r>
            <w:r>
              <w:rPr>
                <w:rFonts w:ascii="Times New Roman" w:eastAsia="Times New Roman" w:hAnsi="Times New Roman" w:cs="Times New Roman"/>
                <w:sz w:val="20"/>
                <w:szCs w:val="20"/>
              </w:rPr>
              <w:t xml:space="preserve">в комплекте: </w:t>
            </w:r>
          </w:p>
        </w:tc>
        <w:tc>
          <w:tcPr>
            <w:tcW w:w="6237" w:type="dxa"/>
            <w:vMerge w:val="restart"/>
          </w:tcPr>
          <w:p w:rsidR="00C86F6D" w:rsidRPr="00CB1DC0" w:rsidRDefault="00C86F6D" w:rsidP="00DD5054">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Гипоаллергенная гидроколлоидная адгезивная пластина должна быть спиралевидной структуры, состоящей из двух чередующихся </w:t>
            </w:r>
            <w:proofErr w:type="spellStart"/>
            <w:r w:rsidRPr="00CB1DC0">
              <w:rPr>
                <w:rFonts w:ascii="Times New Roman" w:eastAsia="Times New Roman" w:hAnsi="Times New Roman" w:cs="Times New Roman"/>
                <w:sz w:val="20"/>
                <w:szCs w:val="20"/>
              </w:rPr>
              <w:t>адгезивов</w:t>
            </w:r>
            <w:proofErr w:type="spellEnd"/>
            <w:r w:rsidRPr="00CB1DC0">
              <w:rPr>
                <w:rFonts w:ascii="Times New Roman" w:eastAsia="Times New Roman" w:hAnsi="Times New Roman" w:cs="Times New Roman"/>
                <w:sz w:val="20"/>
                <w:szCs w:val="20"/>
              </w:rPr>
              <w:t xml:space="preserve">, с креплениями для пояса, с защитным покрытием и шаблоном для вырезания отверстий под </w:t>
            </w:r>
            <w:proofErr w:type="spellStart"/>
            <w:r w:rsidRPr="00CB1DC0">
              <w:rPr>
                <w:rFonts w:ascii="Times New Roman" w:eastAsia="Times New Roman" w:hAnsi="Times New Roman" w:cs="Times New Roman"/>
                <w:sz w:val="20"/>
                <w:szCs w:val="20"/>
              </w:rPr>
              <w:t>стому</w:t>
            </w:r>
            <w:proofErr w:type="spellEnd"/>
            <w:r w:rsidRPr="00CB1DC0">
              <w:rPr>
                <w:rFonts w:ascii="Times New Roman" w:eastAsia="Times New Roman" w:hAnsi="Times New Roman" w:cs="Times New Roman"/>
                <w:sz w:val="20"/>
                <w:szCs w:val="20"/>
              </w:rPr>
              <w:t xml:space="preserve">, с фланцем для крепления мешка (диаметром не менее 40мм, 50мм, 60мм), соответствующим фланцу мешка. </w:t>
            </w:r>
          </w:p>
          <w:p w:rsidR="00C86F6D" w:rsidRDefault="00C86F6D" w:rsidP="00DD5054">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Мешок </w:t>
            </w:r>
            <w:proofErr w:type="gramStart"/>
            <w:r w:rsidRPr="00CB1DC0">
              <w:rPr>
                <w:rFonts w:ascii="Times New Roman" w:eastAsia="Times New Roman" w:hAnsi="Times New Roman" w:cs="Times New Roman"/>
                <w:sz w:val="20"/>
                <w:szCs w:val="20"/>
              </w:rPr>
              <w:t>дренируемый  анатомической</w:t>
            </w:r>
            <w:proofErr w:type="gramEnd"/>
            <w:r w:rsidRPr="00CB1DC0">
              <w:rPr>
                <w:rFonts w:ascii="Times New Roman" w:eastAsia="Times New Roman" w:hAnsi="Times New Roman" w:cs="Times New Roman"/>
                <w:sz w:val="20"/>
                <w:szCs w:val="20"/>
              </w:rPr>
              <w:t xml:space="preserve"> формы из непрозрачного многослойного не пропускающего запах полиэтилена, с двусторонним мягким нетканым покрытием, со встроенной застежкой  на липучке на дренажном конце мешка, с фильтром, с фланцем (кольцом-защелкой) для крепления мешка к пластине (диаметром 40мм, 50мм, 60мм), соответствующим фланцу пластины (в зависимости от потребности получателя).</w:t>
            </w:r>
          </w:p>
          <w:p w:rsidR="00C86F6D" w:rsidRPr="00CB1DC0" w:rsidRDefault="00C86F6D" w:rsidP="00DD5054">
            <w:pPr>
              <w:keepNext/>
              <w:spacing w:after="0" w:line="240" w:lineRule="auto"/>
              <w:ind w:firstLine="676"/>
              <w:jc w:val="both"/>
              <w:rPr>
                <w:rFonts w:ascii="Times New Roman" w:eastAsia="Times New Roman" w:hAnsi="Times New Roman" w:cs="Times New Roman"/>
                <w:sz w:val="20"/>
                <w:szCs w:val="20"/>
              </w:rPr>
            </w:pPr>
          </w:p>
        </w:tc>
      </w:tr>
      <w:tr w:rsidR="00C86F6D" w:rsidRPr="00CB1DC0" w:rsidTr="00DD5054">
        <w:trPr>
          <w:cantSplit/>
        </w:trPr>
        <w:tc>
          <w:tcPr>
            <w:tcW w:w="2263" w:type="dxa"/>
            <w:vAlign w:val="center"/>
          </w:tcPr>
          <w:p w:rsidR="00C86F6D" w:rsidRPr="00CB1DC0" w:rsidRDefault="00C86F6D" w:rsidP="00DD5054">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адгезивная пластина, плоская;</w:t>
            </w:r>
          </w:p>
        </w:tc>
        <w:tc>
          <w:tcPr>
            <w:tcW w:w="993" w:type="dxa"/>
            <w:vAlign w:val="center"/>
          </w:tcPr>
          <w:p w:rsidR="00C86F6D" w:rsidRPr="00CB1DC0" w:rsidRDefault="00C86F6D" w:rsidP="00DD5054">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6237" w:type="dxa"/>
            <w:vMerge/>
            <w:tcBorders>
              <w:top w:val="single" w:sz="4" w:space="0" w:color="000000"/>
              <w:left w:val="single" w:sz="4" w:space="0" w:color="000000"/>
              <w:bottom w:val="single" w:sz="4" w:space="0" w:color="000000"/>
              <w:right w:val="single" w:sz="4" w:space="0" w:color="000000"/>
            </w:tcBorders>
            <w:vAlign w:val="center"/>
          </w:tcPr>
          <w:p w:rsidR="00C86F6D" w:rsidRPr="00CB1DC0" w:rsidRDefault="00C86F6D" w:rsidP="00DD5054">
            <w:pPr>
              <w:keepNext/>
              <w:spacing w:after="0" w:line="240" w:lineRule="auto"/>
              <w:ind w:firstLine="676"/>
              <w:jc w:val="both"/>
              <w:rPr>
                <w:rFonts w:ascii="Times New Roman" w:eastAsia="Times New Roman" w:hAnsi="Times New Roman" w:cs="Times New Roman"/>
                <w:sz w:val="20"/>
                <w:szCs w:val="20"/>
              </w:rPr>
            </w:pPr>
          </w:p>
        </w:tc>
      </w:tr>
      <w:tr w:rsidR="00C86F6D" w:rsidRPr="00CB1DC0" w:rsidTr="00DD5054">
        <w:trPr>
          <w:cantSplit/>
        </w:trPr>
        <w:tc>
          <w:tcPr>
            <w:tcW w:w="2263" w:type="dxa"/>
            <w:vAlign w:val="center"/>
          </w:tcPr>
          <w:p w:rsidR="00C86F6D" w:rsidRPr="00CB1DC0" w:rsidRDefault="00C86F6D" w:rsidP="00DD5054">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мешок дренируемый</w:t>
            </w:r>
          </w:p>
        </w:tc>
        <w:tc>
          <w:tcPr>
            <w:tcW w:w="993" w:type="dxa"/>
            <w:vAlign w:val="center"/>
          </w:tcPr>
          <w:p w:rsidR="00C86F6D" w:rsidRPr="00CB1DC0" w:rsidRDefault="00C86F6D" w:rsidP="00DD5054">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w:t>
            </w:r>
          </w:p>
        </w:tc>
        <w:tc>
          <w:tcPr>
            <w:tcW w:w="6237" w:type="dxa"/>
            <w:vMerge/>
            <w:tcBorders>
              <w:top w:val="single" w:sz="4" w:space="0" w:color="000000"/>
              <w:left w:val="single" w:sz="4" w:space="0" w:color="000000"/>
              <w:bottom w:val="single" w:sz="4" w:space="0" w:color="000000"/>
              <w:right w:val="single" w:sz="4" w:space="0" w:color="000000"/>
            </w:tcBorders>
            <w:vAlign w:val="center"/>
          </w:tcPr>
          <w:p w:rsidR="00C86F6D" w:rsidRPr="00CB1DC0" w:rsidRDefault="00C86F6D" w:rsidP="00DD5054">
            <w:pPr>
              <w:keepNext/>
              <w:spacing w:after="0" w:line="240" w:lineRule="auto"/>
              <w:ind w:firstLine="676"/>
              <w:jc w:val="both"/>
              <w:rPr>
                <w:rFonts w:ascii="Times New Roman" w:eastAsia="Times New Roman" w:hAnsi="Times New Roman" w:cs="Times New Roman"/>
                <w:sz w:val="20"/>
                <w:szCs w:val="20"/>
              </w:rPr>
            </w:pPr>
          </w:p>
        </w:tc>
      </w:tr>
      <w:tr w:rsidR="00C86F6D" w:rsidRPr="00CB1DC0" w:rsidTr="00DD5054">
        <w:trPr>
          <w:cantSplit/>
        </w:trPr>
        <w:tc>
          <w:tcPr>
            <w:tcW w:w="3256" w:type="dxa"/>
            <w:gridSpan w:val="2"/>
            <w:vAlign w:val="center"/>
          </w:tcPr>
          <w:p w:rsidR="00C86F6D" w:rsidRPr="00CB1DC0" w:rsidRDefault="00C86F6D" w:rsidP="003C4F6D">
            <w:pPr>
              <w:keepNext/>
              <w:spacing w:after="0" w:line="240" w:lineRule="auto"/>
              <w:jc w:val="center"/>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Двухкомпонентный дренируемый калоприемник </w:t>
            </w:r>
            <w:r>
              <w:rPr>
                <w:rFonts w:ascii="Times New Roman" w:eastAsia="Times New Roman" w:hAnsi="Times New Roman" w:cs="Times New Roman"/>
                <w:sz w:val="20"/>
                <w:szCs w:val="20"/>
              </w:rPr>
              <w:t xml:space="preserve">в комплекте: </w:t>
            </w:r>
          </w:p>
        </w:tc>
        <w:tc>
          <w:tcPr>
            <w:tcW w:w="6237" w:type="dxa"/>
            <w:vMerge w:val="restart"/>
          </w:tcPr>
          <w:p w:rsidR="00C86F6D" w:rsidRPr="00CB1DC0" w:rsidRDefault="00C86F6D" w:rsidP="00DD5054">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Адгезивная пластина должна быть облегченной, то есть гидроколлоидный </w:t>
            </w:r>
            <w:proofErr w:type="spellStart"/>
            <w:r w:rsidRPr="00CB1DC0">
              <w:rPr>
                <w:rFonts w:ascii="Times New Roman" w:eastAsia="Times New Roman" w:hAnsi="Times New Roman" w:cs="Times New Roman"/>
                <w:sz w:val="20"/>
                <w:szCs w:val="20"/>
              </w:rPr>
              <w:t>адгезив</w:t>
            </w:r>
            <w:proofErr w:type="spellEnd"/>
            <w:r w:rsidRPr="00CB1DC0">
              <w:rPr>
                <w:rFonts w:ascii="Times New Roman" w:eastAsia="Times New Roman" w:hAnsi="Times New Roman" w:cs="Times New Roman"/>
                <w:sz w:val="20"/>
                <w:szCs w:val="20"/>
              </w:rPr>
              <w:t xml:space="preserve"> должен быть не по всей ее поверхности. Пластина должна быть квадратной формы с закругленными углами. Адгезивная пластина должна иметь стартовое отверстие для вырезания. Размеры фланцевого кольца от </w:t>
            </w:r>
            <w:smartTag w:uri="urn:schemas-microsoft-com:office:smarttags" w:element="metricconverter">
              <w:smartTagPr>
                <w:attr w:name="ProductID" w:val="32 мм"/>
              </w:smartTagPr>
              <w:r w:rsidRPr="00CB1DC0">
                <w:rPr>
                  <w:rFonts w:ascii="Times New Roman" w:eastAsia="Times New Roman" w:hAnsi="Times New Roman" w:cs="Times New Roman"/>
                  <w:sz w:val="20"/>
                  <w:szCs w:val="20"/>
                </w:rPr>
                <w:t>32 мм</w:t>
              </w:r>
            </w:smartTag>
            <w:r w:rsidRPr="00CB1DC0">
              <w:rPr>
                <w:rFonts w:ascii="Times New Roman" w:eastAsia="Times New Roman" w:hAnsi="Times New Roman" w:cs="Times New Roman"/>
                <w:sz w:val="20"/>
                <w:szCs w:val="20"/>
              </w:rPr>
              <w:t xml:space="preserve"> до </w:t>
            </w:r>
            <w:smartTag w:uri="urn:schemas-microsoft-com:office:smarttags" w:element="metricconverter">
              <w:smartTagPr>
                <w:attr w:name="ProductID" w:val="57 мм"/>
              </w:smartTagPr>
              <w:r w:rsidRPr="00CB1DC0">
                <w:rPr>
                  <w:rFonts w:ascii="Times New Roman" w:eastAsia="Times New Roman" w:hAnsi="Times New Roman" w:cs="Times New Roman"/>
                  <w:sz w:val="20"/>
                  <w:szCs w:val="20"/>
                </w:rPr>
                <w:t>57 мм</w:t>
              </w:r>
            </w:smartTag>
            <w:r w:rsidRPr="00CB1DC0">
              <w:rPr>
                <w:rFonts w:ascii="Times New Roman" w:eastAsia="Times New Roman" w:hAnsi="Times New Roman" w:cs="Times New Roman"/>
                <w:sz w:val="20"/>
                <w:szCs w:val="20"/>
              </w:rPr>
              <w:t xml:space="preserve">. Пластины должны быть упакованы в индивидуальные блистерные упаковки, изготовленные из пластика, с одной стороны, и из бумаги, с другой стороны. </w:t>
            </w:r>
          </w:p>
          <w:p w:rsidR="00C86F6D" w:rsidRPr="00CB1DC0" w:rsidRDefault="00C86F6D" w:rsidP="00DD5054">
            <w:pPr>
              <w:keepNext/>
              <w:spacing w:after="0" w:line="240" w:lineRule="auto"/>
              <w:ind w:firstLine="676"/>
              <w:jc w:val="both"/>
              <w:rPr>
                <w:rFonts w:ascii="Times New Roman" w:eastAsia="Times New Roman" w:hAnsi="Times New Roman" w:cs="Times New Roman"/>
                <w:sz w:val="20"/>
                <w:szCs w:val="20"/>
                <w:highlight w:val="yellow"/>
              </w:rPr>
            </w:pPr>
            <w:r w:rsidRPr="00CB1DC0">
              <w:rPr>
                <w:rFonts w:ascii="Times New Roman" w:eastAsia="Times New Roman" w:hAnsi="Times New Roman" w:cs="Times New Roman"/>
                <w:sz w:val="20"/>
                <w:szCs w:val="20"/>
              </w:rPr>
              <w:t xml:space="preserve">Мешки дренируемые должны быть изготовлены из пятислойного непрозрачного </w:t>
            </w:r>
            <w:proofErr w:type="spellStart"/>
            <w:r w:rsidRPr="00CB1DC0">
              <w:rPr>
                <w:rFonts w:ascii="Times New Roman" w:eastAsia="Times New Roman" w:hAnsi="Times New Roman" w:cs="Times New Roman"/>
                <w:sz w:val="20"/>
                <w:szCs w:val="20"/>
              </w:rPr>
              <w:t>запахонепроницаемого</w:t>
            </w:r>
            <w:proofErr w:type="spellEnd"/>
            <w:r w:rsidRPr="00CB1DC0">
              <w:rPr>
                <w:rFonts w:ascii="Times New Roman" w:eastAsia="Times New Roman" w:hAnsi="Times New Roman" w:cs="Times New Roman"/>
                <w:sz w:val="20"/>
                <w:szCs w:val="20"/>
              </w:rPr>
              <w:t xml:space="preserve"> полиэтилена. Мешок должен иметь три ушка: два - для крепления пояса, одно - для отсоединения мешка от пластины. Мешки должны быть упакованы не менее чем по 10 шт. в коробке.</w:t>
            </w:r>
          </w:p>
        </w:tc>
      </w:tr>
      <w:tr w:rsidR="00C86F6D" w:rsidRPr="00CB1DC0" w:rsidTr="00DD5054">
        <w:trPr>
          <w:cantSplit/>
        </w:trPr>
        <w:tc>
          <w:tcPr>
            <w:tcW w:w="2263" w:type="dxa"/>
            <w:vAlign w:val="center"/>
          </w:tcPr>
          <w:p w:rsidR="00C86F6D" w:rsidRPr="00CB1DC0" w:rsidRDefault="00C86F6D" w:rsidP="00DD5054">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адгезивная пластина, плоская;</w:t>
            </w:r>
          </w:p>
        </w:tc>
        <w:tc>
          <w:tcPr>
            <w:tcW w:w="993" w:type="dxa"/>
            <w:vAlign w:val="center"/>
          </w:tcPr>
          <w:p w:rsidR="00C86F6D" w:rsidRPr="00CB1DC0" w:rsidRDefault="00C86F6D" w:rsidP="00DD5054">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260</w:t>
            </w:r>
          </w:p>
        </w:tc>
        <w:tc>
          <w:tcPr>
            <w:tcW w:w="6237" w:type="dxa"/>
            <w:vMerge/>
            <w:tcBorders>
              <w:top w:val="single" w:sz="4" w:space="0" w:color="000000"/>
              <w:left w:val="single" w:sz="4" w:space="0" w:color="000000"/>
              <w:bottom w:val="single" w:sz="4" w:space="0" w:color="000000"/>
              <w:right w:val="single" w:sz="4" w:space="0" w:color="000000"/>
            </w:tcBorders>
            <w:vAlign w:val="center"/>
          </w:tcPr>
          <w:p w:rsidR="00C86F6D" w:rsidRPr="00CB1DC0" w:rsidRDefault="00C86F6D" w:rsidP="00DD5054">
            <w:pPr>
              <w:keepNext/>
              <w:spacing w:after="0" w:line="240" w:lineRule="auto"/>
              <w:ind w:firstLine="676"/>
              <w:jc w:val="both"/>
              <w:rPr>
                <w:rFonts w:ascii="Times New Roman" w:eastAsia="Times New Roman" w:hAnsi="Times New Roman" w:cs="Times New Roman"/>
                <w:sz w:val="20"/>
                <w:szCs w:val="20"/>
              </w:rPr>
            </w:pPr>
          </w:p>
        </w:tc>
      </w:tr>
      <w:tr w:rsidR="00C86F6D" w:rsidRPr="00CB1DC0" w:rsidTr="00DD5054">
        <w:trPr>
          <w:cantSplit/>
        </w:trPr>
        <w:tc>
          <w:tcPr>
            <w:tcW w:w="2263" w:type="dxa"/>
            <w:vAlign w:val="center"/>
          </w:tcPr>
          <w:p w:rsidR="00C86F6D" w:rsidRPr="00CB1DC0" w:rsidRDefault="00C86F6D" w:rsidP="00DD5054">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мешок дренируемый </w:t>
            </w:r>
          </w:p>
        </w:tc>
        <w:tc>
          <w:tcPr>
            <w:tcW w:w="993" w:type="dxa"/>
            <w:vAlign w:val="center"/>
          </w:tcPr>
          <w:p w:rsidR="00C86F6D" w:rsidRPr="00CB1DC0" w:rsidRDefault="00C86F6D" w:rsidP="00DD5054">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780</w:t>
            </w:r>
          </w:p>
        </w:tc>
        <w:tc>
          <w:tcPr>
            <w:tcW w:w="6237" w:type="dxa"/>
            <w:vMerge/>
            <w:tcBorders>
              <w:top w:val="single" w:sz="4" w:space="0" w:color="000000"/>
              <w:left w:val="single" w:sz="4" w:space="0" w:color="000000"/>
              <w:bottom w:val="single" w:sz="4" w:space="0" w:color="000000"/>
              <w:right w:val="single" w:sz="4" w:space="0" w:color="000000"/>
            </w:tcBorders>
            <w:vAlign w:val="center"/>
          </w:tcPr>
          <w:p w:rsidR="00C86F6D" w:rsidRPr="00CB1DC0" w:rsidRDefault="00C86F6D" w:rsidP="00DD5054">
            <w:pPr>
              <w:keepNext/>
              <w:spacing w:after="0" w:line="240" w:lineRule="auto"/>
              <w:ind w:firstLine="676"/>
              <w:jc w:val="both"/>
              <w:rPr>
                <w:rFonts w:ascii="Times New Roman" w:eastAsia="Times New Roman" w:hAnsi="Times New Roman" w:cs="Times New Roman"/>
                <w:sz w:val="20"/>
                <w:szCs w:val="20"/>
              </w:rPr>
            </w:pPr>
          </w:p>
        </w:tc>
      </w:tr>
      <w:tr w:rsidR="00C86F6D" w:rsidRPr="00CB1DC0" w:rsidTr="00DD5054">
        <w:trPr>
          <w:cantSplit/>
        </w:trPr>
        <w:tc>
          <w:tcPr>
            <w:tcW w:w="3256" w:type="dxa"/>
            <w:gridSpan w:val="2"/>
            <w:vAlign w:val="center"/>
          </w:tcPr>
          <w:p w:rsidR="00C86F6D" w:rsidRPr="00CB1DC0" w:rsidRDefault="00C86F6D" w:rsidP="003C4F6D">
            <w:pPr>
              <w:keepNext/>
              <w:spacing w:after="0" w:line="240" w:lineRule="auto"/>
              <w:ind w:right="217"/>
              <w:jc w:val="center"/>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lastRenderedPageBreak/>
              <w:t xml:space="preserve">Двухкомпонентный дренируемый калоприемник </w:t>
            </w:r>
            <w:r>
              <w:rPr>
                <w:rFonts w:ascii="Times New Roman" w:eastAsia="Times New Roman" w:hAnsi="Times New Roman" w:cs="Times New Roman"/>
                <w:sz w:val="20"/>
                <w:szCs w:val="20"/>
              </w:rPr>
              <w:t xml:space="preserve">в комплекте: </w:t>
            </w:r>
          </w:p>
        </w:tc>
        <w:tc>
          <w:tcPr>
            <w:tcW w:w="6237" w:type="dxa"/>
            <w:vMerge w:val="restart"/>
          </w:tcPr>
          <w:p w:rsidR="00C86F6D" w:rsidRPr="00CB1DC0" w:rsidRDefault="00C86F6D" w:rsidP="00DD5054">
            <w:pPr>
              <w:keepNext/>
              <w:spacing w:after="0" w:line="240" w:lineRule="auto"/>
              <w:ind w:firstLine="676"/>
              <w:jc w:val="both"/>
              <w:rPr>
                <w:rFonts w:ascii="Times New Roman" w:eastAsia="Times New Roman" w:hAnsi="Times New Roman" w:cs="Times New Roman"/>
                <w:sz w:val="20"/>
                <w:szCs w:val="20"/>
              </w:rPr>
            </w:pPr>
          </w:p>
          <w:p w:rsidR="00C86F6D" w:rsidRPr="00CB1DC0" w:rsidRDefault="00C86F6D" w:rsidP="00DD5054">
            <w:pPr>
              <w:keepNext/>
              <w:spacing w:after="0" w:line="240" w:lineRule="auto"/>
              <w:ind w:firstLine="676"/>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Адгезивная пластина должна быть на натуральной </w:t>
            </w:r>
            <w:proofErr w:type="spellStart"/>
            <w:r w:rsidRPr="00CB1DC0">
              <w:rPr>
                <w:rFonts w:ascii="Times New Roman" w:eastAsia="Times New Roman" w:hAnsi="Times New Roman" w:cs="Times New Roman"/>
                <w:sz w:val="20"/>
                <w:szCs w:val="20"/>
              </w:rPr>
              <w:t>гипоаллергенной</w:t>
            </w:r>
            <w:proofErr w:type="spellEnd"/>
            <w:r w:rsidRPr="00CB1DC0">
              <w:rPr>
                <w:rFonts w:ascii="Times New Roman" w:eastAsia="Times New Roman" w:hAnsi="Times New Roman" w:cs="Times New Roman"/>
                <w:sz w:val="20"/>
                <w:szCs w:val="20"/>
              </w:rPr>
              <w:t xml:space="preserve">, гидроколлоидной основе с защитным бумажным покрытием. </w:t>
            </w:r>
            <w:proofErr w:type="spellStart"/>
            <w:r w:rsidRPr="00CB1DC0">
              <w:rPr>
                <w:rFonts w:ascii="Times New Roman" w:eastAsia="Times New Roman" w:hAnsi="Times New Roman" w:cs="Times New Roman"/>
                <w:sz w:val="20"/>
                <w:szCs w:val="20"/>
              </w:rPr>
              <w:t>Адгезив</w:t>
            </w:r>
            <w:proofErr w:type="spellEnd"/>
            <w:r w:rsidRPr="00CB1DC0">
              <w:rPr>
                <w:rFonts w:ascii="Times New Roman" w:eastAsia="Times New Roman" w:hAnsi="Times New Roman" w:cs="Times New Roman"/>
                <w:sz w:val="20"/>
                <w:szCs w:val="20"/>
              </w:rPr>
              <w:t xml:space="preserve"> должен содержать ранозаживляющие добавки. Основными компонентами гидроколлоидного липкого слоя должны быть: полиизобутилен, </w:t>
            </w:r>
            <w:proofErr w:type="spellStart"/>
            <w:r w:rsidRPr="00CB1DC0">
              <w:rPr>
                <w:rFonts w:ascii="Times New Roman" w:eastAsia="Times New Roman" w:hAnsi="Times New Roman" w:cs="Times New Roman"/>
                <w:sz w:val="20"/>
                <w:szCs w:val="20"/>
              </w:rPr>
              <w:t>карбоксиметилцеллюлоза</w:t>
            </w:r>
            <w:proofErr w:type="spellEnd"/>
            <w:r w:rsidRPr="00CB1DC0">
              <w:rPr>
                <w:rFonts w:ascii="Times New Roman" w:eastAsia="Times New Roman" w:hAnsi="Times New Roman" w:cs="Times New Roman"/>
                <w:sz w:val="20"/>
                <w:szCs w:val="20"/>
              </w:rPr>
              <w:t xml:space="preserve">, пектин без выраженной </w:t>
            </w:r>
            <w:proofErr w:type="spellStart"/>
            <w:r w:rsidRPr="00CB1DC0">
              <w:rPr>
                <w:rFonts w:ascii="Times New Roman" w:eastAsia="Times New Roman" w:hAnsi="Times New Roman" w:cs="Times New Roman"/>
                <w:sz w:val="20"/>
                <w:szCs w:val="20"/>
              </w:rPr>
              <w:t>импрессионной</w:t>
            </w:r>
            <w:proofErr w:type="spellEnd"/>
            <w:r w:rsidRPr="00CB1DC0">
              <w:rPr>
                <w:rFonts w:ascii="Times New Roman" w:eastAsia="Times New Roman" w:hAnsi="Times New Roman" w:cs="Times New Roman"/>
                <w:sz w:val="20"/>
                <w:szCs w:val="20"/>
              </w:rPr>
              <w:t xml:space="preserve"> структуры и чередования слоев. На пластине должен быть специальный запирающий замок, обеспечивающий надежную фиксацию мешка к пластине. Диаметр фланца: 80 мм. </w:t>
            </w:r>
          </w:p>
          <w:p w:rsidR="00C86F6D" w:rsidRPr="00CB1DC0" w:rsidRDefault="00C86F6D" w:rsidP="00DD5054">
            <w:pPr>
              <w:keepNext/>
              <w:spacing w:after="0" w:line="240" w:lineRule="auto"/>
              <w:ind w:firstLine="676"/>
              <w:jc w:val="both"/>
              <w:rPr>
                <w:rFonts w:ascii="Times New Roman" w:eastAsia="Times New Roman" w:hAnsi="Times New Roman" w:cs="Times New Roman"/>
                <w:sz w:val="20"/>
                <w:szCs w:val="20"/>
              </w:rPr>
            </w:pPr>
            <w:r w:rsidRPr="00FC2BCA">
              <w:rPr>
                <w:rFonts w:ascii="Times New Roman" w:eastAsia="Times New Roman" w:hAnsi="Times New Roman" w:cs="Times New Roman"/>
                <w:sz w:val="20"/>
                <w:szCs w:val="20"/>
              </w:rPr>
              <w:t xml:space="preserve">Мешок </w:t>
            </w:r>
            <w:proofErr w:type="spellStart"/>
            <w:r w:rsidRPr="00FC2BCA">
              <w:rPr>
                <w:rFonts w:ascii="Times New Roman" w:eastAsia="Times New Roman" w:hAnsi="Times New Roman" w:cs="Times New Roman"/>
                <w:sz w:val="20"/>
                <w:szCs w:val="20"/>
              </w:rPr>
              <w:t>илеостомный</w:t>
            </w:r>
            <w:proofErr w:type="spellEnd"/>
            <w:r w:rsidRPr="00FC2BCA">
              <w:rPr>
                <w:rFonts w:ascii="Times New Roman" w:eastAsia="Times New Roman" w:hAnsi="Times New Roman" w:cs="Times New Roman"/>
                <w:sz w:val="20"/>
                <w:szCs w:val="20"/>
              </w:rPr>
              <w:t xml:space="preserve"> (открытый) должен быть из непрозрачного/прозрачного многослойного не пропускающего запах полиэтилена, с мягкой нетканой подложкой из 100% полиэстера и зажима. Диаметр фланца: 80 мм с объемом не менее 600 мл. Диаметр фланца мешка должен соответствовать диаметру фланца пластины.</w:t>
            </w:r>
          </w:p>
        </w:tc>
      </w:tr>
      <w:tr w:rsidR="00C86F6D" w:rsidRPr="00CB1DC0" w:rsidTr="00DD5054">
        <w:trPr>
          <w:cantSplit/>
        </w:trPr>
        <w:tc>
          <w:tcPr>
            <w:tcW w:w="2263" w:type="dxa"/>
            <w:vAlign w:val="center"/>
          </w:tcPr>
          <w:p w:rsidR="00C86F6D" w:rsidRPr="00CB1DC0" w:rsidRDefault="00C86F6D" w:rsidP="00DD5054">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адгезивная пластина, плоская;</w:t>
            </w:r>
          </w:p>
        </w:tc>
        <w:tc>
          <w:tcPr>
            <w:tcW w:w="993" w:type="dxa"/>
          </w:tcPr>
          <w:p w:rsidR="00C86F6D" w:rsidRPr="00CB1DC0" w:rsidRDefault="00C86F6D" w:rsidP="00DD5054">
            <w:pPr>
              <w:ind w:right="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6237" w:type="dxa"/>
            <w:vMerge/>
            <w:tcBorders>
              <w:top w:val="single" w:sz="4" w:space="0" w:color="000000"/>
              <w:left w:val="single" w:sz="4" w:space="0" w:color="000000"/>
              <w:bottom w:val="single" w:sz="4" w:space="0" w:color="000000"/>
              <w:right w:val="single" w:sz="4" w:space="0" w:color="000000"/>
            </w:tcBorders>
            <w:vAlign w:val="center"/>
          </w:tcPr>
          <w:p w:rsidR="00C86F6D" w:rsidRPr="00CB1DC0" w:rsidRDefault="00C86F6D" w:rsidP="00DD5054">
            <w:pPr>
              <w:keepNext/>
              <w:spacing w:after="0" w:line="240" w:lineRule="auto"/>
              <w:ind w:firstLine="676"/>
              <w:jc w:val="both"/>
              <w:rPr>
                <w:rFonts w:ascii="Times New Roman" w:eastAsia="Times New Roman" w:hAnsi="Times New Roman" w:cs="Times New Roman"/>
                <w:sz w:val="20"/>
                <w:szCs w:val="20"/>
              </w:rPr>
            </w:pPr>
          </w:p>
        </w:tc>
      </w:tr>
      <w:tr w:rsidR="00C86F6D" w:rsidRPr="00CB1DC0" w:rsidTr="00DD5054">
        <w:trPr>
          <w:cantSplit/>
        </w:trPr>
        <w:tc>
          <w:tcPr>
            <w:tcW w:w="2263" w:type="dxa"/>
            <w:vAlign w:val="center"/>
          </w:tcPr>
          <w:p w:rsidR="00C86F6D" w:rsidRPr="00CB1DC0" w:rsidRDefault="00C86F6D" w:rsidP="00DD5054">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мешок дренируемый</w:t>
            </w:r>
          </w:p>
        </w:tc>
        <w:tc>
          <w:tcPr>
            <w:tcW w:w="993" w:type="dxa"/>
          </w:tcPr>
          <w:p w:rsidR="00C86F6D" w:rsidRPr="00CB1DC0" w:rsidRDefault="00C86F6D" w:rsidP="00DD5054">
            <w:pPr>
              <w:ind w:right="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w:t>
            </w:r>
          </w:p>
        </w:tc>
        <w:tc>
          <w:tcPr>
            <w:tcW w:w="6237" w:type="dxa"/>
            <w:vMerge/>
            <w:tcBorders>
              <w:top w:val="single" w:sz="4" w:space="0" w:color="000000"/>
              <w:left w:val="single" w:sz="4" w:space="0" w:color="000000"/>
              <w:bottom w:val="single" w:sz="4" w:space="0" w:color="000000"/>
              <w:right w:val="single" w:sz="4" w:space="0" w:color="000000"/>
            </w:tcBorders>
            <w:vAlign w:val="center"/>
          </w:tcPr>
          <w:p w:rsidR="00C86F6D" w:rsidRPr="00CB1DC0" w:rsidRDefault="00C86F6D" w:rsidP="00DD5054">
            <w:pPr>
              <w:keepNext/>
              <w:spacing w:after="0" w:line="240" w:lineRule="auto"/>
              <w:ind w:firstLine="676"/>
              <w:jc w:val="both"/>
              <w:rPr>
                <w:rFonts w:ascii="Times New Roman" w:eastAsia="Times New Roman" w:hAnsi="Times New Roman" w:cs="Times New Roman"/>
                <w:sz w:val="20"/>
                <w:szCs w:val="20"/>
              </w:rPr>
            </w:pPr>
          </w:p>
        </w:tc>
      </w:tr>
      <w:tr w:rsidR="00C86F6D" w:rsidRPr="00CB1DC0" w:rsidTr="00DD5054">
        <w:trPr>
          <w:cantSplit/>
        </w:trPr>
        <w:tc>
          <w:tcPr>
            <w:tcW w:w="3256" w:type="dxa"/>
            <w:gridSpan w:val="2"/>
            <w:vAlign w:val="center"/>
          </w:tcPr>
          <w:p w:rsidR="00C86F6D" w:rsidRPr="00CB1DC0" w:rsidRDefault="00C86F6D" w:rsidP="003C4F6D">
            <w:pPr>
              <w:keepNext/>
              <w:spacing w:after="0" w:line="240" w:lineRule="auto"/>
              <w:ind w:right="217"/>
              <w:jc w:val="center"/>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Двухкомпонентный дренируемый калоприемник для втянутых </w:t>
            </w:r>
            <w:proofErr w:type="spellStart"/>
            <w:r w:rsidRPr="00CB1DC0">
              <w:rPr>
                <w:rFonts w:ascii="Times New Roman" w:eastAsia="Times New Roman" w:hAnsi="Times New Roman" w:cs="Times New Roman"/>
                <w:sz w:val="20"/>
                <w:szCs w:val="20"/>
              </w:rPr>
              <w:t>стом</w:t>
            </w:r>
            <w:proofErr w:type="spellEnd"/>
            <w:r w:rsidRPr="00CB1DC0">
              <w:rPr>
                <w:rFonts w:ascii="Times New Roman" w:eastAsia="Times New Roman" w:hAnsi="Times New Roman" w:cs="Times New Roman"/>
                <w:sz w:val="20"/>
                <w:szCs w:val="20"/>
              </w:rPr>
              <w:t xml:space="preserve"> в комплекте:</w:t>
            </w:r>
            <w:r>
              <w:rPr>
                <w:rFonts w:ascii="Times New Roman" w:eastAsia="Times New Roman" w:hAnsi="Times New Roman" w:cs="Times New Roman"/>
                <w:sz w:val="20"/>
                <w:szCs w:val="20"/>
              </w:rPr>
              <w:t xml:space="preserve"> </w:t>
            </w:r>
          </w:p>
        </w:tc>
        <w:tc>
          <w:tcPr>
            <w:tcW w:w="6237" w:type="dxa"/>
            <w:vMerge w:val="restart"/>
            <w:tcBorders>
              <w:left w:val="single" w:sz="4" w:space="0" w:color="000000"/>
              <w:right w:val="single" w:sz="4" w:space="0" w:color="000000"/>
            </w:tcBorders>
            <w:vAlign w:val="center"/>
          </w:tcPr>
          <w:p w:rsidR="00C86F6D" w:rsidRPr="00CB1DC0" w:rsidRDefault="00C86F6D" w:rsidP="00DD5054">
            <w:pPr>
              <w:keepNext/>
              <w:spacing w:after="0" w:line="240" w:lineRule="auto"/>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Двухкомпонентный дренируемый калоприемник для втянутых </w:t>
            </w:r>
            <w:proofErr w:type="spellStart"/>
            <w:r w:rsidRPr="00CB1DC0">
              <w:rPr>
                <w:rFonts w:ascii="Times New Roman" w:eastAsia="Times New Roman" w:hAnsi="Times New Roman" w:cs="Times New Roman"/>
                <w:sz w:val="20"/>
                <w:szCs w:val="20"/>
              </w:rPr>
              <w:t>стом</w:t>
            </w:r>
            <w:proofErr w:type="spellEnd"/>
            <w:r w:rsidRPr="00CB1DC0">
              <w:rPr>
                <w:rFonts w:ascii="Times New Roman" w:eastAsia="Times New Roman" w:hAnsi="Times New Roman" w:cs="Times New Roman"/>
                <w:sz w:val="20"/>
                <w:szCs w:val="20"/>
              </w:rPr>
              <w:t xml:space="preserve"> в комплекте:</w:t>
            </w:r>
          </w:p>
          <w:p w:rsidR="00C86F6D" w:rsidRPr="00CB1DC0" w:rsidRDefault="00C86F6D" w:rsidP="00DD5054">
            <w:pPr>
              <w:keepNext/>
              <w:spacing w:after="0" w:line="240" w:lineRule="auto"/>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 </w:t>
            </w:r>
            <w:proofErr w:type="spellStart"/>
            <w:r w:rsidRPr="00CB1DC0">
              <w:rPr>
                <w:rFonts w:ascii="Times New Roman" w:eastAsia="Times New Roman" w:hAnsi="Times New Roman" w:cs="Times New Roman"/>
                <w:sz w:val="20"/>
                <w:szCs w:val="20"/>
              </w:rPr>
              <w:t>Конвексная</w:t>
            </w:r>
            <w:proofErr w:type="spellEnd"/>
            <w:r w:rsidRPr="00CB1DC0">
              <w:rPr>
                <w:rFonts w:ascii="Times New Roman" w:eastAsia="Times New Roman" w:hAnsi="Times New Roman" w:cs="Times New Roman"/>
                <w:sz w:val="20"/>
                <w:szCs w:val="20"/>
              </w:rPr>
              <w:t xml:space="preserve"> </w:t>
            </w:r>
            <w:proofErr w:type="spellStart"/>
            <w:r w:rsidRPr="00CB1DC0">
              <w:rPr>
                <w:rFonts w:ascii="Times New Roman" w:eastAsia="Times New Roman" w:hAnsi="Times New Roman" w:cs="Times New Roman"/>
                <w:sz w:val="20"/>
                <w:szCs w:val="20"/>
              </w:rPr>
              <w:t>гипоаллергенная</w:t>
            </w:r>
            <w:proofErr w:type="spellEnd"/>
            <w:r w:rsidRPr="00CB1DC0">
              <w:rPr>
                <w:rFonts w:ascii="Times New Roman" w:eastAsia="Times New Roman" w:hAnsi="Times New Roman" w:cs="Times New Roman"/>
                <w:sz w:val="20"/>
                <w:szCs w:val="20"/>
              </w:rPr>
              <w:t xml:space="preserve"> гидроколлоидная адгезивная пластина для втянутых </w:t>
            </w:r>
            <w:proofErr w:type="spellStart"/>
            <w:r w:rsidRPr="00CB1DC0">
              <w:rPr>
                <w:rFonts w:ascii="Times New Roman" w:eastAsia="Times New Roman" w:hAnsi="Times New Roman" w:cs="Times New Roman"/>
                <w:sz w:val="20"/>
                <w:szCs w:val="20"/>
              </w:rPr>
              <w:t>стом</w:t>
            </w:r>
            <w:proofErr w:type="spellEnd"/>
            <w:r w:rsidRPr="00CB1DC0">
              <w:rPr>
                <w:rFonts w:ascii="Times New Roman" w:eastAsia="Times New Roman" w:hAnsi="Times New Roman" w:cs="Times New Roman"/>
                <w:sz w:val="20"/>
                <w:szCs w:val="20"/>
              </w:rPr>
              <w:t xml:space="preserve"> спиралевидной структуры, состоящая из двух чередующихся </w:t>
            </w:r>
            <w:proofErr w:type="spellStart"/>
            <w:r w:rsidRPr="00CB1DC0">
              <w:rPr>
                <w:rFonts w:ascii="Times New Roman" w:eastAsia="Times New Roman" w:hAnsi="Times New Roman" w:cs="Times New Roman"/>
                <w:sz w:val="20"/>
                <w:szCs w:val="20"/>
              </w:rPr>
              <w:t>адгезивов</w:t>
            </w:r>
            <w:proofErr w:type="spellEnd"/>
            <w:r w:rsidRPr="00CB1DC0">
              <w:rPr>
                <w:rFonts w:ascii="Times New Roman" w:eastAsia="Times New Roman" w:hAnsi="Times New Roman" w:cs="Times New Roman"/>
                <w:sz w:val="20"/>
                <w:szCs w:val="20"/>
              </w:rPr>
              <w:t xml:space="preserve">, с креплениями для пояса, с защитным покрытием и шаблоном для вырезания отверстий под </w:t>
            </w:r>
            <w:proofErr w:type="spellStart"/>
            <w:r w:rsidRPr="00CB1DC0">
              <w:rPr>
                <w:rFonts w:ascii="Times New Roman" w:eastAsia="Times New Roman" w:hAnsi="Times New Roman" w:cs="Times New Roman"/>
                <w:sz w:val="20"/>
                <w:szCs w:val="20"/>
              </w:rPr>
              <w:t>стому</w:t>
            </w:r>
            <w:proofErr w:type="spellEnd"/>
            <w:r w:rsidRPr="00CB1DC0">
              <w:rPr>
                <w:rFonts w:ascii="Times New Roman" w:eastAsia="Times New Roman" w:hAnsi="Times New Roman" w:cs="Times New Roman"/>
                <w:sz w:val="20"/>
                <w:szCs w:val="20"/>
              </w:rPr>
              <w:t xml:space="preserve"> с фланцем для крепления мешка (диаметром 50мм, 60мм), соответствующим фланцу мешка;</w:t>
            </w:r>
          </w:p>
          <w:p w:rsidR="00C86F6D" w:rsidRPr="00CB1DC0" w:rsidRDefault="00C86F6D" w:rsidP="00DD5054">
            <w:pPr>
              <w:keepNext/>
              <w:spacing w:after="0" w:line="240" w:lineRule="auto"/>
              <w:jc w:val="both"/>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w:t>
            </w:r>
            <w:r w:rsidRPr="00CB1DC0">
              <w:rPr>
                <w:rFonts w:ascii="Calibri" w:eastAsia="Calibri" w:hAnsi="Calibri" w:cs="Times New Roman"/>
              </w:rPr>
              <w:t xml:space="preserve"> </w:t>
            </w:r>
            <w:r w:rsidRPr="00CB1DC0">
              <w:rPr>
                <w:rFonts w:ascii="Times New Roman" w:eastAsia="Times New Roman" w:hAnsi="Times New Roman" w:cs="Times New Roman"/>
                <w:sz w:val="20"/>
                <w:szCs w:val="20"/>
              </w:rPr>
              <w:t xml:space="preserve">Мешок </w:t>
            </w:r>
            <w:proofErr w:type="gramStart"/>
            <w:r w:rsidRPr="00CB1DC0">
              <w:rPr>
                <w:rFonts w:ascii="Times New Roman" w:eastAsia="Times New Roman" w:hAnsi="Times New Roman" w:cs="Times New Roman"/>
                <w:sz w:val="20"/>
                <w:szCs w:val="20"/>
              </w:rPr>
              <w:t>дренируемый  анатомической</w:t>
            </w:r>
            <w:proofErr w:type="gramEnd"/>
            <w:r w:rsidRPr="00CB1DC0">
              <w:rPr>
                <w:rFonts w:ascii="Times New Roman" w:eastAsia="Times New Roman" w:hAnsi="Times New Roman" w:cs="Times New Roman"/>
                <w:sz w:val="20"/>
                <w:szCs w:val="20"/>
              </w:rPr>
              <w:t xml:space="preserve"> формы из непрозрачного многослойного не пропускающего запах полиэтилена, с двусторонним мягким нетканым покрытием, со встроенной застежкой  на липучке на дренажном конце мешка, с фильтром, с фланцем (кольцом-защелкой) для крепления мешка к пластине (диаметром 50мм, 60мм), соответствующим фланцу пластины (в зависимости от потребности получателя).</w:t>
            </w:r>
          </w:p>
        </w:tc>
      </w:tr>
      <w:tr w:rsidR="00C86F6D" w:rsidRPr="00CB1DC0" w:rsidTr="00DD5054">
        <w:trPr>
          <w:cantSplit/>
        </w:trPr>
        <w:tc>
          <w:tcPr>
            <w:tcW w:w="2263" w:type="dxa"/>
            <w:vAlign w:val="center"/>
          </w:tcPr>
          <w:p w:rsidR="00C86F6D" w:rsidRPr="00CB1DC0" w:rsidRDefault="00C86F6D" w:rsidP="00DD5054">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 xml:space="preserve">адгезивная пластина, </w:t>
            </w:r>
            <w:proofErr w:type="spellStart"/>
            <w:r w:rsidRPr="00CB1DC0">
              <w:rPr>
                <w:rFonts w:ascii="Times New Roman" w:eastAsia="Times New Roman" w:hAnsi="Times New Roman" w:cs="Times New Roman"/>
                <w:sz w:val="20"/>
                <w:szCs w:val="20"/>
              </w:rPr>
              <w:t>конвексная</w:t>
            </w:r>
            <w:proofErr w:type="spellEnd"/>
          </w:p>
        </w:tc>
        <w:tc>
          <w:tcPr>
            <w:tcW w:w="993" w:type="dxa"/>
            <w:vAlign w:val="center"/>
          </w:tcPr>
          <w:p w:rsidR="00C86F6D" w:rsidRPr="00CB1DC0" w:rsidRDefault="00C86F6D" w:rsidP="00DD5054">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6237" w:type="dxa"/>
            <w:vMerge/>
            <w:tcBorders>
              <w:left w:val="single" w:sz="4" w:space="0" w:color="000000"/>
              <w:right w:val="single" w:sz="4" w:space="0" w:color="000000"/>
            </w:tcBorders>
            <w:vAlign w:val="center"/>
          </w:tcPr>
          <w:p w:rsidR="00C86F6D" w:rsidRPr="00CB1DC0" w:rsidRDefault="00C86F6D" w:rsidP="00DD5054">
            <w:pPr>
              <w:keepNext/>
              <w:spacing w:after="0" w:line="240" w:lineRule="auto"/>
              <w:ind w:firstLine="676"/>
              <w:jc w:val="both"/>
              <w:rPr>
                <w:rFonts w:ascii="Times New Roman" w:eastAsia="Times New Roman" w:hAnsi="Times New Roman" w:cs="Times New Roman"/>
                <w:sz w:val="20"/>
                <w:szCs w:val="20"/>
              </w:rPr>
            </w:pPr>
          </w:p>
        </w:tc>
      </w:tr>
      <w:tr w:rsidR="00C86F6D" w:rsidRPr="00CB1DC0" w:rsidTr="00C86F6D">
        <w:trPr>
          <w:cantSplit/>
        </w:trPr>
        <w:tc>
          <w:tcPr>
            <w:tcW w:w="2263" w:type="dxa"/>
            <w:vAlign w:val="center"/>
          </w:tcPr>
          <w:p w:rsidR="00C86F6D" w:rsidRPr="00CB1DC0" w:rsidRDefault="00C86F6D" w:rsidP="00DD5054">
            <w:pPr>
              <w:keepNext/>
              <w:spacing w:after="0" w:line="240" w:lineRule="auto"/>
              <w:rPr>
                <w:rFonts w:ascii="Times New Roman" w:eastAsia="Times New Roman" w:hAnsi="Times New Roman" w:cs="Times New Roman"/>
                <w:sz w:val="20"/>
                <w:szCs w:val="20"/>
              </w:rPr>
            </w:pPr>
            <w:r w:rsidRPr="00CB1DC0">
              <w:rPr>
                <w:rFonts w:ascii="Times New Roman" w:eastAsia="Times New Roman" w:hAnsi="Times New Roman" w:cs="Times New Roman"/>
                <w:sz w:val="20"/>
                <w:szCs w:val="20"/>
              </w:rPr>
              <w:t>мешок дренируемый</w:t>
            </w:r>
          </w:p>
        </w:tc>
        <w:tc>
          <w:tcPr>
            <w:tcW w:w="993" w:type="dxa"/>
            <w:vAlign w:val="center"/>
          </w:tcPr>
          <w:p w:rsidR="00C86F6D" w:rsidRPr="00CB1DC0" w:rsidRDefault="00C86F6D" w:rsidP="00DD5054">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w:t>
            </w:r>
          </w:p>
        </w:tc>
        <w:tc>
          <w:tcPr>
            <w:tcW w:w="6237" w:type="dxa"/>
            <w:vMerge/>
            <w:tcBorders>
              <w:left w:val="single" w:sz="4" w:space="0" w:color="000000"/>
              <w:right w:val="single" w:sz="4" w:space="0" w:color="000000"/>
            </w:tcBorders>
            <w:vAlign w:val="center"/>
          </w:tcPr>
          <w:p w:rsidR="00C86F6D" w:rsidRPr="00CB1DC0" w:rsidRDefault="00C86F6D" w:rsidP="00DD5054">
            <w:pPr>
              <w:keepNext/>
              <w:spacing w:after="0" w:line="240" w:lineRule="auto"/>
              <w:ind w:firstLine="676"/>
              <w:jc w:val="both"/>
              <w:rPr>
                <w:rFonts w:ascii="Times New Roman" w:eastAsia="Times New Roman" w:hAnsi="Times New Roman" w:cs="Times New Roman"/>
                <w:sz w:val="20"/>
                <w:szCs w:val="20"/>
              </w:rPr>
            </w:pPr>
          </w:p>
        </w:tc>
      </w:tr>
      <w:tr w:rsidR="00C86F6D" w:rsidRPr="00CB1DC0" w:rsidTr="00C86F6D">
        <w:trPr>
          <w:cantSplit/>
        </w:trPr>
        <w:tc>
          <w:tcPr>
            <w:tcW w:w="2263" w:type="dxa"/>
            <w:vAlign w:val="center"/>
          </w:tcPr>
          <w:p w:rsidR="00C86F6D" w:rsidRPr="00CB1DC0" w:rsidRDefault="002B1B68" w:rsidP="00DD5054">
            <w:pPr>
              <w:keepNext/>
              <w:spacing w:after="0" w:line="240" w:lineRule="auto"/>
              <w:rPr>
                <w:rFonts w:ascii="Times New Roman" w:eastAsia="Times New Roman" w:hAnsi="Times New Roman" w:cs="Times New Roman"/>
                <w:sz w:val="20"/>
                <w:szCs w:val="20"/>
              </w:rPr>
            </w:pPr>
            <w:r w:rsidRPr="002726E7">
              <w:rPr>
                <w:rFonts w:ascii="Times New Roman" w:eastAsia="Times New Roman" w:hAnsi="Times New Roman" w:cs="Times New Roman"/>
                <w:sz w:val="21"/>
                <w:szCs w:val="21"/>
                <w:lang w:eastAsia="ru-RU"/>
              </w:rPr>
              <w:t>Мочеприемник ножной (мешок для сбора мочи) дневной</w:t>
            </w:r>
          </w:p>
        </w:tc>
        <w:tc>
          <w:tcPr>
            <w:tcW w:w="993" w:type="dxa"/>
            <w:vAlign w:val="center"/>
          </w:tcPr>
          <w:p w:rsidR="00C86F6D" w:rsidRDefault="002B1B68" w:rsidP="00DD5054">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1"/>
                <w:szCs w:val="21"/>
                <w:lang w:eastAsia="ru-RU"/>
              </w:rPr>
              <w:t>8170</w:t>
            </w:r>
          </w:p>
        </w:tc>
        <w:tc>
          <w:tcPr>
            <w:tcW w:w="6237" w:type="dxa"/>
            <w:tcBorders>
              <w:left w:val="single" w:sz="4" w:space="0" w:color="000000"/>
              <w:right w:val="single" w:sz="4" w:space="0" w:color="000000"/>
            </w:tcBorders>
            <w:vAlign w:val="center"/>
          </w:tcPr>
          <w:p w:rsidR="00C86F6D" w:rsidRPr="00CB1DC0" w:rsidRDefault="002B1B68" w:rsidP="00DD5054">
            <w:pPr>
              <w:keepNext/>
              <w:spacing w:after="0" w:line="240" w:lineRule="auto"/>
              <w:ind w:firstLine="676"/>
              <w:jc w:val="both"/>
              <w:rPr>
                <w:rFonts w:ascii="Times New Roman" w:eastAsia="Times New Roman" w:hAnsi="Times New Roman" w:cs="Times New Roman"/>
                <w:sz w:val="20"/>
                <w:szCs w:val="20"/>
              </w:rPr>
            </w:pPr>
            <w:r w:rsidRPr="002726E7">
              <w:rPr>
                <w:rFonts w:ascii="Times New Roman" w:eastAsia="Times New Roman" w:hAnsi="Times New Roman" w:cs="Times New Roman"/>
                <w:sz w:val="21"/>
                <w:szCs w:val="21"/>
                <w:lang w:eastAsia="ru-RU"/>
              </w:rPr>
              <w:t xml:space="preserve">Ножные (дневные) </w:t>
            </w:r>
            <w:r>
              <w:rPr>
                <w:rFonts w:ascii="Times New Roman" w:eastAsia="Times New Roman" w:hAnsi="Times New Roman" w:cs="Times New Roman"/>
                <w:sz w:val="21"/>
                <w:szCs w:val="21"/>
                <w:lang w:eastAsia="ru-RU"/>
              </w:rPr>
              <w:t xml:space="preserve">нестерильные </w:t>
            </w:r>
            <w:r w:rsidRPr="002726E7">
              <w:rPr>
                <w:rFonts w:ascii="Times New Roman" w:eastAsia="Times New Roman" w:hAnsi="Times New Roman" w:cs="Times New Roman"/>
                <w:sz w:val="21"/>
                <w:szCs w:val="21"/>
                <w:lang w:eastAsia="ru-RU"/>
              </w:rPr>
              <w:t xml:space="preserve">мешки для сбора мочи должны быть различного объема </w:t>
            </w:r>
            <w:r w:rsidRPr="002726E7">
              <w:rPr>
                <w:rFonts w:ascii="Times New Roman" w:eastAsia="Times New Roman" w:hAnsi="Times New Roman" w:cs="Times New Roman"/>
                <w:bCs/>
                <w:sz w:val="21"/>
                <w:szCs w:val="21"/>
                <w:lang w:eastAsia="ru-RU"/>
              </w:rPr>
              <w:t xml:space="preserve">(в зависимости от потребности получателя), </w:t>
            </w:r>
            <w:r w:rsidRPr="002726E7">
              <w:rPr>
                <w:rFonts w:ascii="Times New Roman" w:eastAsia="Times New Roman" w:hAnsi="Times New Roman" w:cs="Times New Roman"/>
                <w:sz w:val="21"/>
                <w:szCs w:val="21"/>
                <w:lang w:eastAsia="ru-RU"/>
              </w:rPr>
              <w:t xml:space="preserve">из прозрачного многослойного, не пропускающего запах полиэтилена, с гофрированной трубкой, с мягкой нетканой подложкой, </w:t>
            </w:r>
            <w:proofErr w:type="spellStart"/>
            <w:r w:rsidRPr="002726E7">
              <w:rPr>
                <w:rFonts w:ascii="Times New Roman" w:eastAsia="Times New Roman" w:hAnsi="Times New Roman" w:cs="Times New Roman"/>
                <w:sz w:val="21"/>
                <w:szCs w:val="21"/>
                <w:lang w:eastAsia="ru-RU"/>
              </w:rPr>
              <w:t>антирефлюксным</w:t>
            </w:r>
            <w:proofErr w:type="spellEnd"/>
            <w:r w:rsidRPr="002726E7">
              <w:rPr>
                <w:rFonts w:ascii="Times New Roman" w:eastAsia="Times New Roman" w:hAnsi="Times New Roman" w:cs="Times New Roman"/>
                <w:sz w:val="21"/>
                <w:szCs w:val="21"/>
                <w:lang w:eastAsia="ru-RU"/>
              </w:rPr>
              <w:t xml:space="preserve"> клапаном, сливным клапаном, переходником для соединения с катетером. Объем мешка должен быть не менее 500 мл - длина дренажной трубки должна быть не менее </w:t>
            </w:r>
            <w:smartTag w:uri="urn:schemas-microsoft-com:office:smarttags" w:element="metricconverter">
              <w:smartTagPr>
                <w:attr w:name="ProductID" w:val="50 см"/>
              </w:smartTagPr>
              <w:r w:rsidRPr="002726E7">
                <w:rPr>
                  <w:rFonts w:ascii="Times New Roman" w:eastAsia="Times New Roman" w:hAnsi="Times New Roman" w:cs="Times New Roman"/>
                  <w:sz w:val="21"/>
                  <w:szCs w:val="21"/>
                  <w:lang w:eastAsia="ru-RU"/>
                </w:rPr>
                <w:t>50 см</w:t>
              </w:r>
            </w:smartTag>
            <w:r w:rsidRPr="002726E7">
              <w:rPr>
                <w:rFonts w:ascii="Times New Roman" w:eastAsia="Times New Roman" w:hAnsi="Times New Roman" w:cs="Times New Roman"/>
                <w:sz w:val="21"/>
                <w:szCs w:val="21"/>
                <w:lang w:eastAsia="ru-RU"/>
              </w:rPr>
              <w:t xml:space="preserve">, не менее 750 мл - длина дренажной трубки должна быть не менее </w:t>
            </w:r>
            <w:smartTag w:uri="urn:schemas-microsoft-com:office:smarttags" w:element="metricconverter">
              <w:smartTagPr>
                <w:attr w:name="ProductID" w:val="50 см"/>
              </w:smartTagPr>
              <w:r w:rsidRPr="002726E7">
                <w:rPr>
                  <w:rFonts w:ascii="Times New Roman" w:eastAsia="Times New Roman" w:hAnsi="Times New Roman" w:cs="Times New Roman"/>
                  <w:sz w:val="21"/>
                  <w:szCs w:val="21"/>
                  <w:lang w:eastAsia="ru-RU"/>
                </w:rPr>
                <w:t>50 см</w:t>
              </w:r>
            </w:smartTag>
            <w:r w:rsidRPr="002726E7">
              <w:rPr>
                <w:rFonts w:ascii="Times New Roman" w:eastAsia="Times New Roman" w:hAnsi="Times New Roman" w:cs="Times New Roman"/>
                <w:sz w:val="21"/>
                <w:szCs w:val="21"/>
                <w:lang w:eastAsia="ru-RU"/>
              </w:rPr>
              <w:t>.</w:t>
            </w:r>
          </w:p>
        </w:tc>
      </w:tr>
      <w:tr w:rsidR="00C86F6D" w:rsidRPr="00CB1DC0" w:rsidTr="00C86F6D">
        <w:trPr>
          <w:cantSplit/>
        </w:trPr>
        <w:tc>
          <w:tcPr>
            <w:tcW w:w="2263" w:type="dxa"/>
            <w:vAlign w:val="center"/>
          </w:tcPr>
          <w:p w:rsidR="00C86F6D" w:rsidRPr="00CB1DC0" w:rsidRDefault="002B1B68" w:rsidP="00DD5054">
            <w:pPr>
              <w:keepNext/>
              <w:spacing w:after="0" w:line="240" w:lineRule="auto"/>
              <w:rPr>
                <w:rFonts w:ascii="Times New Roman" w:eastAsia="Times New Roman" w:hAnsi="Times New Roman" w:cs="Times New Roman"/>
                <w:sz w:val="20"/>
                <w:szCs w:val="20"/>
              </w:rPr>
            </w:pPr>
            <w:r w:rsidRPr="002726E7">
              <w:rPr>
                <w:rFonts w:ascii="Times New Roman" w:eastAsia="Times New Roman" w:hAnsi="Times New Roman" w:cs="Times New Roman"/>
                <w:sz w:val="21"/>
                <w:szCs w:val="21"/>
                <w:lang w:eastAsia="ru-RU"/>
              </w:rPr>
              <w:t>Мочеприемник ножной (мешок для сбора мочи) дневной</w:t>
            </w:r>
          </w:p>
        </w:tc>
        <w:tc>
          <w:tcPr>
            <w:tcW w:w="993" w:type="dxa"/>
            <w:vAlign w:val="center"/>
          </w:tcPr>
          <w:p w:rsidR="00C86F6D" w:rsidRDefault="002B1B68" w:rsidP="00DD5054">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5000</w:t>
            </w:r>
          </w:p>
        </w:tc>
        <w:tc>
          <w:tcPr>
            <w:tcW w:w="6237" w:type="dxa"/>
            <w:tcBorders>
              <w:left w:val="single" w:sz="4" w:space="0" w:color="000000"/>
              <w:right w:val="single" w:sz="4" w:space="0" w:color="000000"/>
            </w:tcBorders>
            <w:vAlign w:val="center"/>
          </w:tcPr>
          <w:p w:rsidR="00C86F6D" w:rsidRPr="00CB1DC0" w:rsidRDefault="002B1B68" w:rsidP="00DD5054">
            <w:pPr>
              <w:keepNext/>
              <w:spacing w:after="0" w:line="240" w:lineRule="auto"/>
              <w:ind w:firstLine="676"/>
              <w:jc w:val="both"/>
              <w:rPr>
                <w:rFonts w:ascii="Times New Roman" w:eastAsia="Times New Roman" w:hAnsi="Times New Roman" w:cs="Times New Roman"/>
                <w:sz w:val="20"/>
                <w:szCs w:val="20"/>
              </w:rPr>
            </w:pPr>
            <w:r w:rsidRPr="002726E7">
              <w:rPr>
                <w:rFonts w:ascii="Times New Roman" w:eastAsia="Times New Roman" w:hAnsi="Times New Roman" w:cs="Times New Roman"/>
                <w:sz w:val="21"/>
                <w:szCs w:val="21"/>
                <w:lang w:eastAsia="ru-RU"/>
              </w:rPr>
              <w:t>Ножные (дневные)</w:t>
            </w:r>
            <w:r>
              <w:rPr>
                <w:rFonts w:ascii="Times New Roman" w:eastAsia="Times New Roman" w:hAnsi="Times New Roman" w:cs="Times New Roman"/>
                <w:sz w:val="21"/>
                <w:szCs w:val="21"/>
                <w:lang w:eastAsia="ru-RU"/>
              </w:rPr>
              <w:t xml:space="preserve"> </w:t>
            </w:r>
            <w:proofErr w:type="gramStart"/>
            <w:r>
              <w:rPr>
                <w:rFonts w:ascii="Times New Roman" w:eastAsia="Times New Roman" w:hAnsi="Times New Roman" w:cs="Times New Roman"/>
                <w:sz w:val="21"/>
                <w:szCs w:val="21"/>
                <w:lang w:eastAsia="ru-RU"/>
              </w:rPr>
              <w:t xml:space="preserve">нестерильные </w:t>
            </w:r>
            <w:r w:rsidRPr="002726E7">
              <w:rPr>
                <w:rFonts w:ascii="Times New Roman" w:eastAsia="Times New Roman" w:hAnsi="Times New Roman" w:cs="Times New Roman"/>
                <w:sz w:val="21"/>
                <w:szCs w:val="21"/>
                <w:lang w:eastAsia="ru-RU"/>
              </w:rPr>
              <w:t xml:space="preserve"> мешки</w:t>
            </w:r>
            <w:proofErr w:type="gramEnd"/>
            <w:r w:rsidRPr="002726E7">
              <w:rPr>
                <w:rFonts w:ascii="Times New Roman" w:eastAsia="Times New Roman" w:hAnsi="Times New Roman" w:cs="Times New Roman"/>
                <w:sz w:val="21"/>
                <w:szCs w:val="21"/>
                <w:lang w:eastAsia="ru-RU"/>
              </w:rPr>
              <w:t xml:space="preserve"> для сбора мочи должны быть из прозрачного полиэтилена. Объем мешка должен быть не менее 500 мл, длина дренажной трубки должна быть не менее 35 см.</w:t>
            </w:r>
          </w:p>
        </w:tc>
      </w:tr>
      <w:tr w:rsidR="00C86F6D" w:rsidRPr="00CB1DC0" w:rsidTr="00C86F6D">
        <w:trPr>
          <w:cantSplit/>
        </w:trPr>
        <w:tc>
          <w:tcPr>
            <w:tcW w:w="2263" w:type="dxa"/>
            <w:vAlign w:val="center"/>
          </w:tcPr>
          <w:p w:rsidR="002B1B68" w:rsidRPr="00411162" w:rsidRDefault="002B1B68" w:rsidP="002B1B68">
            <w:pPr>
              <w:spacing w:after="0" w:line="240" w:lineRule="auto"/>
              <w:rPr>
                <w:rFonts w:ascii="Times New Roman" w:eastAsia="Times New Roman" w:hAnsi="Times New Roman" w:cs="Times New Roman"/>
                <w:sz w:val="21"/>
                <w:szCs w:val="21"/>
                <w:lang w:eastAsia="ru-RU"/>
              </w:rPr>
            </w:pPr>
            <w:r w:rsidRPr="00411162">
              <w:rPr>
                <w:rFonts w:ascii="Times New Roman" w:eastAsia="Times New Roman" w:hAnsi="Times New Roman" w:cs="Times New Roman"/>
                <w:sz w:val="21"/>
                <w:szCs w:val="21"/>
                <w:lang w:eastAsia="ru-RU"/>
              </w:rPr>
              <w:t>Мочеприемник прикроватный (мешок для сбора мочи) ночной</w:t>
            </w:r>
          </w:p>
          <w:p w:rsidR="00C86F6D" w:rsidRPr="00CB1DC0" w:rsidRDefault="00C86F6D" w:rsidP="00DD5054">
            <w:pPr>
              <w:keepNext/>
              <w:spacing w:after="0" w:line="240" w:lineRule="auto"/>
              <w:rPr>
                <w:rFonts w:ascii="Times New Roman" w:eastAsia="Times New Roman" w:hAnsi="Times New Roman" w:cs="Times New Roman"/>
                <w:sz w:val="20"/>
                <w:szCs w:val="20"/>
              </w:rPr>
            </w:pPr>
          </w:p>
        </w:tc>
        <w:tc>
          <w:tcPr>
            <w:tcW w:w="993" w:type="dxa"/>
            <w:vAlign w:val="center"/>
          </w:tcPr>
          <w:p w:rsidR="00C86F6D" w:rsidRDefault="002B1B68" w:rsidP="00DD5054">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1"/>
                <w:szCs w:val="21"/>
                <w:lang w:eastAsia="ru-RU"/>
              </w:rPr>
              <w:t>13080</w:t>
            </w:r>
          </w:p>
        </w:tc>
        <w:tc>
          <w:tcPr>
            <w:tcW w:w="6237" w:type="dxa"/>
            <w:tcBorders>
              <w:left w:val="single" w:sz="4" w:space="0" w:color="000000"/>
              <w:right w:val="single" w:sz="4" w:space="0" w:color="000000"/>
            </w:tcBorders>
            <w:vAlign w:val="center"/>
          </w:tcPr>
          <w:p w:rsidR="00C86F6D" w:rsidRPr="00CB1DC0" w:rsidRDefault="002B1B68" w:rsidP="00DD5054">
            <w:pPr>
              <w:keepNext/>
              <w:spacing w:after="0" w:line="240" w:lineRule="auto"/>
              <w:ind w:firstLine="676"/>
              <w:jc w:val="both"/>
              <w:rPr>
                <w:rFonts w:ascii="Times New Roman" w:eastAsia="Times New Roman" w:hAnsi="Times New Roman" w:cs="Times New Roman"/>
                <w:sz w:val="20"/>
                <w:szCs w:val="20"/>
              </w:rPr>
            </w:pPr>
            <w:r w:rsidRPr="00411162">
              <w:rPr>
                <w:rFonts w:ascii="Times New Roman" w:eastAsia="Times New Roman" w:hAnsi="Times New Roman" w:cs="Times New Roman"/>
                <w:sz w:val="21"/>
                <w:szCs w:val="21"/>
                <w:lang w:eastAsia="ru-RU"/>
              </w:rPr>
              <w:t>Прикроватные (ночные) нестерильные мешки для сбора мочи должны быть из прозрачного полиэтилена, с гофрированной или гладкой дренажной тр</w:t>
            </w:r>
            <w:r w:rsidR="00E21A86">
              <w:rPr>
                <w:rFonts w:ascii="Times New Roman" w:eastAsia="Times New Roman" w:hAnsi="Times New Roman" w:cs="Times New Roman"/>
                <w:sz w:val="21"/>
                <w:szCs w:val="21"/>
                <w:lang w:eastAsia="ru-RU"/>
              </w:rPr>
              <w:t xml:space="preserve">убкой длинной не более 120 см, </w:t>
            </w:r>
            <w:bookmarkStart w:id="1" w:name="_GoBack"/>
            <w:bookmarkEnd w:id="1"/>
            <w:r w:rsidRPr="00411162">
              <w:rPr>
                <w:rFonts w:ascii="Times New Roman" w:eastAsia="Times New Roman" w:hAnsi="Times New Roman" w:cs="Times New Roman"/>
                <w:sz w:val="21"/>
                <w:szCs w:val="21"/>
                <w:lang w:eastAsia="ru-RU"/>
              </w:rPr>
              <w:t>объемом не менее 1500 мл.</w:t>
            </w:r>
          </w:p>
        </w:tc>
      </w:tr>
      <w:tr w:rsidR="00C86F6D" w:rsidRPr="00CB1DC0" w:rsidTr="00C86F6D">
        <w:trPr>
          <w:cantSplit/>
        </w:trPr>
        <w:tc>
          <w:tcPr>
            <w:tcW w:w="2263" w:type="dxa"/>
            <w:vAlign w:val="center"/>
          </w:tcPr>
          <w:p w:rsidR="00C86F6D" w:rsidRPr="00CB1DC0" w:rsidRDefault="002B1B68" w:rsidP="00DD5054">
            <w:pPr>
              <w:keepNext/>
              <w:spacing w:after="0" w:line="240" w:lineRule="auto"/>
              <w:rPr>
                <w:rFonts w:ascii="Times New Roman" w:eastAsia="Times New Roman" w:hAnsi="Times New Roman" w:cs="Times New Roman"/>
                <w:sz w:val="20"/>
                <w:szCs w:val="20"/>
              </w:rPr>
            </w:pPr>
            <w:r w:rsidRPr="000330B5">
              <w:rPr>
                <w:rFonts w:ascii="Times New Roman" w:eastAsia="Times New Roman" w:hAnsi="Times New Roman" w:cs="Times New Roman"/>
                <w:sz w:val="21"/>
                <w:szCs w:val="21"/>
                <w:lang w:eastAsia="ru-RU"/>
              </w:rPr>
              <w:t xml:space="preserve">Однокомпонентный дренируемый </w:t>
            </w:r>
            <w:proofErr w:type="spellStart"/>
            <w:r w:rsidRPr="000330B5">
              <w:rPr>
                <w:rFonts w:ascii="Times New Roman" w:eastAsia="Times New Roman" w:hAnsi="Times New Roman" w:cs="Times New Roman"/>
                <w:sz w:val="21"/>
                <w:szCs w:val="21"/>
                <w:lang w:eastAsia="ru-RU"/>
              </w:rPr>
              <w:t>уроприемник</w:t>
            </w:r>
            <w:proofErr w:type="spellEnd"/>
            <w:r w:rsidRPr="000330B5">
              <w:rPr>
                <w:rFonts w:ascii="Times New Roman" w:eastAsia="Times New Roman" w:hAnsi="Times New Roman" w:cs="Times New Roman"/>
                <w:sz w:val="21"/>
                <w:szCs w:val="21"/>
                <w:lang w:eastAsia="ru-RU"/>
              </w:rPr>
              <w:t xml:space="preserve"> со встроенной плоской пластиной</w:t>
            </w:r>
          </w:p>
        </w:tc>
        <w:tc>
          <w:tcPr>
            <w:tcW w:w="993" w:type="dxa"/>
            <w:vAlign w:val="center"/>
          </w:tcPr>
          <w:p w:rsidR="00C86F6D" w:rsidRDefault="002B1B68" w:rsidP="00DD5054">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1"/>
                <w:szCs w:val="21"/>
                <w:lang w:eastAsia="ru-RU"/>
              </w:rPr>
              <w:t>2880</w:t>
            </w:r>
          </w:p>
        </w:tc>
        <w:tc>
          <w:tcPr>
            <w:tcW w:w="6237" w:type="dxa"/>
            <w:tcBorders>
              <w:left w:val="single" w:sz="4" w:space="0" w:color="000000"/>
              <w:right w:val="single" w:sz="4" w:space="0" w:color="000000"/>
            </w:tcBorders>
            <w:vAlign w:val="center"/>
          </w:tcPr>
          <w:p w:rsidR="00C86F6D" w:rsidRPr="00CB1DC0" w:rsidRDefault="002B1B68" w:rsidP="00DD5054">
            <w:pPr>
              <w:keepNext/>
              <w:spacing w:after="0" w:line="240" w:lineRule="auto"/>
              <w:ind w:firstLine="676"/>
              <w:jc w:val="both"/>
              <w:rPr>
                <w:rFonts w:ascii="Times New Roman" w:eastAsia="Times New Roman" w:hAnsi="Times New Roman" w:cs="Times New Roman"/>
                <w:sz w:val="20"/>
                <w:szCs w:val="20"/>
              </w:rPr>
            </w:pPr>
            <w:r w:rsidRPr="000330B5">
              <w:rPr>
                <w:rFonts w:ascii="Times New Roman" w:eastAsia="Times New Roman" w:hAnsi="Times New Roman" w:cs="Times New Roman"/>
                <w:sz w:val="21"/>
                <w:szCs w:val="21"/>
                <w:lang w:eastAsia="ru-RU"/>
              </w:rPr>
              <w:t xml:space="preserve">Дренируемый </w:t>
            </w:r>
            <w:proofErr w:type="spellStart"/>
            <w:r w:rsidRPr="000330B5">
              <w:rPr>
                <w:rFonts w:ascii="Times New Roman" w:eastAsia="Times New Roman" w:hAnsi="Times New Roman" w:cs="Times New Roman"/>
                <w:sz w:val="21"/>
                <w:szCs w:val="21"/>
                <w:lang w:eastAsia="ru-RU"/>
              </w:rPr>
              <w:t>уростомный</w:t>
            </w:r>
            <w:proofErr w:type="spellEnd"/>
            <w:r w:rsidRPr="000330B5">
              <w:rPr>
                <w:rFonts w:ascii="Times New Roman" w:eastAsia="Times New Roman" w:hAnsi="Times New Roman" w:cs="Times New Roman"/>
                <w:sz w:val="21"/>
                <w:szCs w:val="21"/>
                <w:lang w:eastAsia="ru-RU"/>
              </w:rPr>
              <w:t xml:space="preserve"> мешок должен быть неразъемный из непрозрачного/ прозрачного многослойного, не пропускающего запах полиэтилена с мягкой нетканой подложкой, с </w:t>
            </w:r>
            <w:proofErr w:type="spellStart"/>
            <w:r w:rsidRPr="000330B5">
              <w:rPr>
                <w:rFonts w:ascii="Times New Roman" w:eastAsia="Times New Roman" w:hAnsi="Times New Roman" w:cs="Times New Roman"/>
                <w:sz w:val="21"/>
                <w:szCs w:val="21"/>
                <w:lang w:eastAsia="ru-RU"/>
              </w:rPr>
              <w:t>антирефлюксным</w:t>
            </w:r>
            <w:proofErr w:type="spellEnd"/>
            <w:r w:rsidRPr="000330B5">
              <w:rPr>
                <w:rFonts w:ascii="Times New Roman" w:eastAsia="Times New Roman" w:hAnsi="Times New Roman" w:cs="Times New Roman"/>
                <w:sz w:val="21"/>
                <w:szCs w:val="21"/>
                <w:lang w:eastAsia="ru-RU"/>
              </w:rPr>
              <w:t xml:space="preserve"> и сливным клапанами, со встроенной адгезивной пластиной на натуральной </w:t>
            </w:r>
            <w:proofErr w:type="spellStart"/>
            <w:r w:rsidRPr="000330B5">
              <w:rPr>
                <w:rFonts w:ascii="Times New Roman" w:eastAsia="Times New Roman" w:hAnsi="Times New Roman" w:cs="Times New Roman"/>
                <w:sz w:val="21"/>
                <w:szCs w:val="21"/>
                <w:lang w:eastAsia="ru-RU"/>
              </w:rPr>
              <w:t>гипоаллергенной</w:t>
            </w:r>
            <w:proofErr w:type="spellEnd"/>
            <w:r w:rsidRPr="000330B5">
              <w:rPr>
                <w:rFonts w:ascii="Times New Roman" w:eastAsia="Times New Roman" w:hAnsi="Times New Roman" w:cs="Times New Roman"/>
                <w:sz w:val="21"/>
                <w:szCs w:val="21"/>
                <w:lang w:eastAsia="ru-RU"/>
              </w:rPr>
              <w:t xml:space="preserve"> гидроколлоидной основе с защитным покрытием. Начальное (готовое) вырезаемое отверстие должно быть не менее </w:t>
            </w:r>
            <w:smartTag w:uri="urn:schemas-microsoft-com:office:smarttags" w:element="metricconverter">
              <w:smartTagPr>
                <w:attr w:name="ProductID" w:val="10 мм"/>
              </w:smartTagPr>
              <w:r w:rsidRPr="000330B5">
                <w:rPr>
                  <w:rFonts w:ascii="Times New Roman" w:eastAsia="Times New Roman" w:hAnsi="Times New Roman" w:cs="Times New Roman"/>
                  <w:sz w:val="21"/>
                  <w:szCs w:val="21"/>
                  <w:lang w:eastAsia="ru-RU"/>
                </w:rPr>
                <w:t>10 мм</w:t>
              </w:r>
            </w:smartTag>
            <w:r w:rsidRPr="000330B5">
              <w:rPr>
                <w:rFonts w:ascii="Times New Roman" w:eastAsia="Times New Roman" w:hAnsi="Times New Roman" w:cs="Times New Roman"/>
                <w:sz w:val="21"/>
                <w:szCs w:val="21"/>
                <w:lang w:eastAsia="ru-RU"/>
              </w:rPr>
              <w:t xml:space="preserve">, максимальное вырезаемое отверстие под </w:t>
            </w:r>
            <w:proofErr w:type="spellStart"/>
            <w:r w:rsidRPr="000330B5">
              <w:rPr>
                <w:rFonts w:ascii="Times New Roman" w:eastAsia="Times New Roman" w:hAnsi="Times New Roman" w:cs="Times New Roman"/>
                <w:sz w:val="21"/>
                <w:szCs w:val="21"/>
                <w:lang w:eastAsia="ru-RU"/>
              </w:rPr>
              <w:t>стому</w:t>
            </w:r>
            <w:proofErr w:type="spellEnd"/>
            <w:r w:rsidRPr="000330B5">
              <w:rPr>
                <w:rFonts w:ascii="Times New Roman" w:eastAsia="Times New Roman" w:hAnsi="Times New Roman" w:cs="Times New Roman"/>
                <w:sz w:val="21"/>
                <w:szCs w:val="21"/>
                <w:lang w:eastAsia="ru-RU"/>
              </w:rPr>
              <w:t xml:space="preserve"> должно быть не более </w:t>
            </w:r>
            <w:smartTag w:uri="urn:schemas-microsoft-com:office:smarttags" w:element="metricconverter">
              <w:smartTagPr>
                <w:attr w:name="ProductID" w:val="55 мм"/>
              </w:smartTagPr>
              <w:r w:rsidRPr="000330B5">
                <w:rPr>
                  <w:rFonts w:ascii="Times New Roman" w:eastAsia="Times New Roman" w:hAnsi="Times New Roman" w:cs="Times New Roman"/>
                  <w:sz w:val="21"/>
                  <w:szCs w:val="21"/>
                  <w:lang w:eastAsia="ru-RU"/>
                </w:rPr>
                <w:t>55 мм</w:t>
              </w:r>
            </w:smartTag>
            <w:r w:rsidRPr="000330B5">
              <w:rPr>
                <w:rFonts w:ascii="Times New Roman" w:eastAsia="Times New Roman" w:hAnsi="Times New Roman" w:cs="Times New Roman"/>
                <w:sz w:val="21"/>
                <w:szCs w:val="21"/>
                <w:lang w:eastAsia="ru-RU"/>
              </w:rPr>
              <w:t>.</w:t>
            </w:r>
          </w:p>
        </w:tc>
      </w:tr>
      <w:tr w:rsidR="00C86F6D" w:rsidRPr="00CB1DC0" w:rsidTr="00C86F6D">
        <w:trPr>
          <w:cantSplit/>
        </w:trPr>
        <w:tc>
          <w:tcPr>
            <w:tcW w:w="2263" w:type="dxa"/>
            <w:vAlign w:val="center"/>
          </w:tcPr>
          <w:p w:rsidR="00C86F6D" w:rsidRPr="00CB1DC0" w:rsidRDefault="002B1B68" w:rsidP="00DD5054">
            <w:pPr>
              <w:keepNext/>
              <w:spacing w:after="0" w:line="240" w:lineRule="auto"/>
              <w:rPr>
                <w:rFonts w:ascii="Times New Roman" w:eastAsia="Times New Roman" w:hAnsi="Times New Roman" w:cs="Times New Roman"/>
                <w:sz w:val="20"/>
                <w:szCs w:val="20"/>
              </w:rPr>
            </w:pPr>
            <w:r w:rsidRPr="000330B5">
              <w:rPr>
                <w:rFonts w:ascii="Times New Roman" w:eastAsia="Times New Roman" w:hAnsi="Times New Roman" w:cs="Times New Roman"/>
                <w:sz w:val="21"/>
                <w:szCs w:val="21"/>
                <w:lang w:eastAsia="ru-RU"/>
              </w:rPr>
              <w:lastRenderedPageBreak/>
              <w:t xml:space="preserve">Однокомпонентный дренируемый </w:t>
            </w:r>
            <w:proofErr w:type="spellStart"/>
            <w:r w:rsidRPr="000330B5">
              <w:rPr>
                <w:rFonts w:ascii="Times New Roman" w:eastAsia="Times New Roman" w:hAnsi="Times New Roman" w:cs="Times New Roman"/>
                <w:sz w:val="21"/>
                <w:szCs w:val="21"/>
                <w:lang w:eastAsia="ru-RU"/>
              </w:rPr>
              <w:t>уроприемник</w:t>
            </w:r>
            <w:proofErr w:type="spellEnd"/>
            <w:r w:rsidRPr="000330B5">
              <w:rPr>
                <w:rFonts w:ascii="Times New Roman" w:eastAsia="Times New Roman" w:hAnsi="Times New Roman" w:cs="Times New Roman"/>
                <w:sz w:val="21"/>
                <w:szCs w:val="21"/>
                <w:lang w:eastAsia="ru-RU"/>
              </w:rPr>
              <w:t xml:space="preserve"> со встроенной плоской пластиной</w:t>
            </w:r>
          </w:p>
        </w:tc>
        <w:tc>
          <w:tcPr>
            <w:tcW w:w="993" w:type="dxa"/>
            <w:vAlign w:val="center"/>
          </w:tcPr>
          <w:p w:rsidR="00C86F6D" w:rsidRDefault="002B1B68" w:rsidP="00DD5054">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1"/>
                <w:szCs w:val="21"/>
                <w:lang w:eastAsia="ru-RU"/>
              </w:rPr>
              <w:t>1620</w:t>
            </w:r>
          </w:p>
        </w:tc>
        <w:tc>
          <w:tcPr>
            <w:tcW w:w="6237" w:type="dxa"/>
            <w:tcBorders>
              <w:left w:val="single" w:sz="4" w:space="0" w:color="000000"/>
              <w:right w:val="single" w:sz="4" w:space="0" w:color="000000"/>
            </w:tcBorders>
            <w:vAlign w:val="center"/>
          </w:tcPr>
          <w:p w:rsidR="00C86F6D" w:rsidRPr="00CB1DC0" w:rsidRDefault="002B1B68" w:rsidP="00DD5054">
            <w:pPr>
              <w:keepNext/>
              <w:spacing w:after="0" w:line="240" w:lineRule="auto"/>
              <w:ind w:firstLine="676"/>
              <w:jc w:val="both"/>
              <w:rPr>
                <w:rFonts w:ascii="Times New Roman" w:eastAsia="Times New Roman" w:hAnsi="Times New Roman" w:cs="Times New Roman"/>
                <w:sz w:val="20"/>
                <w:szCs w:val="20"/>
              </w:rPr>
            </w:pPr>
            <w:r w:rsidRPr="000330B5">
              <w:rPr>
                <w:rFonts w:ascii="Times New Roman" w:eastAsia="Times New Roman" w:hAnsi="Times New Roman" w:cs="Times New Roman"/>
                <w:sz w:val="21"/>
                <w:szCs w:val="21"/>
                <w:lang w:eastAsia="ru-RU"/>
              </w:rPr>
              <w:t xml:space="preserve">Мочеприемник однокомпонентный дренируемый </w:t>
            </w:r>
            <w:proofErr w:type="spellStart"/>
            <w:r w:rsidRPr="000330B5">
              <w:rPr>
                <w:rFonts w:ascii="Times New Roman" w:eastAsia="Times New Roman" w:hAnsi="Times New Roman" w:cs="Times New Roman"/>
                <w:sz w:val="21"/>
                <w:szCs w:val="21"/>
                <w:lang w:eastAsia="ru-RU"/>
              </w:rPr>
              <w:t>уростомный</w:t>
            </w:r>
            <w:proofErr w:type="spellEnd"/>
            <w:r w:rsidRPr="000330B5">
              <w:rPr>
                <w:rFonts w:ascii="Times New Roman" w:eastAsia="Times New Roman" w:hAnsi="Times New Roman" w:cs="Times New Roman"/>
                <w:sz w:val="21"/>
                <w:szCs w:val="21"/>
                <w:lang w:eastAsia="ru-RU"/>
              </w:rPr>
              <w:t xml:space="preserve"> должен представлять собой дренируемый </w:t>
            </w:r>
            <w:proofErr w:type="spellStart"/>
            <w:r w:rsidRPr="000330B5">
              <w:rPr>
                <w:rFonts w:ascii="Times New Roman" w:eastAsia="Times New Roman" w:hAnsi="Times New Roman" w:cs="Times New Roman"/>
                <w:sz w:val="21"/>
                <w:szCs w:val="21"/>
                <w:lang w:eastAsia="ru-RU"/>
              </w:rPr>
              <w:t>стомный</w:t>
            </w:r>
            <w:proofErr w:type="spellEnd"/>
            <w:r w:rsidRPr="000330B5">
              <w:rPr>
                <w:rFonts w:ascii="Times New Roman" w:eastAsia="Times New Roman" w:hAnsi="Times New Roman" w:cs="Times New Roman"/>
                <w:sz w:val="21"/>
                <w:szCs w:val="21"/>
                <w:lang w:eastAsia="ru-RU"/>
              </w:rPr>
              <w:t xml:space="preserve"> </w:t>
            </w:r>
            <w:proofErr w:type="gramStart"/>
            <w:r w:rsidRPr="000330B5">
              <w:rPr>
                <w:rFonts w:ascii="Times New Roman" w:eastAsia="Times New Roman" w:hAnsi="Times New Roman" w:cs="Times New Roman"/>
                <w:sz w:val="21"/>
                <w:szCs w:val="21"/>
                <w:lang w:eastAsia="ru-RU"/>
              </w:rPr>
              <w:t>мешок</w:t>
            </w:r>
            <w:proofErr w:type="gramEnd"/>
            <w:r w:rsidRPr="000330B5">
              <w:rPr>
                <w:rFonts w:ascii="Times New Roman" w:eastAsia="Times New Roman" w:hAnsi="Times New Roman" w:cs="Times New Roman"/>
                <w:sz w:val="21"/>
                <w:szCs w:val="21"/>
                <w:lang w:eastAsia="ru-RU"/>
              </w:rPr>
              <w:t xml:space="preserve"> спаянный с гидроколлоидным адгезивным покрытием (пластиной). Гидроколлоидная адгезивная пластина должна содержать: пектин, желатин, натрий </w:t>
            </w:r>
            <w:proofErr w:type="spellStart"/>
            <w:r w:rsidRPr="000330B5">
              <w:rPr>
                <w:rFonts w:ascii="Times New Roman" w:eastAsia="Times New Roman" w:hAnsi="Times New Roman" w:cs="Times New Roman"/>
                <w:sz w:val="21"/>
                <w:szCs w:val="21"/>
                <w:lang w:eastAsia="ru-RU"/>
              </w:rPr>
              <w:t>карбоксиметилцеллюлозу</w:t>
            </w:r>
            <w:proofErr w:type="spellEnd"/>
            <w:r w:rsidRPr="000330B5">
              <w:rPr>
                <w:rFonts w:ascii="Times New Roman" w:eastAsia="Times New Roman" w:hAnsi="Times New Roman" w:cs="Times New Roman"/>
                <w:sz w:val="21"/>
                <w:szCs w:val="21"/>
                <w:lang w:eastAsia="ru-RU"/>
              </w:rPr>
              <w:t xml:space="preserve">, полиизобутилен. Гидроколлоидное адгезивное покрытие должно иметь готовое стартовое отверстие. Начальное (готовое) вырезаемое отверстие должно быть - </w:t>
            </w:r>
            <w:smartTag w:uri="urn:schemas-microsoft-com:office:smarttags" w:element="metricconverter">
              <w:smartTagPr>
                <w:attr w:name="ProductID" w:val="19 мм"/>
              </w:smartTagPr>
              <w:r w:rsidRPr="000330B5">
                <w:rPr>
                  <w:rFonts w:ascii="Times New Roman" w:eastAsia="Times New Roman" w:hAnsi="Times New Roman" w:cs="Times New Roman"/>
                  <w:sz w:val="21"/>
                  <w:szCs w:val="21"/>
                  <w:lang w:eastAsia="ru-RU"/>
                </w:rPr>
                <w:t>19 мм</w:t>
              </w:r>
            </w:smartTag>
            <w:r w:rsidRPr="000330B5">
              <w:rPr>
                <w:rFonts w:ascii="Times New Roman" w:eastAsia="Times New Roman" w:hAnsi="Times New Roman" w:cs="Times New Roman"/>
                <w:sz w:val="21"/>
                <w:szCs w:val="21"/>
                <w:lang w:eastAsia="ru-RU"/>
              </w:rPr>
              <w:t xml:space="preserve">, максимальное вырезаемое отверстие под </w:t>
            </w:r>
            <w:proofErr w:type="spellStart"/>
            <w:r w:rsidRPr="000330B5">
              <w:rPr>
                <w:rFonts w:ascii="Times New Roman" w:eastAsia="Times New Roman" w:hAnsi="Times New Roman" w:cs="Times New Roman"/>
                <w:sz w:val="21"/>
                <w:szCs w:val="21"/>
                <w:lang w:eastAsia="ru-RU"/>
              </w:rPr>
              <w:t>стому</w:t>
            </w:r>
            <w:proofErr w:type="spellEnd"/>
            <w:r w:rsidRPr="000330B5">
              <w:rPr>
                <w:rFonts w:ascii="Times New Roman" w:eastAsia="Times New Roman" w:hAnsi="Times New Roman" w:cs="Times New Roman"/>
                <w:sz w:val="21"/>
                <w:szCs w:val="21"/>
                <w:lang w:eastAsia="ru-RU"/>
              </w:rPr>
              <w:t xml:space="preserve"> должно быть - </w:t>
            </w:r>
            <w:smartTag w:uri="urn:schemas-microsoft-com:office:smarttags" w:element="metricconverter">
              <w:smartTagPr>
                <w:attr w:name="ProductID" w:val="45 мм"/>
              </w:smartTagPr>
              <w:r w:rsidRPr="000330B5">
                <w:rPr>
                  <w:rFonts w:ascii="Times New Roman" w:eastAsia="Times New Roman" w:hAnsi="Times New Roman" w:cs="Times New Roman"/>
                  <w:sz w:val="21"/>
                  <w:szCs w:val="21"/>
                  <w:lang w:eastAsia="ru-RU"/>
                </w:rPr>
                <w:t xml:space="preserve">45 мм </w:t>
              </w:r>
            </w:smartTag>
            <w:r w:rsidRPr="000330B5">
              <w:rPr>
                <w:rFonts w:ascii="Times New Roman" w:eastAsia="Times New Roman" w:hAnsi="Times New Roman" w:cs="Times New Roman"/>
                <w:sz w:val="21"/>
                <w:szCs w:val="21"/>
                <w:lang w:eastAsia="ru-RU"/>
              </w:rPr>
              <w:t xml:space="preserve">Мочеприемник однокомпонентный дренируемый </w:t>
            </w:r>
            <w:proofErr w:type="spellStart"/>
            <w:r w:rsidRPr="000330B5">
              <w:rPr>
                <w:rFonts w:ascii="Times New Roman" w:eastAsia="Times New Roman" w:hAnsi="Times New Roman" w:cs="Times New Roman"/>
                <w:sz w:val="21"/>
                <w:szCs w:val="21"/>
                <w:lang w:eastAsia="ru-RU"/>
              </w:rPr>
              <w:t>уростомный</w:t>
            </w:r>
            <w:proofErr w:type="spellEnd"/>
            <w:r w:rsidRPr="000330B5">
              <w:rPr>
                <w:rFonts w:ascii="Times New Roman" w:eastAsia="Times New Roman" w:hAnsi="Times New Roman" w:cs="Times New Roman"/>
                <w:sz w:val="21"/>
                <w:szCs w:val="21"/>
                <w:lang w:eastAsia="ru-RU"/>
              </w:rPr>
              <w:t xml:space="preserve"> должен быть упакован в картонные коробки не менее чем по 10 штук.</w:t>
            </w:r>
          </w:p>
        </w:tc>
      </w:tr>
      <w:tr w:rsidR="002B1B68" w:rsidRPr="00CB1DC0" w:rsidTr="00C86F6D">
        <w:trPr>
          <w:cantSplit/>
        </w:trPr>
        <w:tc>
          <w:tcPr>
            <w:tcW w:w="2263" w:type="dxa"/>
            <w:vAlign w:val="center"/>
          </w:tcPr>
          <w:p w:rsidR="002B1B68" w:rsidRPr="00E33ADE" w:rsidRDefault="002B1B68" w:rsidP="002B1B68">
            <w:pPr>
              <w:keepNext/>
              <w:spacing w:after="0" w:line="240" w:lineRule="auto"/>
              <w:rPr>
                <w:rFonts w:ascii="Times New Roman" w:eastAsia="Times New Roman" w:hAnsi="Times New Roman" w:cs="Times New Roman"/>
                <w:sz w:val="21"/>
                <w:szCs w:val="21"/>
                <w:lang w:eastAsia="ru-RU"/>
              </w:rPr>
            </w:pPr>
            <w:r w:rsidRPr="00E33ADE">
              <w:rPr>
                <w:rFonts w:ascii="Times New Roman" w:eastAsia="Times New Roman" w:hAnsi="Times New Roman" w:cs="Times New Roman"/>
                <w:sz w:val="21"/>
                <w:szCs w:val="21"/>
                <w:lang w:eastAsia="ru-RU"/>
              </w:rPr>
              <w:t xml:space="preserve">Двухкомпонентный дренируемый </w:t>
            </w:r>
            <w:proofErr w:type="spellStart"/>
            <w:r w:rsidRPr="00E33ADE">
              <w:rPr>
                <w:rFonts w:ascii="Times New Roman" w:eastAsia="Times New Roman" w:hAnsi="Times New Roman" w:cs="Times New Roman"/>
                <w:sz w:val="21"/>
                <w:szCs w:val="21"/>
                <w:lang w:eastAsia="ru-RU"/>
              </w:rPr>
              <w:t>уроприемник</w:t>
            </w:r>
            <w:proofErr w:type="spellEnd"/>
            <w:r w:rsidRPr="00E33ADE">
              <w:rPr>
                <w:rFonts w:ascii="Times New Roman" w:eastAsia="Times New Roman" w:hAnsi="Times New Roman" w:cs="Times New Roman"/>
                <w:sz w:val="21"/>
                <w:szCs w:val="21"/>
                <w:lang w:eastAsia="ru-RU"/>
              </w:rPr>
              <w:t xml:space="preserve"> в комплекте:</w:t>
            </w:r>
          </w:p>
        </w:tc>
        <w:tc>
          <w:tcPr>
            <w:tcW w:w="993" w:type="dxa"/>
            <w:vAlign w:val="center"/>
          </w:tcPr>
          <w:p w:rsidR="002B1B68" w:rsidRDefault="002B1B68" w:rsidP="002B1B68">
            <w:pPr>
              <w:keepNext/>
              <w:spacing w:after="0" w:line="240" w:lineRule="auto"/>
              <w:ind w:right="217"/>
              <w:jc w:val="center"/>
              <w:rPr>
                <w:rFonts w:ascii="Times New Roman" w:eastAsia="Times New Roman" w:hAnsi="Times New Roman" w:cs="Times New Roman"/>
                <w:sz w:val="20"/>
                <w:szCs w:val="20"/>
              </w:rPr>
            </w:pPr>
          </w:p>
        </w:tc>
        <w:tc>
          <w:tcPr>
            <w:tcW w:w="6237" w:type="dxa"/>
            <w:vMerge w:val="restart"/>
            <w:tcBorders>
              <w:left w:val="single" w:sz="4" w:space="0" w:color="000000"/>
              <w:right w:val="single" w:sz="4" w:space="0" w:color="000000"/>
            </w:tcBorders>
            <w:vAlign w:val="center"/>
          </w:tcPr>
          <w:p w:rsidR="002B1B68" w:rsidRPr="00CB1DC0" w:rsidRDefault="002B1B68" w:rsidP="002B1B68">
            <w:pPr>
              <w:keepNext/>
              <w:spacing w:after="0" w:line="240" w:lineRule="auto"/>
              <w:ind w:firstLine="676"/>
              <w:jc w:val="both"/>
              <w:rPr>
                <w:rFonts w:ascii="Times New Roman" w:eastAsia="Times New Roman" w:hAnsi="Times New Roman" w:cs="Times New Roman"/>
                <w:sz w:val="20"/>
                <w:szCs w:val="20"/>
              </w:rPr>
            </w:pPr>
            <w:r w:rsidRPr="00E33ADE">
              <w:rPr>
                <w:rFonts w:ascii="Times New Roman" w:eastAsia="Times New Roman" w:hAnsi="Times New Roman" w:cs="Times New Roman"/>
                <w:sz w:val="21"/>
                <w:szCs w:val="21"/>
                <w:lang w:eastAsia="ru-RU"/>
              </w:rPr>
              <w:t xml:space="preserve">Двухкомпонентный дренируемый мочеприемник должен состоять из 2 разъемных отдельных частей: адгезивная пластина и сборный мешок. Способ крепления должен быть фланцевый. Фланцевое кольцо пластины должно прикрепляться к соответствующему размеру фланцевого кольца сборного мешка. Адгезивная пластина должна быть облегченной, то есть гидроколлоидный </w:t>
            </w:r>
            <w:proofErr w:type="spellStart"/>
            <w:r w:rsidRPr="00E33ADE">
              <w:rPr>
                <w:rFonts w:ascii="Times New Roman" w:eastAsia="Times New Roman" w:hAnsi="Times New Roman" w:cs="Times New Roman"/>
                <w:sz w:val="21"/>
                <w:szCs w:val="21"/>
                <w:lang w:eastAsia="ru-RU"/>
              </w:rPr>
              <w:t>адгезив</w:t>
            </w:r>
            <w:proofErr w:type="spellEnd"/>
            <w:r w:rsidRPr="00E33ADE">
              <w:rPr>
                <w:rFonts w:ascii="Times New Roman" w:eastAsia="Times New Roman" w:hAnsi="Times New Roman" w:cs="Times New Roman"/>
                <w:sz w:val="21"/>
                <w:szCs w:val="21"/>
                <w:lang w:eastAsia="ru-RU"/>
              </w:rPr>
              <w:t xml:space="preserve"> должен быть не по всей ее поверхности. Пластина должна быть квадратной формы с закругленными углами. Адгезивная пластина должна иметь стартовое отверстие для вырезания. Размеры фланцевого кольца от </w:t>
            </w:r>
            <w:smartTag w:uri="urn:schemas-microsoft-com:office:smarttags" w:element="metricconverter">
              <w:smartTagPr>
                <w:attr w:name="ProductID" w:val="32 мм"/>
              </w:smartTagPr>
              <w:r w:rsidRPr="00E33ADE">
                <w:rPr>
                  <w:rFonts w:ascii="Times New Roman" w:eastAsia="Times New Roman" w:hAnsi="Times New Roman" w:cs="Times New Roman"/>
                  <w:sz w:val="21"/>
                  <w:szCs w:val="21"/>
                  <w:lang w:eastAsia="ru-RU"/>
                </w:rPr>
                <w:t>32 мм</w:t>
              </w:r>
            </w:smartTag>
            <w:r w:rsidRPr="00E33ADE">
              <w:rPr>
                <w:rFonts w:ascii="Times New Roman" w:eastAsia="Times New Roman" w:hAnsi="Times New Roman" w:cs="Times New Roman"/>
                <w:sz w:val="21"/>
                <w:szCs w:val="21"/>
                <w:lang w:eastAsia="ru-RU"/>
              </w:rPr>
              <w:t xml:space="preserve"> до </w:t>
            </w:r>
            <w:smartTag w:uri="urn:schemas-microsoft-com:office:smarttags" w:element="metricconverter">
              <w:smartTagPr>
                <w:attr w:name="ProductID" w:val="57 мм"/>
              </w:smartTagPr>
              <w:r w:rsidRPr="00E33ADE">
                <w:rPr>
                  <w:rFonts w:ascii="Times New Roman" w:eastAsia="Times New Roman" w:hAnsi="Times New Roman" w:cs="Times New Roman"/>
                  <w:sz w:val="21"/>
                  <w:szCs w:val="21"/>
                  <w:lang w:eastAsia="ru-RU"/>
                </w:rPr>
                <w:t>57 мм</w:t>
              </w:r>
            </w:smartTag>
            <w:r w:rsidRPr="00E33ADE">
              <w:rPr>
                <w:rFonts w:ascii="Times New Roman" w:eastAsia="Times New Roman" w:hAnsi="Times New Roman" w:cs="Times New Roman"/>
                <w:sz w:val="21"/>
                <w:szCs w:val="21"/>
                <w:lang w:eastAsia="ru-RU"/>
              </w:rPr>
              <w:t xml:space="preserve">. Пластины должны быть упакованы в индивидуальные блистерные упаковки, изготовленные из пластика, с одной стороны, и из бумаги, с другой стороны. </w:t>
            </w:r>
            <w:proofErr w:type="gramStart"/>
            <w:r w:rsidRPr="00E33ADE">
              <w:rPr>
                <w:rFonts w:ascii="Times New Roman" w:eastAsia="Times New Roman" w:hAnsi="Times New Roman" w:cs="Times New Roman"/>
                <w:sz w:val="21"/>
                <w:szCs w:val="21"/>
                <w:lang w:eastAsia="ru-RU"/>
              </w:rPr>
              <w:t>Мешки</w:t>
            </w:r>
            <w:proofErr w:type="gramEnd"/>
            <w:r w:rsidRPr="00E33ADE">
              <w:rPr>
                <w:rFonts w:ascii="Times New Roman" w:eastAsia="Times New Roman" w:hAnsi="Times New Roman" w:cs="Times New Roman"/>
                <w:sz w:val="21"/>
                <w:szCs w:val="21"/>
                <w:lang w:eastAsia="ru-RU"/>
              </w:rPr>
              <w:t xml:space="preserve"> дренируемые </w:t>
            </w:r>
            <w:proofErr w:type="spellStart"/>
            <w:r w:rsidRPr="00E33ADE">
              <w:rPr>
                <w:rFonts w:ascii="Times New Roman" w:eastAsia="Times New Roman" w:hAnsi="Times New Roman" w:cs="Times New Roman"/>
                <w:sz w:val="21"/>
                <w:szCs w:val="21"/>
                <w:lang w:eastAsia="ru-RU"/>
              </w:rPr>
              <w:t>уростомные</w:t>
            </w:r>
            <w:proofErr w:type="spellEnd"/>
            <w:r w:rsidRPr="00E33ADE">
              <w:rPr>
                <w:rFonts w:ascii="Times New Roman" w:eastAsia="Times New Roman" w:hAnsi="Times New Roman" w:cs="Times New Roman"/>
                <w:sz w:val="21"/>
                <w:szCs w:val="21"/>
                <w:lang w:eastAsia="ru-RU"/>
              </w:rPr>
              <w:t xml:space="preserve"> двухкомпонентного мочеприемника должны быть изготовлены из пятислойного прозрачного </w:t>
            </w:r>
            <w:proofErr w:type="spellStart"/>
            <w:r w:rsidRPr="00E33ADE">
              <w:rPr>
                <w:rFonts w:ascii="Times New Roman" w:eastAsia="Times New Roman" w:hAnsi="Times New Roman" w:cs="Times New Roman"/>
                <w:sz w:val="21"/>
                <w:szCs w:val="21"/>
                <w:lang w:eastAsia="ru-RU"/>
              </w:rPr>
              <w:t>запахонепроницаемого</w:t>
            </w:r>
            <w:proofErr w:type="spellEnd"/>
            <w:r w:rsidRPr="00E33ADE">
              <w:rPr>
                <w:rFonts w:ascii="Times New Roman" w:eastAsia="Times New Roman" w:hAnsi="Times New Roman" w:cs="Times New Roman"/>
                <w:sz w:val="21"/>
                <w:szCs w:val="21"/>
                <w:lang w:eastAsia="ru-RU"/>
              </w:rPr>
              <w:t xml:space="preserve"> полиэтилена. Мешок должен иметь три ушка – два для крепления пояса, одно - для отсоединения мешка от пластины. Мешки должны быть упакованы не менее чем по 10 шт. в коробке.</w:t>
            </w:r>
          </w:p>
        </w:tc>
      </w:tr>
      <w:tr w:rsidR="002B1B68" w:rsidRPr="00CB1DC0" w:rsidTr="00C86F6D">
        <w:trPr>
          <w:cantSplit/>
        </w:trPr>
        <w:tc>
          <w:tcPr>
            <w:tcW w:w="2263" w:type="dxa"/>
            <w:vAlign w:val="center"/>
          </w:tcPr>
          <w:p w:rsidR="002B1B68" w:rsidRPr="00E33ADE" w:rsidRDefault="002B1B68" w:rsidP="002B1B68">
            <w:pPr>
              <w:keepNext/>
              <w:spacing w:after="0" w:line="240" w:lineRule="auto"/>
              <w:rPr>
                <w:rFonts w:ascii="Times New Roman" w:eastAsia="Times New Roman" w:hAnsi="Times New Roman" w:cs="Times New Roman"/>
                <w:sz w:val="21"/>
                <w:szCs w:val="21"/>
                <w:lang w:eastAsia="ru-RU"/>
              </w:rPr>
            </w:pPr>
            <w:r w:rsidRPr="00E33ADE">
              <w:rPr>
                <w:rFonts w:ascii="Times New Roman" w:eastAsia="Times New Roman" w:hAnsi="Times New Roman" w:cs="Times New Roman"/>
                <w:sz w:val="21"/>
                <w:szCs w:val="21"/>
                <w:lang w:eastAsia="ru-RU"/>
              </w:rPr>
              <w:t>адгезивная пластина, плоская</w:t>
            </w:r>
          </w:p>
        </w:tc>
        <w:tc>
          <w:tcPr>
            <w:tcW w:w="993" w:type="dxa"/>
            <w:vAlign w:val="center"/>
          </w:tcPr>
          <w:p w:rsidR="002B1B68" w:rsidRDefault="002B1B68" w:rsidP="002B1B68">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w:t>
            </w:r>
          </w:p>
        </w:tc>
        <w:tc>
          <w:tcPr>
            <w:tcW w:w="6237" w:type="dxa"/>
            <w:vMerge/>
            <w:tcBorders>
              <w:left w:val="single" w:sz="4" w:space="0" w:color="000000"/>
              <w:right w:val="single" w:sz="4" w:space="0" w:color="000000"/>
            </w:tcBorders>
            <w:vAlign w:val="center"/>
          </w:tcPr>
          <w:p w:rsidR="002B1B68" w:rsidRPr="00CB1DC0" w:rsidRDefault="002B1B68" w:rsidP="002B1B68">
            <w:pPr>
              <w:keepNext/>
              <w:spacing w:after="0" w:line="240" w:lineRule="auto"/>
              <w:ind w:firstLine="676"/>
              <w:jc w:val="both"/>
              <w:rPr>
                <w:rFonts w:ascii="Times New Roman" w:eastAsia="Times New Roman" w:hAnsi="Times New Roman" w:cs="Times New Roman"/>
                <w:sz w:val="20"/>
                <w:szCs w:val="20"/>
              </w:rPr>
            </w:pPr>
          </w:p>
        </w:tc>
      </w:tr>
      <w:tr w:rsidR="002B1B68" w:rsidRPr="00CB1DC0" w:rsidTr="00C86F6D">
        <w:trPr>
          <w:cantSplit/>
        </w:trPr>
        <w:tc>
          <w:tcPr>
            <w:tcW w:w="2263" w:type="dxa"/>
            <w:vAlign w:val="center"/>
          </w:tcPr>
          <w:p w:rsidR="002B1B68" w:rsidRPr="00E33ADE" w:rsidRDefault="002B1B68" w:rsidP="002B1B68">
            <w:pPr>
              <w:keepNext/>
              <w:spacing w:after="0" w:line="240" w:lineRule="auto"/>
              <w:rPr>
                <w:rFonts w:ascii="Times New Roman" w:eastAsia="Times New Roman" w:hAnsi="Times New Roman" w:cs="Times New Roman"/>
                <w:sz w:val="21"/>
                <w:szCs w:val="21"/>
                <w:lang w:eastAsia="ru-RU"/>
              </w:rPr>
            </w:pPr>
            <w:proofErr w:type="spellStart"/>
            <w:r w:rsidRPr="00E33ADE">
              <w:rPr>
                <w:rFonts w:ascii="Times New Roman" w:eastAsia="Times New Roman" w:hAnsi="Times New Roman" w:cs="Times New Roman"/>
                <w:sz w:val="21"/>
                <w:szCs w:val="21"/>
                <w:lang w:eastAsia="ru-RU"/>
              </w:rPr>
              <w:t>уростомный</w:t>
            </w:r>
            <w:proofErr w:type="spellEnd"/>
            <w:r w:rsidRPr="00E33ADE">
              <w:rPr>
                <w:rFonts w:ascii="Times New Roman" w:eastAsia="Times New Roman" w:hAnsi="Times New Roman" w:cs="Times New Roman"/>
                <w:sz w:val="21"/>
                <w:szCs w:val="21"/>
                <w:lang w:eastAsia="ru-RU"/>
              </w:rPr>
              <w:t xml:space="preserve"> мешок</w:t>
            </w:r>
          </w:p>
        </w:tc>
        <w:tc>
          <w:tcPr>
            <w:tcW w:w="993" w:type="dxa"/>
            <w:vAlign w:val="center"/>
          </w:tcPr>
          <w:p w:rsidR="002B1B68" w:rsidRDefault="002B1B68" w:rsidP="002B1B68">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480</w:t>
            </w:r>
          </w:p>
        </w:tc>
        <w:tc>
          <w:tcPr>
            <w:tcW w:w="6237" w:type="dxa"/>
            <w:vMerge/>
            <w:tcBorders>
              <w:left w:val="single" w:sz="4" w:space="0" w:color="000000"/>
              <w:right w:val="single" w:sz="4" w:space="0" w:color="000000"/>
            </w:tcBorders>
            <w:vAlign w:val="center"/>
          </w:tcPr>
          <w:p w:rsidR="002B1B68" w:rsidRPr="00CB1DC0" w:rsidRDefault="002B1B68" w:rsidP="002B1B68">
            <w:pPr>
              <w:keepNext/>
              <w:spacing w:after="0" w:line="240" w:lineRule="auto"/>
              <w:ind w:firstLine="676"/>
              <w:jc w:val="both"/>
              <w:rPr>
                <w:rFonts w:ascii="Times New Roman" w:eastAsia="Times New Roman" w:hAnsi="Times New Roman" w:cs="Times New Roman"/>
                <w:sz w:val="20"/>
                <w:szCs w:val="20"/>
              </w:rPr>
            </w:pPr>
          </w:p>
        </w:tc>
      </w:tr>
      <w:tr w:rsidR="002B1B68" w:rsidRPr="00CB1DC0" w:rsidTr="00514D63">
        <w:trPr>
          <w:cantSplit/>
        </w:trPr>
        <w:tc>
          <w:tcPr>
            <w:tcW w:w="2263" w:type="dxa"/>
          </w:tcPr>
          <w:p w:rsidR="002B1B68" w:rsidRPr="00E33ADE" w:rsidRDefault="002B1B68" w:rsidP="002B1B68">
            <w:pPr>
              <w:keepNext/>
              <w:spacing w:after="0" w:line="240" w:lineRule="auto"/>
              <w:rPr>
                <w:rFonts w:ascii="Times New Roman" w:eastAsia="Times New Roman" w:hAnsi="Times New Roman" w:cs="Times New Roman"/>
                <w:sz w:val="21"/>
                <w:szCs w:val="21"/>
                <w:lang w:eastAsia="ru-RU"/>
              </w:rPr>
            </w:pPr>
            <w:r w:rsidRPr="00E33ADE">
              <w:rPr>
                <w:rFonts w:ascii="Times New Roman" w:eastAsia="Times New Roman" w:hAnsi="Times New Roman" w:cs="Times New Roman"/>
                <w:sz w:val="21"/>
                <w:szCs w:val="21"/>
                <w:lang w:eastAsia="ru-RU"/>
              </w:rPr>
              <w:t xml:space="preserve">Двухкомпонентный дренируемый </w:t>
            </w:r>
            <w:proofErr w:type="spellStart"/>
            <w:r w:rsidRPr="00E33ADE">
              <w:rPr>
                <w:rFonts w:ascii="Times New Roman" w:eastAsia="Times New Roman" w:hAnsi="Times New Roman" w:cs="Times New Roman"/>
                <w:sz w:val="21"/>
                <w:szCs w:val="21"/>
                <w:lang w:eastAsia="ru-RU"/>
              </w:rPr>
              <w:t>уроприемник</w:t>
            </w:r>
            <w:proofErr w:type="spellEnd"/>
            <w:r w:rsidRPr="00E33ADE">
              <w:rPr>
                <w:rFonts w:ascii="Times New Roman" w:eastAsia="Times New Roman" w:hAnsi="Times New Roman" w:cs="Times New Roman"/>
                <w:sz w:val="21"/>
                <w:szCs w:val="21"/>
                <w:lang w:eastAsia="ru-RU"/>
              </w:rPr>
              <w:t xml:space="preserve"> в комплекте:</w:t>
            </w:r>
          </w:p>
        </w:tc>
        <w:tc>
          <w:tcPr>
            <w:tcW w:w="993" w:type="dxa"/>
            <w:vAlign w:val="center"/>
          </w:tcPr>
          <w:p w:rsidR="002B1B68" w:rsidRDefault="002B1B68" w:rsidP="002B1B68">
            <w:pPr>
              <w:keepNext/>
              <w:spacing w:after="0" w:line="240" w:lineRule="auto"/>
              <w:ind w:right="217"/>
              <w:jc w:val="center"/>
              <w:rPr>
                <w:rFonts w:ascii="Times New Roman" w:eastAsia="Times New Roman" w:hAnsi="Times New Roman" w:cs="Times New Roman"/>
                <w:sz w:val="20"/>
                <w:szCs w:val="20"/>
              </w:rPr>
            </w:pPr>
          </w:p>
        </w:tc>
        <w:tc>
          <w:tcPr>
            <w:tcW w:w="6237" w:type="dxa"/>
            <w:vMerge w:val="restart"/>
            <w:tcBorders>
              <w:left w:val="single" w:sz="4" w:space="0" w:color="000000"/>
              <w:right w:val="single" w:sz="4" w:space="0" w:color="000000"/>
            </w:tcBorders>
            <w:vAlign w:val="center"/>
          </w:tcPr>
          <w:p w:rsidR="002B1B68" w:rsidRPr="00CB1DC0" w:rsidRDefault="002B1B68" w:rsidP="002B1B68">
            <w:pPr>
              <w:keepNext/>
              <w:spacing w:after="0" w:line="240" w:lineRule="auto"/>
              <w:ind w:firstLine="676"/>
              <w:jc w:val="both"/>
              <w:rPr>
                <w:rFonts w:ascii="Times New Roman" w:eastAsia="Times New Roman" w:hAnsi="Times New Roman" w:cs="Times New Roman"/>
                <w:sz w:val="20"/>
                <w:szCs w:val="20"/>
              </w:rPr>
            </w:pPr>
            <w:r w:rsidRPr="00E33ADE">
              <w:rPr>
                <w:rFonts w:ascii="Times New Roman" w:eastAsia="Times New Roman" w:hAnsi="Times New Roman" w:cs="Times New Roman"/>
                <w:sz w:val="21"/>
                <w:szCs w:val="21"/>
                <w:lang w:eastAsia="ru-RU"/>
              </w:rPr>
              <w:t xml:space="preserve">Двухкомпонентный дренируемый мочеприемник должен состоять из 2 разъемных отдельных частей: адгезивная пластина и сборный мешок. Способ крепления должен быть фланцевый. Гипоаллергенная гидроколлоидная адгезивная пластина должна быть спиралевидной структуры. Адгезивная пластина должна состоять из двух чередующихся </w:t>
            </w:r>
            <w:proofErr w:type="spellStart"/>
            <w:r w:rsidRPr="00E33ADE">
              <w:rPr>
                <w:rFonts w:ascii="Times New Roman" w:eastAsia="Times New Roman" w:hAnsi="Times New Roman" w:cs="Times New Roman"/>
                <w:sz w:val="21"/>
                <w:szCs w:val="21"/>
                <w:lang w:eastAsia="ru-RU"/>
              </w:rPr>
              <w:t>адгезивов</w:t>
            </w:r>
            <w:proofErr w:type="spellEnd"/>
            <w:r w:rsidRPr="00E33ADE">
              <w:rPr>
                <w:rFonts w:ascii="Times New Roman" w:eastAsia="Times New Roman" w:hAnsi="Times New Roman" w:cs="Times New Roman"/>
                <w:sz w:val="21"/>
                <w:szCs w:val="21"/>
                <w:lang w:eastAsia="ru-RU"/>
              </w:rPr>
              <w:t xml:space="preserve">, с креплениями для пояса, с защитным покрытием, с вырезаемым отверстием под </w:t>
            </w:r>
            <w:proofErr w:type="spellStart"/>
            <w:r w:rsidRPr="00E33ADE">
              <w:rPr>
                <w:rFonts w:ascii="Times New Roman" w:eastAsia="Times New Roman" w:hAnsi="Times New Roman" w:cs="Times New Roman"/>
                <w:sz w:val="21"/>
                <w:szCs w:val="21"/>
                <w:lang w:eastAsia="ru-RU"/>
              </w:rPr>
              <w:t>стому</w:t>
            </w:r>
            <w:proofErr w:type="spellEnd"/>
            <w:r w:rsidRPr="00E33ADE">
              <w:rPr>
                <w:rFonts w:ascii="Times New Roman" w:eastAsia="Times New Roman" w:hAnsi="Times New Roman" w:cs="Times New Roman"/>
                <w:sz w:val="21"/>
                <w:szCs w:val="21"/>
                <w:lang w:eastAsia="ru-RU"/>
              </w:rPr>
              <w:t xml:space="preserve">, с фланцем для крепления мешка (диаметром 40мм, 50мм, 60мм). </w:t>
            </w:r>
            <w:bookmarkStart w:id="2" w:name="OLE_LINK1"/>
            <w:bookmarkStart w:id="3" w:name="OLE_LINK2"/>
            <w:r w:rsidRPr="00E33ADE">
              <w:rPr>
                <w:rFonts w:ascii="Times New Roman" w:eastAsia="Times New Roman" w:hAnsi="Times New Roman" w:cs="Times New Roman"/>
                <w:sz w:val="21"/>
                <w:szCs w:val="21"/>
                <w:lang w:eastAsia="ru-RU"/>
              </w:rPr>
              <w:t xml:space="preserve">Мешок </w:t>
            </w:r>
            <w:proofErr w:type="spellStart"/>
            <w:r w:rsidRPr="00E33ADE">
              <w:rPr>
                <w:rFonts w:ascii="Times New Roman" w:eastAsia="Times New Roman" w:hAnsi="Times New Roman" w:cs="Times New Roman"/>
                <w:sz w:val="21"/>
                <w:szCs w:val="21"/>
                <w:lang w:eastAsia="ru-RU"/>
              </w:rPr>
              <w:t>уростомный</w:t>
            </w:r>
            <w:proofErr w:type="spellEnd"/>
            <w:r w:rsidRPr="00E33ADE">
              <w:rPr>
                <w:rFonts w:ascii="Times New Roman" w:eastAsia="Times New Roman" w:hAnsi="Times New Roman" w:cs="Times New Roman"/>
                <w:sz w:val="21"/>
                <w:szCs w:val="21"/>
                <w:lang w:eastAsia="ru-RU"/>
              </w:rPr>
              <w:t xml:space="preserve"> дренируемый должен быть изготовлен из прозрачного многослойного не пропускающего запах полиэтилена, с мягкой нетканой подложкой, </w:t>
            </w:r>
            <w:proofErr w:type="spellStart"/>
            <w:r w:rsidRPr="00E33ADE">
              <w:rPr>
                <w:rFonts w:ascii="Times New Roman" w:eastAsia="Times New Roman" w:hAnsi="Times New Roman" w:cs="Times New Roman"/>
                <w:sz w:val="21"/>
                <w:szCs w:val="21"/>
                <w:lang w:eastAsia="ru-RU"/>
              </w:rPr>
              <w:t>антирефлюксным</w:t>
            </w:r>
            <w:proofErr w:type="spellEnd"/>
            <w:r w:rsidRPr="00E33ADE">
              <w:rPr>
                <w:rFonts w:ascii="Times New Roman" w:eastAsia="Times New Roman" w:hAnsi="Times New Roman" w:cs="Times New Roman"/>
                <w:sz w:val="21"/>
                <w:szCs w:val="21"/>
                <w:lang w:eastAsia="ru-RU"/>
              </w:rPr>
              <w:t xml:space="preserve"> и сливным клапанами, фланцем (кольцом-защелкой) для крепления мешка к пластине (диаметром 40мм, 50мм, 60мм), соответствующим фланцу пластины.</w:t>
            </w:r>
            <w:bookmarkEnd w:id="2"/>
            <w:bookmarkEnd w:id="3"/>
          </w:p>
        </w:tc>
      </w:tr>
      <w:tr w:rsidR="002B1B68" w:rsidRPr="00CB1DC0" w:rsidTr="00514D63">
        <w:trPr>
          <w:cantSplit/>
        </w:trPr>
        <w:tc>
          <w:tcPr>
            <w:tcW w:w="2263" w:type="dxa"/>
            <w:tcBorders>
              <w:right w:val="single" w:sz="4" w:space="0" w:color="auto"/>
            </w:tcBorders>
            <w:vAlign w:val="center"/>
          </w:tcPr>
          <w:p w:rsidR="002B1B68" w:rsidRPr="00E33ADE" w:rsidRDefault="002B1B68" w:rsidP="002B1B68">
            <w:pPr>
              <w:keepNext/>
              <w:spacing w:after="0" w:line="240" w:lineRule="auto"/>
              <w:rPr>
                <w:rFonts w:ascii="Times New Roman" w:eastAsia="Times New Roman" w:hAnsi="Times New Roman" w:cs="Times New Roman"/>
                <w:sz w:val="21"/>
                <w:szCs w:val="21"/>
                <w:lang w:eastAsia="ru-RU"/>
              </w:rPr>
            </w:pPr>
            <w:r w:rsidRPr="00E33ADE">
              <w:rPr>
                <w:rFonts w:ascii="Times New Roman" w:eastAsia="Times New Roman" w:hAnsi="Times New Roman" w:cs="Times New Roman"/>
                <w:sz w:val="21"/>
                <w:szCs w:val="21"/>
                <w:lang w:eastAsia="ru-RU"/>
              </w:rPr>
              <w:t>адгезивная пластина, плоская</w:t>
            </w:r>
          </w:p>
        </w:tc>
        <w:tc>
          <w:tcPr>
            <w:tcW w:w="993" w:type="dxa"/>
            <w:vAlign w:val="center"/>
          </w:tcPr>
          <w:p w:rsidR="002B1B68" w:rsidRDefault="002B1B68" w:rsidP="002B1B68">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480</w:t>
            </w:r>
          </w:p>
        </w:tc>
        <w:tc>
          <w:tcPr>
            <w:tcW w:w="6237" w:type="dxa"/>
            <w:vMerge/>
            <w:tcBorders>
              <w:left w:val="single" w:sz="4" w:space="0" w:color="000000"/>
              <w:right w:val="single" w:sz="4" w:space="0" w:color="000000"/>
            </w:tcBorders>
            <w:vAlign w:val="center"/>
          </w:tcPr>
          <w:p w:rsidR="002B1B68" w:rsidRPr="00CB1DC0" w:rsidRDefault="002B1B68" w:rsidP="002B1B68">
            <w:pPr>
              <w:keepNext/>
              <w:spacing w:after="0" w:line="240" w:lineRule="auto"/>
              <w:ind w:firstLine="676"/>
              <w:jc w:val="both"/>
              <w:rPr>
                <w:rFonts w:ascii="Times New Roman" w:eastAsia="Times New Roman" w:hAnsi="Times New Roman" w:cs="Times New Roman"/>
                <w:sz w:val="20"/>
                <w:szCs w:val="20"/>
              </w:rPr>
            </w:pPr>
          </w:p>
        </w:tc>
      </w:tr>
      <w:tr w:rsidR="002B1B68" w:rsidRPr="00CB1DC0" w:rsidTr="00514D63">
        <w:trPr>
          <w:cantSplit/>
        </w:trPr>
        <w:tc>
          <w:tcPr>
            <w:tcW w:w="2263" w:type="dxa"/>
            <w:tcBorders>
              <w:right w:val="single" w:sz="4" w:space="0" w:color="auto"/>
            </w:tcBorders>
            <w:vAlign w:val="center"/>
          </w:tcPr>
          <w:p w:rsidR="002B1B68" w:rsidRPr="00E33ADE" w:rsidRDefault="002B1B68" w:rsidP="002B1B68">
            <w:pPr>
              <w:keepNext/>
              <w:spacing w:after="0" w:line="240" w:lineRule="auto"/>
              <w:rPr>
                <w:rFonts w:ascii="Times New Roman" w:eastAsia="Times New Roman" w:hAnsi="Times New Roman" w:cs="Times New Roman"/>
                <w:sz w:val="21"/>
                <w:szCs w:val="21"/>
                <w:lang w:eastAsia="ru-RU"/>
              </w:rPr>
            </w:pPr>
            <w:proofErr w:type="spellStart"/>
            <w:r w:rsidRPr="00E33ADE">
              <w:rPr>
                <w:rFonts w:ascii="Times New Roman" w:eastAsia="Times New Roman" w:hAnsi="Times New Roman" w:cs="Times New Roman"/>
                <w:sz w:val="21"/>
                <w:szCs w:val="21"/>
                <w:lang w:eastAsia="ru-RU"/>
              </w:rPr>
              <w:t>уростомный</w:t>
            </w:r>
            <w:proofErr w:type="spellEnd"/>
            <w:r w:rsidRPr="00E33ADE">
              <w:rPr>
                <w:rFonts w:ascii="Times New Roman" w:eastAsia="Times New Roman" w:hAnsi="Times New Roman" w:cs="Times New Roman"/>
                <w:sz w:val="21"/>
                <w:szCs w:val="21"/>
                <w:lang w:eastAsia="ru-RU"/>
              </w:rPr>
              <w:t xml:space="preserve"> мешок</w:t>
            </w:r>
          </w:p>
        </w:tc>
        <w:tc>
          <w:tcPr>
            <w:tcW w:w="993" w:type="dxa"/>
            <w:vAlign w:val="center"/>
          </w:tcPr>
          <w:p w:rsidR="002B1B68" w:rsidRDefault="002B1B68" w:rsidP="002B1B68">
            <w:pPr>
              <w:keepNext/>
              <w:spacing w:after="0" w:line="240" w:lineRule="auto"/>
              <w:ind w:right="2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1440</w:t>
            </w:r>
          </w:p>
        </w:tc>
        <w:tc>
          <w:tcPr>
            <w:tcW w:w="6237" w:type="dxa"/>
            <w:vMerge/>
            <w:tcBorders>
              <w:left w:val="single" w:sz="4" w:space="0" w:color="000000"/>
              <w:right w:val="single" w:sz="4" w:space="0" w:color="000000"/>
            </w:tcBorders>
            <w:vAlign w:val="center"/>
          </w:tcPr>
          <w:p w:rsidR="002B1B68" w:rsidRPr="00CB1DC0" w:rsidRDefault="002B1B68" w:rsidP="002B1B68">
            <w:pPr>
              <w:keepNext/>
              <w:spacing w:after="0" w:line="240" w:lineRule="auto"/>
              <w:ind w:firstLine="676"/>
              <w:jc w:val="both"/>
              <w:rPr>
                <w:rFonts w:ascii="Times New Roman" w:eastAsia="Times New Roman" w:hAnsi="Times New Roman" w:cs="Times New Roman"/>
                <w:sz w:val="20"/>
                <w:szCs w:val="20"/>
              </w:rPr>
            </w:pPr>
          </w:p>
        </w:tc>
      </w:tr>
    </w:tbl>
    <w:p w:rsidR="00C86F6D" w:rsidRDefault="00C86F6D" w:rsidP="00C86F6D"/>
    <w:p w:rsidR="00F10DFA" w:rsidRDefault="00F10DFA"/>
    <w:sectPr w:rsidR="00F10DFA" w:rsidSect="002B1B68">
      <w:pgSz w:w="11906" w:h="16838"/>
      <w:pgMar w:top="1134" w:right="850" w:bottom="184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6D"/>
    <w:rsid w:val="002B1B68"/>
    <w:rsid w:val="00371577"/>
    <w:rsid w:val="003C4F6D"/>
    <w:rsid w:val="00C86F6D"/>
    <w:rsid w:val="00E21A86"/>
    <w:rsid w:val="00F10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B40FE07-3DAC-4812-B55D-979A9D90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F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3377</Words>
  <Characters>19251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Полетаева Людмила Викторовна</dc:creator>
  <cp:keywords/>
  <dc:description/>
  <cp:lastModifiedBy>Горбарчук Оксана Николаевна</cp:lastModifiedBy>
  <cp:revision>4</cp:revision>
  <dcterms:created xsi:type="dcterms:W3CDTF">2021-06-30T05:38:00Z</dcterms:created>
  <dcterms:modified xsi:type="dcterms:W3CDTF">2021-07-01T12:00:00Z</dcterms:modified>
</cp:coreProperties>
</file>