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42" w:rsidRDefault="001B2715" w:rsidP="00B066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  <w:r w:rsidR="009E5AFA" w:rsidRPr="009E5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6642" w:rsidRPr="00B0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изготовлению технических средств  реабилитации - аппаратов нижних  конечностей,   для обеспечения инвалидов в 2021 г.</w:t>
      </w:r>
    </w:p>
    <w:p w:rsidR="002D221E" w:rsidRPr="001E6260" w:rsidRDefault="00633341" w:rsidP="002D2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  <w:r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</w:t>
      </w:r>
    </w:p>
    <w:p w:rsidR="00973B90" w:rsidRDefault="001B2715" w:rsidP="00C46BF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B2715">
        <w:rPr>
          <w:rFonts w:ascii="Times New Roman" w:eastAsia="Calibri" w:hAnsi="Times New Roman" w:cs="Times New Roman"/>
          <w:b/>
          <w:bCs/>
          <w:sz w:val="20"/>
          <w:szCs w:val="20"/>
        </w:rPr>
        <w:t>Спецификация</w:t>
      </w:r>
    </w:p>
    <w:tbl>
      <w:tblPr>
        <w:tblpPr w:leftFromText="180" w:rightFromText="180" w:vertAnchor="text" w:tblpX="-54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3"/>
        <w:gridCol w:w="1134"/>
        <w:gridCol w:w="1134"/>
        <w:gridCol w:w="5528"/>
        <w:gridCol w:w="1134"/>
        <w:gridCol w:w="1814"/>
        <w:gridCol w:w="851"/>
      </w:tblGrid>
      <w:tr w:rsidR="002E6DF5" w:rsidRPr="00424FE9" w:rsidTr="003F4C38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DF5" w:rsidRPr="008C0077" w:rsidRDefault="00117AC2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17A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работы (изготовленного по индивидуальному заказу Изделия </w:t>
            </w:r>
            <w:r w:rsidR="002E6DF5"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2E6DF5"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117AC2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17A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Описание   работы (изготовленного по индивидуальному заказу изделия) в случае отсутствия такого описания в позиции по </w:t>
            </w:r>
            <w:r w:rsidR="002E6DF5"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КТРУ</w:t>
            </w:r>
            <w:r w:rsidR="002E6DF5"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="002E6DF5"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6DF5" w:rsidRPr="008C0077" w:rsidRDefault="002E6DF5" w:rsidP="00526C6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E6DF5" w:rsidRPr="0031197C" w:rsidRDefault="002E6DF5" w:rsidP="00526C69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единиц </w:t>
            </w:r>
            <w:r w:rsidRPr="00E86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 (</w:t>
            </w:r>
            <w:r w:rsidR="00117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bookmarkStart w:id="0" w:name="_GoBack"/>
            <w:bookmarkEnd w:id="0"/>
            <w:r w:rsidRPr="00E86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зделия)</w:t>
            </w: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2E6DF5" w:rsidRPr="008C0077" w:rsidRDefault="002E6DF5" w:rsidP="00526C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службы</w:t>
            </w:r>
          </w:p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(лет)</w:t>
            </w:r>
          </w:p>
        </w:tc>
      </w:tr>
      <w:tr w:rsidR="002E6DF5" w:rsidRPr="00424FE9" w:rsidTr="003F4C38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 код работы (изделия) 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 КТРУ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Единица измерения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объема выполняемой работы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(изделия)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(при наличии) по КТРУ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Описание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(изделия)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6DF5" w:rsidRPr="00424FE9" w:rsidTr="003F4C3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0664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8D7407" w:rsidRDefault="00B06642" w:rsidP="00B0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B06642" w:rsidRPr="003F4C38" w:rsidRDefault="00B06642" w:rsidP="00B066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голеностопный сустав</w:t>
            </w:r>
          </w:p>
          <w:p w:rsidR="00B06642" w:rsidRPr="003F4C38" w:rsidRDefault="00B06642" w:rsidP="00B066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06642" w:rsidRPr="003F4C38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32.50.22.124-00000002 Ортез для 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B06642" w:rsidRPr="00B06642" w:rsidRDefault="00B06642" w:rsidP="00B066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голеностопный сустав. Гильза голени и ложемент стопы из  листовых термопластов, со смягчающим внутренним вкладышем.  Шины стальные с голеностопным шарниром. Расположение  с двух сторон. Крепление- застежки текстильные «Контакт».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42" w:rsidRPr="00B06642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19 270,33</w:t>
            </w:r>
          </w:p>
        </w:tc>
        <w:tc>
          <w:tcPr>
            <w:tcW w:w="1814" w:type="dxa"/>
          </w:tcPr>
          <w:p w:rsidR="00B06642" w:rsidRPr="00B06642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B06642" w:rsidRPr="00B06642" w:rsidRDefault="00B06642" w:rsidP="00B06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 </w:t>
            </w:r>
          </w:p>
        </w:tc>
      </w:tr>
      <w:tr w:rsidR="00B0664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8D7407" w:rsidRDefault="00B06642" w:rsidP="00B0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B06642" w:rsidRPr="003F4C38" w:rsidRDefault="00B06642" w:rsidP="00B066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голеностопный сустав</w:t>
            </w:r>
          </w:p>
          <w:p w:rsidR="00B06642" w:rsidRPr="003F4C38" w:rsidRDefault="00B06642" w:rsidP="00B066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06642" w:rsidRPr="003F4C38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32.50.22.124-00000002 Ортез для 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B06642" w:rsidRPr="00B06642" w:rsidRDefault="00B06642" w:rsidP="00B066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голеностопный сустав. Гильза голени и ложемент стопы из  листовых термопластов, со смягчающим внутренним вкладышем.   Гибкий голеностопный шарнир.  Расположение  с двух сторон. Крепление- застежки текстильные «Контакт».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42" w:rsidRPr="00B06642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19 603,33</w:t>
            </w:r>
          </w:p>
        </w:tc>
        <w:tc>
          <w:tcPr>
            <w:tcW w:w="1814" w:type="dxa"/>
          </w:tcPr>
          <w:p w:rsidR="00B06642" w:rsidRPr="00B06642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B06642" w:rsidRPr="00B06642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 </w:t>
            </w:r>
          </w:p>
        </w:tc>
      </w:tr>
      <w:tr w:rsidR="00B0664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8D7407" w:rsidRDefault="00B06642" w:rsidP="00B0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</w:tcPr>
          <w:p w:rsidR="00B06642" w:rsidRPr="003F4C38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голеностопный сустав</w:t>
            </w:r>
          </w:p>
          <w:p w:rsidR="00B06642" w:rsidRPr="003F4C38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6642" w:rsidRPr="003F4C38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06642" w:rsidRPr="003F4C38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32.50.22.124-00000002 Ортез для 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B06642" w:rsidRPr="00B06642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голеностопный сустав. Состоит из ложемента стопы и голени, из слоистого пластика на основе связующих смол.  Шины и голеностопные шарниры из нержавеющей стали, расположение двухстороннее.  Гильза голени и ложемент стопы  смягчены вкладышем из вспененного полиэтилена. </w:t>
            </w:r>
            <w:r w:rsidRPr="00B0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Крепление – застежки текстильные  «Контакт».</w:t>
            </w:r>
          </w:p>
          <w:p w:rsidR="00B06642" w:rsidRPr="00B06642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   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42" w:rsidRPr="00B06642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45 082,67</w:t>
            </w:r>
          </w:p>
        </w:tc>
        <w:tc>
          <w:tcPr>
            <w:tcW w:w="1814" w:type="dxa"/>
          </w:tcPr>
          <w:p w:rsidR="00B06642" w:rsidRPr="00B06642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B06642" w:rsidRPr="00B06642" w:rsidRDefault="00B06642" w:rsidP="00B0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 </w:t>
            </w:r>
          </w:p>
        </w:tc>
      </w:tr>
      <w:tr w:rsidR="00B0664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8D7407" w:rsidRDefault="00B06642" w:rsidP="00B0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:rsidR="00B06642" w:rsidRPr="003F4C38" w:rsidRDefault="00B06642" w:rsidP="00B066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  <w:p w:rsidR="00B06642" w:rsidRPr="003F4C38" w:rsidRDefault="00B06642" w:rsidP="00B066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06642" w:rsidRPr="003F4C38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32.50.22.124-00000007  Ортез для коленого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B06642" w:rsidRPr="00B06642" w:rsidRDefault="00B06642" w:rsidP="00B066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коленный сустав. Гильза голени и бедра из листовых термопластов. Шины с коленными шарнирами замковые,  расположение двухстороннее. Внутренняя поверхность аппарата смягчена  деталями из вспененного полиэтилена. Крепление-  кожаные ремни. 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42" w:rsidRPr="00B06642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22 085,00</w:t>
            </w:r>
          </w:p>
        </w:tc>
        <w:tc>
          <w:tcPr>
            <w:tcW w:w="1814" w:type="dxa"/>
          </w:tcPr>
          <w:p w:rsidR="00B06642" w:rsidRPr="00B06642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B06642" w:rsidRPr="00B06642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 </w:t>
            </w:r>
          </w:p>
        </w:tc>
      </w:tr>
      <w:tr w:rsidR="00B0664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8D7407" w:rsidRDefault="00B06642" w:rsidP="00B0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B06642" w:rsidRPr="003F4C38" w:rsidRDefault="00B06642" w:rsidP="00B066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  <w:p w:rsidR="00B06642" w:rsidRPr="003F4C38" w:rsidRDefault="00B06642" w:rsidP="00B066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06642" w:rsidRPr="003F4C38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32.50.22.124-00000007  Ортез для коленого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B06642" w:rsidRPr="00B06642" w:rsidRDefault="00B06642" w:rsidP="00B066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коленный сустав. Гильза голени и бедра из листовых термопластов. Гильза голени и бедра соединена коленным шарниром без замка; внутренняя поверхность аппарата  смягчена  элементом из вспененного полиэтилена.   Крепление-  застежки текстильные «Контакт».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42" w:rsidRPr="00B06642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11 027,00</w:t>
            </w:r>
          </w:p>
        </w:tc>
        <w:tc>
          <w:tcPr>
            <w:tcW w:w="1814" w:type="dxa"/>
          </w:tcPr>
          <w:p w:rsidR="00B06642" w:rsidRPr="00B06642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B06642" w:rsidRPr="00B06642" w:rsidRDefault="00B06642" w:rsidP="00B0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 </w:t>
            </w:r>
          </w:p>
        </w:tc>
      </w:tr>
      <w:tr w:rsidR="00B0664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8D7407" w:rsidRDefault="00B06642" w:rsidP="00B0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</w:tcPr>
          <w:p w:rsidR="00B06642" w:rsidRPr="003F4C38" w:rsidRDefault="00B06642" w:rsidP="00B066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  <w:p w:rsidR="00B06642" w:rsidRPr="003F4C38" w:rsidRDefault="00B06642" w:rsidP="00B066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06642" w:rsidRPr="003F4C38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32.50.22.124-00000007  Ортез для коленого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B06642" w:rsidRPr="00B06642" w:rsidRDefault="00B06642" w:rsidP="00B066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коленный сустав. Гильза бедра и гильза голени из ППУ с трикотажным полотном.  Коленные шарниры из алюминиевого сплава. Крепление-застежки текстильные «Контакт». Дополнительное крепление из тканевой резины с застежкой «Контакт». 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42" w:rsidRPr="00B06642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3 266,67</w:t>
            </w:r>
          </w:p>
        </w:tc>
        <w:tc>
          <w:tcPr>
            <w:tcW w:w="1814" w:type="dxa"/>
          </w:tcPr>
          <w:p w:rsidR="00B06642" w:rsidRPr="00B06642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B06642" w:rsidRPr="00B06642" w:rsidRDefault="00B06642" w:rsidP="00B066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 </w:t>
            </w:r>
          </w:p>
        </w:tc>
      </w:tr>
      <w:tr w:rsidR="00B0664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8D7407" w:rsidRDefault="00B06642" w:rsidP="00B0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</w:tcPr>
          <w:p w:rsidR="00B06642" w:rsidRPr="003F4C38" w:rsidRDefault="00B06642" w:rsidP="00B066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 Аппарат на тазобедренный сустав</w:t>
            </w:r>
          </w:p>
          <w:p w:rsidR="00B06642" w:rsidRPr="003F4C38" w:rsidRDefault="00B06642" w:rsidP="00B066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06642" w:rsidRPr="003F4C38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32.50.22.124-00000005 Ортез для бедра/колена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B06642" w:rsidRPr="00B06642" w:rsidRDefault="00B06642" w:rsidP="00B066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тазобедренный сустав. Полукорсет и гильза бедра выполнены из листовых термопластов. Имеют смягчающий внутренний вкладыш из ППУ с трикотажным полотном. Гильза бедра и полукорсет соединены тазобедренным шарниром. Крепление- застежки текстильные «контакт».  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</w:t>
            </w:r>
            <w:r w:rsidRPr="00B0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42" w:rsidRPr="00B06642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40 932,00</w:t>
            </w:r>
          </w:p>
        </w:tc>
        <w:tc>
          <w:tcPr>
            <w:tcW w:w="1814" w:type="dxa"/>
          </w:tcPr>
          <w:p w:rsidR="00B06642" w:rsidRPr="00B06642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B06642" w:rsidRPr="00B06642" w:rsidRDefault="00B06642" w:rsidP="00B0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 </w:t>
            </w:r>
          </w:p>
        </w:tc>
      </w:tr>
      <w:tr w:rsidR="00B06642" w:rsidRPr="00B06642" w:rsidTr="003F4C38">
        <w:trPr>
          <w:trHeight w:val="4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8D7407" w:rsidRDefault="00B06642" w:rsidP="00B0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</w:tcPr>
          <w:p w:rsidR="00B06642" w:rsidRPr="003F4C38" w:rsidRDefault="00B06642" w:rsidP="00B066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всю ногу</w:t>
            </w:r>
          </w:p>
          <w:p w:rsidR="00B06642" w:rsidRPr="003F4C38" w:rsidRDefault="00B06642" w:rsidP="00B066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06642" w:rsidRPr="003F4C38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32.50.22.124-00000004 </w:t>
            </w:r>
          </w:p>
          <w:p w:rsidR="00B06642" w:rsidRPr="003F4C38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 для бедра/колена/голеностопного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B06642" w:rsidRPr="00B06642" w:rsidRDefault="00B06642" w:rsidP="00B066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всю ногу. Гильза стопы, голени и бедра выполнены из листовых термопластов, имеется смягчающий внутренний вкладыш из вспененного полиэтилена. Гильза стопы и голени соединены голеностопным шарниром.  Гильза бедра и голени соединены коленным шарниром.  Крепление- застежки текстильные «Контакт».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42" w:rsidRPr="00B06642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27 288,33</w:t>
            </w:r>
          </w:p>
        </w:tc>
        <w:tc>
          <w:tcPr>
            <w:tcW w:w="1814" w:type="dxa"/>
          </w:tcPr>
          <w:p w:rsidR="00B06642" w:rsidRPr="00B06642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B06642" w:rsidRPr="00B06642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 </w:t>
            </w:r>
          </w:p>
        </w:tc>
      </w:tr>
      <w:tr w:rsidR="00B0664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8D7407" w:rsidRDefault="00B06642" w:rsidP="00B0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</w:tcPr>
          <w:p w:rsidR="00B06642" w:rsidRPr="003F4C38" w:rsidRDefault="00B06642" w:rsidP="00B066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всю ногу</w:t>
            </w:r>
          </w:p>
          <w:p w:rsidR="00B06642" w:rsidRPr="003F4C38" w:rsidRDefault="00B06642" w:rsidP="00B066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06642" w:rsidRPr="003F4C38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32.50.22.124-00000004 </w:t>
            </w:r>
          </w:p>
          <w:p w:rsidR="00B06642" w:rsidRPr="003F4C38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 для бедра/колена/голеностопного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B06642" w:rsidRPr="00B06642" w:rsidRDefault="00B06642" w:rsidP="00B066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всю ногу. Гильза стопы, голени и бедра выполнены из кожи. Стелька аппаратная металлическая, шины металлические, расположение двухстороннее, соединены между собой металлическими полукольцами. Гильза голени и бедра соединены коленным  шарниром. Крепление шнуровка и кожаные ремни.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42" w:rsidRPr="00B06642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34 165,33</w:t>
            </w:r>
          </w:p>
        </w:tc>
        <w:tc>
          <w:tcPr>
            <w:tcW w:w="1814" w:type="dxa"/>
          </w:tcPr>
          <w:p w:rsidR="00B06642" w:rsidRPr="00B06642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B06642" w:rsidRPr="00B06642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 </w:t>
            </w:r>
          </w:p>
        </w:tc>
      </w:tr>
      <w:tr w:rsidR="00B0664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8D7407" w:rsidRDefault="00B06642" w:rsidP="00B0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B06642" w:rsidRPr="003F4C38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всю ногу</w:t>
            </w:r>
          </w:p>
          <w:p w:rsidR="00B06642" w:rsidRPr="003F4C38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6642" w:rsidRPr="003F4C38" w:rsidRDefault="00B06642" w:rsidP="00B0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06642" w:rsidRPr="003F4C38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32.50.22.124-00000004 </w:t>
            </w:r>
          </w:p>
          <w:p w:rsidR="00B06642" w:rsidRPr="003F4C38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 для бедра/колена/голеностопного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B06642" w:rsidRPr="00B06642" w:rsidRDefault="00B06642" w:rsidP="00B06642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всю ногу. </w:t>
            </w:r>
          </w:p>
          <w:p w:rsidR="00B06642" w:rsidRPr="00B06642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Состоит из ложемента стопы, гильзы голени и бедра, из листового термопласта, имеется смягчающий внутренний вкладыш из вспененного полиэтилена. Гильзы скелетированы отверстиями. Модули коленных шин и шарниров выполнены из нержавеющей стали. Расположены унилатерально с наружной стороны. Модули голеностопных шарниров из нержавеющей стали Крепление – застежки текстильные  «Контакт».</w:t>
            </w:r>
          </w:p>
          <w:p w:rsidR="00B06642" w:rsidRPr="00B06642" w:rsidRDefault="00B06642" w:rsidP="00B06642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42" w:rsidRPr="00B06642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82 366,67</w:t>
            </w:r>
          </w:p>
        </w:tc>
        <w:tc>
          <w:tcPr>
            <w:tcW w:w="1814" w:type="dxa"/>
          </w:tcPr>
          <w:p w:rsidR="00B06642" w:rsidRPr="00B06642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B06642" w:rsidRPr="00B06642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 </w:t>
            </w:r>
          </w:p>
        </w:tc>
      </w:tr>
      <w:tr w:rsidR="00B0664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8D7407" w:rsidRDefault="00B06642" w:rsidP="00B0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</w:tcPr>
          <w:p w:rsidR="00B06642" w:rsidRPr="003F4C38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 Аппарат на нижние конечности и туловище (ортез)</w:t>
            </w:r>
          </w:p>
          <w:p w:rsidR="00B06642" w:rsidRPr="003F4C38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06642" w:rsidRPr="003F4C38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32.50.22.120-00000002</w:t>
            </w:r>
          </w:p>
          <w:p w:rsidR="00B06642" w:rsidRPr="003F4C38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Параподиум-вертикализатор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Pr="003F4C38" w:rsidRDefault="00B06642" w:rsidP="00B0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B06642" w:rsidRPr="00B06642" w:rsidRDefault="00B06642" w:rsidP="00B06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  на нижние конечности и туловище. Полукорсет, гильза голени, бедра и ложемент стопы изготовлены из листовых термопластов. Гильза бедра, голени и ложемент стопы  имеют смягчающий внутренний вкладыш из вспененного полиэтилена . Шины с замком в коленном и тазобедренном </w:t>
            </w:r>
            <w:r w:rsidRPr="00B0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шарнире, с движением в голеностопном шарнире. Крепление – застежки текстильные  «Контакт».   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42" w:rsidRPr="00B06642" w:rsidRDefault="00B06642" w:rsidP="00B06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109 433,33</w:t>
            </w:r>
          </w:p>
        </w:tc>
        <w:tc>
          <w:tcPr>
            <w:tcW w:w="1814" w:type="dxa"/>
          </w:tcPr>
          <w:p w:rsidR="00B06642" w:rsidRPr="00B06642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B06642" w:rsidRPr="00B06642" w:rsidRDefault="00B06642" w:rsidP="00B0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 </w:t>
            </w:r>
          </w:p>
        </w:tc>
      </w:tr>
      <w:tr w:rsidR="00B06642" w:rsidRPr="00424FE9" w:rsidTr="003F4C38">
        <w:trPr>
          <w:trHeight w:val="2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Default="00B06642" w:rsidP="00B0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6" w:type="dxa"/>
            <w:gridSpan w:val="5"/>
          </w:tcPr>
          <w:p w:rsidR="00B06642" w:rsidRPr="008D3140" w:rsidRDefault="00B06642" w:rsidP="00B06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сумма цен единиц</w:t>
            </w:r>
            <w:r w:rsidRPr="0052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работ: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642" w:rsidRPr="008D3140" w:rsidRDefault="00B06642" w:rsidP="00B06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414 520</w:t>
            </w:r>
            <w:r w:rsidRPr="008D3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Pr="008D3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коп.</w:t>
            </w:r>
          </w:p>
          <w:p w:rsidR="00B06642" w:rsidRPr="008D3140" w:rsidRDefault="00B06642" w:rsidP="00B0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06642" w:rsidRPr="00424FE9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42" w:rsidRDefault="00B06642" w:rsidP="00B0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6" w:type="dxa"/>
            <w:gridSpan w:val="5"/>
          </w:tcPr>
          <w:p w:rsidR="00B06642" w:rsidRPr="008D3140" w:rsidRDefault="00B06642" w:rsidP="00B06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значение цены контракта </w:t>
            </w:r>
          </w:p>
        </w:tc>
        <w:tc>
          <w:tcPr>
            <w:tcW w:w="3799" w:type="dxa"/>
            <w:gridSpan w:val="3"/>
          </w:tcPr>
          <w:p w:rsidR="00B06642" w:rsidRPr="008D3140" w:rsidRDefault="00B06642" w:rsidP="00B06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42">
              <w:rPr>
                <w:rFonts w:ascii="Times New Roman" w:hAnsi="Times New Roman" w:cs="Times New Roman"/>
                <w:b/>
                <w:sz w:val="20"/>
                <w:szCs w:val="20"/>
              </w:rPr>
              <w:t>1 644 450 (один  миллион шестьсот сорок четыре четыреста пять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десят</w:t>
            </w:r>
            <w:r w:rsidRPr="00B06642">
              <w:rPr>
                <w:rFonts w:ascii="Times New Roman" w:hAnsi="Times New Roman" w:cs="Times New Roman"/>
                <w:b/>
                <w:sz w:val="20"/>
                <w:szCs w:val="20"/>
              </w:rPr>
              <w:t>) рублей 00 копеек</w:t>
            </w:r>
          </w:p>
        </w:tc>
      </w:tr>
    </w:tbl>
    <w:p w:rsidR="003F4C38" w:rsidRDefault="003F4C38" w:rsidP="008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642" w:rsidRPr="00B06642" w:rsidRDefault="00B06642" w:rsidP="00B0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 в целях реабилитации, компенсации утраченных функций организма и неустранимых анатомических дефектов и деформаций. Изделия предназначены для инвалидов, в том числе детей – инвалидов, имеющих нарушения опорно-двигательной системы травматологического, ортопедического, неврологического и иного характера заболеваний.</w:t>
      </w:r>
    </w:p>
    <w:p w:rsidR="00B06642" w:rsidRPr="00B06642" w:rsidRDefault="00B06642" w:rsidP="00B0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Работы по обеспечению Изделиями эффективно исполнены, если у Получателей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 Выдача изготовленных по индивидуальному заказу Изделий (далее - Изделия)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06642" w:rsidRDefault="00B06642" w:rsidP="00633341">
      <w:pPr>
        <w:pStyle w:val="headertext"/>
        <w:jc w:val="both"/>
        <w:rPr>
          <w:sz w:val="20"/>
          <w:szCs w:val="20"/>
        </w:rPr>
      </w:pPr>
      <w:r w:rsidRPr="00E06E76">
        <w:rPr>
          <w:sz w:val="20"/>
          <w:szCs w:val="20"/>
        </w:rPr>
        <w:t xml:space="preserve">           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</w:t>
      </w:r>
      <w:r w:rsidR="009179CA" w:rsidRPr="00E06E76">
        <w:rPr>
          <w:sz w:val="20"/>
          <w:szCs w:val="20"/>
        </w:rPr>
        <w:t xml:space="preserve">ГОСТ Р 59229-2020 «Аппараты ортопедические на голеностопный сустав. Технические требования»,  ГОСТ Р 53346-2009 «Узлы ортопедических аппаратов на нижние конечности. Технические требования и методы испытаний»,  </w:t>
      </w:r>
      <w:r w:rsidRPr="00E06E76">
        <w:rPr>
          <w:sz w:val="20"/>
          <w:szCs w:val="20"/>
        </w:rPr>
        <w:t xml:space="preserve">ГОСТ Р ИСО 22523-2007 «Протезы конечностей и ортезы наружные. Требования и методы </w:t>
      </w:r>
      <w:r w:rsidR="00E06E76" w:rsidRPr="00E06E76">
        <w:rPr>
          <w:sz w:val="20"/>
          <w:szCs w:val="20"/>
        </w:rPr>
        <w:t>испытаний».</w:t>
      </w:r>
      <w:r w:rsidR="009179CA" w:rsidRPr="00E06E76">
        <w:rPr>
          <w:sz w:val="20"/>
          <w:szCs w:val="20"/>
        </w:rPr>
        <w:t xml:space="preserve"> </w:t>
      </w:r>
      <w:r w:rsidR="00E06E76" w:rsidRPr="00E06E76">
        <w:rPr>
          <w:sz w:val="20"/>
          <w:szCs w:val="20"/>
        </w:rPr>
        <w:t xml:space="preserve"> </w:t>
      </w:r>
      <w:r w:rsidRPr="00E06E76">
        <w:rPr>
          <w:sz w:val="20"/>
          <w:szCs w:val="20"/>
        </w:rPr>
        <w:t xml:space="preserve">Изделия представлены в национальном стандарте Российской Федерации ГОСТ Р ИСО 9999-2019 "Вспомогательные средства для людей с ограничениями жизнедеятельности. Классификация и терминология.» </w:t>
      </w:r>
    </w:p>
    <w:p w:rsidR="00B06642" w:rsidRPr="00795610" w:rsidRDefault="00B06642" w:rsidP="00B06642">
      <w:pPr>
        <w:pStyle w:val="a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95610">
        <w:rPr>
          <w:rFonts w:ascii="Times New Roman" w:eastAsia="Times New Roman" w:hAnsi="Times New Roman" w:cs="Times New Roman"/>
          <w:bCs/>
          <w:lang w:eastAsia="ru-RU"/>
        </w:rPr>
        <w:t xml:space="preserve">Место выполнения работ: РФ, по месту выполнения работ (изготовления изделий с учетом индивидуальных обмеров (слепков)  и индивидуальных показателей Получателя). Прием заказов на выполнение работ, примерка, подгонка,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пункты  могут быть организованы в районах Кировской области), либо по месту жительства Получателей, по согласованию Исполнителя с Получателями. </w:t>
      </w:r>
    </w:p>
    <w:p w:rsidR="00B06642" w:rsidRPr="00795610" w:rsidRDefault="00B06642" w:rsidP="00B06642">
      <w:pPr>
        <w:pStyle w:val="a3"/>
        <w:rPr>
          <w:rFonts w:ascii="Times New Roman" w:eastAsia="Times New Roman" w:hAnsi="Times New Roman" w:cs="Times New Roman"/>
          <w:bCs/>
          <w:lang w:eastAsia="ru-RU"/>
        </w:rPr>
      </w:pPr>
    </w:p>
    <w:p w:rsidR="00B06642" w:rsidRPr="00795610" w:rsidRDefault="00B06642" w:rsidP="00B06642">
      <w:pPr>
        <w:pStyle w:val="a3"/>
        <w:rPr>
          <w:rFonts w:ascii="Times New Roman" w:eastAsia="Times New Roman" w:hAnsi="Times New Roman" w:cs="Times New Roman"/>
          <w:bCs/>
          <w:lang w:eastAsia="ru-RU"/>
        </w:rPr>
      </w:pPr>
      <w:r w:rsidRPr="00795610">
        <w:rPr>
          <w:rFonts w:ascii="Times New Roman" w:eastAsia="Times New Roman" w:hAnsi="Times New Roman" w:cs="Times New Roman"/>
          <w:bCs/>
          <w:lang w:eastAsia="ru-RU"/>
        </w:rPr>
        <w:t xml:space="preserve">  Срок выполнения работ (завершения обеспечения Получателей Изделиями) – c момента заключения Контракта Сторонами по 30.11.2021 г.</w:t>
      </w:r>
    </w:p>
    <w:p w:rsidR="00B06642" w:rsidRPr="008D3140" w:rsidRDefault="00B06642" w:rsidP="00B0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06642" w:rsidRPr="008D3140" w:rsidSect="00CE654B">
      <w:endnotePr>
        <w:numFmt w:val="decimal"/>
      </w:endnotePr>
      <w:pgSz w:w="16838" w:h="11906" w:orient="landscape"/>
      <w:pgMar w:top="568" w:right="1418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64" w:rsidRDefault="001E3464" w:rsidP="001E3464">
      <w:pPr>
        <w:spacing w:after="0" w:line="240" w:lineRule="auto"/>
      </w:pPr>
      <w:r>
        <w:separator/>
      </w:r>
    </w:p>
  </w:endnote>
  <w:endnote w:type="continuationSeparator" w:id="0">
    <w:p w:rsidR="001E3464" w:rsidRDefault="001E3464" w:rsidP="001E3464">
      <w:pPr>
        <w:spacing w:after="0" w:line="240" w:lineRule="auto"/>
      </w:pPr>
      <w:r>
        <w:continuationSeparator/>
      </w:r>
    </w:p>
  </w:endnote>
  <w:endnote w:id="1">
    <w:p w:rsidR="002E6DF5" w:rsidRPr="00F020D6" w:rsidRDefault="002E6DF5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</w:t>
      </w:r>
      <w:r>
        <w:rPr>
          <w:rFonts w:ascii="Times New Roman" w:hAnsi="Times New Roman" w:cs="Times New Roman"/>
          <w:sz w:val="18"/>
          <w:szCs w:val="18"/>
        </w:rPr>
        <w:t>от 30 декабря 2005 г. № 2347-р», в соответствии с ИПРА инвалида.</w:t>
      </w:r>
    </w:p>
  </w:endnote>
  <w:endnote w:id="2">
    <w:p w:rsidR="002E6DF5" w:rsidRPr="00F020D6" w:rsidRDefault="002E6DF5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</w:t>
      </w:r>
      <w:r w:rsidR="00B06642"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2E6DF5" w:rsidRDefault="002E6DF5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 и использование показателей и требований обусловлено необходимостью приобретения техническ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 в качестве устройств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, содержащ</w:t>
      </w:r>
      <w:r>
        <w:rPr>
          <w:rFonts w:ascii="Times New Roman" w:hAnsi="Times New Roman" w:cs="Times New Roman"/>
          <w:sz w:val="18"/>
          <w:szCs w:val="18"/>
        </w:rPr>
        <w:t>его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.</w:t>
      </w: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Pr="00CE654B" w:rsidRDefault="002E6DF5" w:rsidP="00CE654B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64" w:rsidRDefault="001E3464" w:rsidP="001E3464">
      <w:pPr>
        <w:spacing w:after="0" w:line="240" w:lineRule="auto"/>
      </w:pPr>
      <w:r>
        <w:separator/>
      </w:r>
    </w:p>
  </w:footnote>
  <w:footnote w:type="continuationSeparator" w:id="0">
    <w:p w:rsidR="001E3464" w:rsidRDefault="001E3464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134B2"/>
    <w:rsid w:val="000448DA"/>
    <w:rsid w:val="00095A9F"/>
    <w:rsid w:val="000A51E2"/>
    <w:rsid w:val="000B41E1"/>
    <w:rsid w:val="00117AC2"/>
    <w:rsid w:val="001A4A24"/>
    <w:rsid w:val="001B2715"/>
    <w:rsid w:val="001D53D6"/>
    <w:rsid w:val="001E3464"/>
    <w:rsid w:val="001F157A"/>
    <w:rsid w:val="002228E8"/>
    <w:rsid w:val="002D221E"/>
    <w:rsid w:val="002E29DF"/>
    <w:rsid w:val="002E335A"/>
    <w:rsid w:val="002E6DF5"/>
    <w:rsid w:val="0030305A"/>
    <w:rsid w:val="00304CDB"/>
    <w:rsid w:val="00314B62"/>
    <w:rsid w:val="003201A1"/>
    <w:rsid w:val="00327A92"/>
    <w:rsid w:val="003D6EF7"/>
    <w:rsid w:val="003F4C38"/>
    <w:rsid w:val="00420888"/>
    <w:rsid w:val="00436656"/>
    <w:rsid w:val="004516E6"/>
    <w:rsid w:val="00526C69"/>
    <w:rsid w:val="00553C49"/>
    <w:rsid w:val="00596F81"/>
    <w:rsid w:val="005A4F58"/>
    <w:rsid w:val="00633341"/>
    <w:rsid w:val="006D00AB"/>
    <w:rsid w:val="007E5942"/>
    <w:rsid w:val="00897C26"/>
    <w:rsid w:val="008B5DBF"/>
    <w:rsid w:val="008D3140"/>
    <w:rsid w:val="008D7407"/>
    <w:rsid w:val="009179CA"/>
    <w:rsid w:val="00973B90"/>
    <w:rsid w:val="009B5024"/>
    <w:rsid w:val="009E5AFA"/>
    <w:rsid w:val="00A0051B"/>
    <w:rsid w:val="00A01E75"/>
    <w:rsid w:val="00A07A35"/>
    <w:rsid w:val="00B06642"/>
    <w:rsid w:val="00B235E1"/>
    <w:rsid w:val="00C16430"/>
    <w:rsid w:val="00C46BF7"/>
    <w:rsid w:val="00C525F3"/>
    <w:rsid w:val="00CE654B"/>
    <w:rsid w:val="00D5296E"/>
    <w:rsid w:val="00DE3169"/>
    <w:rsid w:val="00E06E76"/>
    <w:rsid w:val="00E107BC"/>
    <w:rsid w:val="00EA718B"/>
    <w:rsid w:val="00F14F77"/>
    <w:rsid w:val="00F537C4"/>
    <w:rsid w:val="00F95764"/>
    <w:rsid w:val="00FA7C8B"/>
    <w:rsid w:val="00FF3858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7C68"/>
  <w15:docId w15:val="{5832DB0B-DBD6-4A3F-B20A-2CEF154C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customStyle="1" w:styleId="ConsPlusNormal">
    <w:name w:val="ConsPlusNormal"/>
    <w:rsid w:val="0042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91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2BC5-2DA7-4934-B497-43463E79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Мухамедшина Ризида Хазигараевна</cp:lastModifiedBy>
  <cp:revision>26</cp:revision>
  <cp:lastPrinted>2019-12-20T04:58:00Z</cp:lastPrinted>
  <dcterms:created xsi:type="dcterms:W3CDTF">2018-12-04T09:25:00Z</dcterms:created>
  <dcterms:modified xsi:type="dcterms:W3CDTF">2021-06-30T11:16:00Z</dcterms:modified>
</cp:coreProperties>
</file>