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B8" w:rsidRPr="00CE3BE6" w:rsidRDefault="005330B8" w:rsidP="005330B8">
      <w:pPr>
        <w:keepNext/>
        <w:keepLines/>
        <w:widowControl w:val="0"/>
        <w:spacing w:after="0"/>
        <w:jc w:val="center"/>
        <w:rPr>
          <w:b/>
          <w:bCs/>
          <w:color w:val="000000"/>
          <w:lang w:eastAsia="ar-SA"/>
        </w:rPr>
      </w:pPr>
      <w:r w:rsidRPr="00E45103">
        <w:rPr>
          <w:b/>
          <w:lang w:eastAsia="ar-SA"/>
        </w:rPr>
        <w:t>Описание объекта закупки -</w:t>
      </w:r>
    </w:p>
    <w:p w:rsidR="005330B8" w:rsidRPr="000A7AC4" w:rsidRDefault="005330B8" w:rsidP="005330B8">
      <w:pPr>
        <w:keepNext/>
        <w:jc w:val="center"/>
        <w:rPr>
          <w:b/>
          <w:bCs/>
          <w:i/>
          <w:sz w:val="22"/>
          <w:szCs w:val="22"/>
        </w:rPr>
      </w:pPr>
      <w:r w:rsidRPr="000A7AC4">
        <w:rPr>
          <w:sz w:val="22"/>
          <w:szCs w:val="22"/>
          <w:lang w:eastAsia="ar-SA"/>
        </w:rPr>
        <w:t>на выполнение работ по изготовлению протез</w:t>
      </w:r>
      <w:r>
        <w:rPr>
          <w:sz w:val="22"/>
          <w:szCs w:val="22"/>
          <w:lang w:eastAsia="ar-SA"/>
        </w:rPr>
        <w:t>а</w:t>
      </w:r>
      <w:r w:rsidRPr="000A7AC4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верх</w:t>
      </w:r>
      <w:r w:rsidRPr="000A7AC4">
        <w:rPr>
          <w:sz w:val="22"/>
          <w:szCs w:val="22"/>
          <w:lang w:eastAsia="ar-SA"/>
        </w:rPr>
        <w:t>н</w:t>
      </w:r>
      <w:r>
        <w:rPr>
          <w:sz w:val="22"/>
          <w:szCs w:val="22"/>
          <w:lang w:eastAsia="ar-SA"/>
        </w:rPr>
        <w:t>ей</w:t>
      </w:r>
      <w:r w:rsidRPr="000A7AC4">
        <w:rPr>
          <w:sz w:val="22"/>
          <w:szCs w:val="22"/>
          <w:lang w:eastAsia="ar-SA"/>
        </w:rPr>
        <w:t xml:space="preserve"> конечност</w:t>
      </w:r>
      <w:r>
        <w:rPr>
          <w:sz w:val="22"/>
          <w:szCs w:val="22"/>
          <w:lang w:eastAsia="ar-SA"/>
        </w:rPr>
        <w:t>и</w:t>
      </w:r>
      <w:r w:rsidRPr="000A7AC4">
        <w:rPr>
          <w:sz w:val="22"/>
          <w:szCs w:val="22"/>
          <w:lang w:eastAsia="ar-SA"/>
        </w:rPr>
        <w:t xml:space="preserve"> для обеспечения инвалид</w:t>
      </w:r>
      <w:r>
        <w:rPr>
          <w:sz w:val="22"/>
          <w:szCs w:val="22"/>
          <w:lang w:eastAsia="ar-SA"/>
        </w:rPr>
        <w:t>а</w:t>
      </w:r>
      <w:r w:rsidRPr="000A7AC4">
        <w:rPr>
          <w:sz w:val="22"/>
          <w:szCs w:val="22"/>
          <w:lang w:eastAsia="ar-SA"/>
        </w:rPr>
        <w:t xml:space="preserve"> в 2021 году</w:t>
      </w:r>
    </w:p>
    <w:p w:rsidR="005330B8" w:rsidRPr="00273A9E" w:rsidRDefault="005330B8" w:rsidP="005330B8">
      <w:pPr>
        <w:keepNext/>
        <w:jc w:val="center"/>
        <w:outlineLvl w:val="0"/>
        <w:rPr>
          <w:b/>
          <w:sz w:val="22"/>
          <w:szCs w:val="22"/>
        </w:rPr>
      </w:pPr>
    </w:p>
    <w:p w:rsidR="005330B8" w:rsidRPr="00273A9E" w:rsidRDefault="005330B8" w:rsidP="005330B8">
      <w:pPr>
        <w:keepNext/>
        <w:spacing w:after="0"/>
        <w:jc w:val="center"/>
        <w:rPr>
          <w:b/>
          <w:sz w:val="22"/>
          <w:szCs w:val="22"/>
        </w:rPr>
      </w:pPr>
      <w:r w:rsidRPr="00273A9E">
        <w:rPr>
          <w:b/>
          <w:sz w:val="22"/>
          <w:szCs w:val="22"/>
        </w:rPr>
        <w:t>Наименование  работ</w:t>
      </w:r>
    </w:p>
    <w:p w:rsidR="005330B8" w:rsidRPr="00273A9E" w:rsidRDefault="005330B8" w:rsidP="005330B8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273A9E">
        <w:rPr>
          <w:rFonts w:ascii="Times New Roman" w:hAnsi="Times New Roman" w:cs="Times New Roman"/>
          <w:sz w:val="22"/>
          <w:szCs w:val="22"/>
        </w:rPr>
        <w:t xml:space="preserve">  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 косметического и (или) функционального дефекта.</w:t>
      </w:r>
    </w:p>
    <w:p w:rsidR="005330B8" w:rsidRPr="00273A9E" w:rsidRDefault="005330B8" w:rsidP="005330B8">
      <w:pPr>
        <w:pStyle w:val="ConsPlusNormal"/>
        <w:ind w:firstLine="693"/>
        <w:rPr>
          <w:rFonts w:ascii="Times New Roman" w:hAnsi="Times New Roman" w:cs="Times New Roman"/>
          <w:sz w:val="22"/>
          <w:szCs w:val="22"/>
        </w:rPr>
      </w:pPr>
      <w:r w:rsidRPr="00273A9E">
        <w:rPr>
          <w:rFonts w:ascii="Times New Roman" w:hAnsi="Times New Roman" w:cs="Times New Roman"/>
          <w:sz w:val="22"/>
          <w:szCs w:val="22"/>
        </w:rPr>
        <w:t xml:space="preserve">Работы по изготовлению протезов верхних конечностей для обеспечения инвалидов предусматривают индивидуальное </w:t>
      </w:r>
      <w:bookmarkStart w:id="0" w:name="_GoBack"/>
      <w:bookmarkEnd w:id="0"/>
      <w:r w:rsidRPr="00273A9E">
        <w:rPr>
          <w:rFonts w:ascii="Times New Roman" w:hAnsi="Times New Roman" w:cs="Times New Roman"/>
          <w:sz w:val="22"/>
          <w:szCs w:val="22"/>
        </w:rPr>
        <w:t>изготовление, обучение пользованию и выдачу технического средства реабилитации.</w:t>
      </w:r>
    </w:p>
    <w:p w:rsidR="005330B8" w:rsidRPr="00273A9E" w:rsidRDefault="005330B8" w:rsidP="005330B8">
      <w:pPr>
        <w:pStyle w:val="ConsPlusNormal"/>
        <w:ind w:firstLine="693"/>
        <w:rPr>
          <w:rFonts w:ascii="Times New Roman" w:hAnsi="Times New Roman" w:cs="Times New Roman"/>
          <w:sz w:val="22"/>
          <w:szCs w:val="22"/>
        </w:rPr>
      </w:pPr>
      <w:r w:rsidRPr="00273A9E">
        <w:rPr>
          <w:rFonts w:ascii="Times New Roman" w:hAnsi="Times New Roman" w:cs="Times New Roman"/>
          <w:sz w:val="22"/>
          <w:szCs w:val="22"/>
        </w:rPr>
        <w:t xml:space="preserve">Протезы верхних конечностей с внешним источником энергии должны соответствовать ГОСТ </w:t>
      </w:r>
      <w:proofErr w:type="gramStart"/>
      <w:r w:rsidRPr="00273A9E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273A9E">
        <w:rPr>
          <w:rFonts w:ascii="Times New Roman" w:hAnsi="Times New Roman" w:cs="Times New Roman"/>
          <w:sz w:val="22"/>
          <w:szCs w:val="22"/>
        </w:rPr>
        <w:t xml:space="preserve"> 59226-2020 «Протезы верхних конечностей с внешним источником энергии». </w:t>
      </w:r>
    </w:p>
    <w:p w:rsidR="005330B8" w:rsidRPr="00273A9E" w:rsidRDefault="005330B8" w:rsidP="005330B8">
      <w:pPr>
        <w:widowControl w:val="0"/>
        <w:spacing w:after="0"/>
        <w:jc w:val="center"/>
        <w:rPr>
          <w:b/>
          <w:sz w:val="22"/>
          <w:szCs w:val="22"/>
        </w:rPr>
      </w:pPr>
    </w:p>
    <w:p w:rsidR="005330B8" w:rsidRPr="00273A9E" w:rsidRDefault="005330B8" w:rsidP="005330B8">
      <w:pPr>
        <w:widowControl w:val="0"/>
        <w:spacing w:after="0"/>
        <w:jc w:val="center"/>
        <w:rPr>
          <w:b/>
          <w:sz w:val="22"/>
          <w:szCs w:val="22"/>
        </w:rPr>
      </w:pPr>
      <w:r w:rsidRPr="00273A9E">
        <w:rPr>
          <w:b/>
          <w:sz w:val="22"/>
          <w:szCs w:val="22"/>
        </w:rPr>
        <w:t>Требования к качеству и безопасности</w:t>
      </w:r>
    </w:p>
    <w:p w:rsidR="005330B8" w:rsidRPr="00273A9E" w:rsidRDefault="005330B8" w:rsidP="005330B8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273A9E">
        <w:rPr>
          <w:rFonts w:ascii="Times New Roman" w:hAnsi="Times New Roman" w:cs="Times New Roman"/>
          <w:bCs/>
          <w:sz w:val="22"/>
          <w:szCs w:val="22"/>
        </w:rPr>
        <w:t xml:space="preserve">Протезирование конечностей </w:t>
      </w:r>
      <w:r w:rsidRPr="00273A9E">
        <w:rPr>
          <w:rFonts w:ascii="Times New Roman" w:hAnsi="Times New Roman" w:cs="Times New Roman"/>
          <w:sz w:val="22"/>
          <w:szCs w:val="22"/>
        </w:rPr>
        <w:t xml:space="preserve">заключается в проведении комплекса медицинских,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</w:t>
      </w:r>
    </w:p>
    <w:p w:rsidR="005330B8" w:rsidRPr="00273A9E" w:rsidRDefault="005330B8" w:rsidP="005330B8">
      <w:pPr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273A9E">
        <w:rPr>
          <w:sz w:val="22"/>
          <w:szCs w:val="22"/>
        </w:rPr>
        <w:t xml:space="preserve">  Узлы, элементы, материалы, используемые при изготовлении протезов верхних конечностей, должны быть новым товаром (товаром, который не был 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5330B8" w:rsidRPr="00273A9E" w:rsidRDefault="005330B8" w:rsidP="005330B8">
      <w:pPr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Материалы, применяемые при выполнении работ по изготовлению протезов  верхних конечностей, должны быть разрешены к применению Минздравом России.</w:t>
      </w:r>
    </w:p>
    <w:p w:rsidR="005330B8" w:rsidRPr="00273A9E" w:rsidRDefault="005330B8" w:rsidP="005330B8">
      <w:pPr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В протезах верхних конечностей следует применять материалы, которые минимизируют риск распространения пламени или выделения токсичных газов.</w:t>
      </w:r>
    </w:p>
    <w:p w:rsidR="005330B8" w:rsidRPr="00273A9E" w:rsidRDefault="005330B8" w:rsidP="005330B8">
      <w:pPr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Все материалы, применяемые в протезах верхних конечностей, не должны быть токсичными, вызывать раздражение и аллергию у пользователя при применении устройства назначенным способом.</w:t>
      </w:r>
    </w:p>
    <w:p w:rsidR="005330B8" w:rsidRPr="00273A9E" w:rsidRDefault="005330B8" w:rsidP="005330B8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273A9E">
        <w:rPr>
          <w:rFonts w:ascii="Times New Roman" w:hAnsi="Times New Roman" w:cs="Times New Roman"/>
          <w:sz w:val="22"/>
          <w:szCs w:val="22"/>
        </w:rPr>
        <w:t>Узлы протезов должны быть стойкими к воздействию физиологических жидкостей, а также к воздействию средств дезинфекции и санитарно-гигиенической обработки.</w:t>
      </w:r>
    </w:p>
    <w:p w:rsidR="005330B8" w:rsidRPr="00273A9E" w:rsidRDefault="005330B8" w:rsidP="005330B8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273A9E">
        <w:rPr>
          <w:rFonts w:ascii="Times New Roman" w:hAnsi="Times New Roman" w:cs="Times New Roman"/>
          <w:sz w:val="22"/>
          <w:szCs w:val="22"/>
        </w:rPr>
        <w:t>Металлические части протезов должны быть изготовлены из коррозийно-стойких материалов или защищены от коррозии специальными покрытиями.</w:t>
      </w:r>
    </w:p>
    <w:p w:rsidR="005330B8" w:rsidRPr="00273A9E" w:rsidRDefault="005330B8" w:rsidP="005330B8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5330B8" w:rsidRPr="00273A9E" w:rsidRDefault="005330B8" w:rsidP="005330B8">
      <w:pPr>
        <w:spacing w:after="0"/>
        <w:jc w:val="center"/>
        <w:rPr>
          <w:b/>
          <w:sz w:val="22"/>
          <w:szCs w:val="22"/>
        </w:rPr>
      </w:pPr>
      <w:r w:rsidRPr="00273A9E">
        <w:rPr>
          <w:b/>
          <w:sz w:val="22"/>
          <w:szCs w:val="22"/>
        </w:rPr>
        <w:t>Требования к техническим и функциональным характеристикам</w:t>
      </w:r>
    </w:p>
    <w:p w:rsidR="005330B8" w:rsidRPr="00273A9E" w:rsidRDefault="005330B8" w:rsidP="005330B8">
      <w:pPr>
        <w:spacing w:after="0"/>
        <w:ind w:firstLine="708"/>
        <w:rPr>
          <w:sz w:val="22"/>
          <w:szCs w:val="22"/>
        </w:rPr>
      </w:pPr>
      <w:r w:rsidRPr="00273A9E">
        <w:rPr>
          <w:sz w:val="22"/>
          <w:szCs w:val="22"/>
        </w:rPr>
        <w:t>Протезы верхних конечностей должны  частично или полностью  заменять отсутствующую конечность, восполнять косметические и (или) функциональные дефекты.</w:t>
      </w:r>
    </w:p>
    <w:p w:rsidR="005330B8" w:rsidRPr="00273A9E" w:rsidRDefault="005330B8" w:rsidP="005330B8">
      <w:pPr>
        <w:spacing w:after="0"/>
        <w:ind w:firstLine="708"/>
        <w:rPr>
          <w:sz w:val="22"/>
          <w:szCs w:val="22"/>
        </w:rPr>
      </w:pPr>
      <w:r w:rsidRPr="00273A9E">
        <w:rPr>
          <w:sz w:val="22"/>
          <w:szCs w:val="22"/>
        </w:rPr>
        <w:t>В зависимости от уровня ампутации и/или врожденного недоразвития конечности протезы подразделяются на следующие виды:</w:t>
      </w:r>
    </w:p>
    <w:p w:rsidR="005330B8" w:rsidRPr="00273A9E" w:rsidRDefault="005330B8" w:rsidP="005330B8">
      <w:pPr>
        <w:spacing w:after="0"/>
        <w:ind w:firstLine="708"/>
        <w:rPr>
          <w:sz w:val="22"/>
          <w:szCs w:val="22"/>
        </w:rPr>
      </w:pPr>
      <w:r w:rsidRPr="00273A9E">
        <w:rPr>
          <w:sz w:val="22"/>
          <w:szCs w:val="22"/>
        </w:rPr>
        <w:t>- протезы пальцев и кисти,</w:t>
      </w:r>
    </w:p>
    <w:p w:rsidR="005330B8" w:rsidRPr="00273A9E" w:rsidRDefault="005330B8" w:rsidP="005330B8">
      <w:pPr>
        <w:spacing w:after="0"/>
        <w:ind w:firstLine="708"/>
        <w:rPr>
          <w:sz w:val="22"/>
          <w:szCs w:val="22"/>
        </w:rPr>
      </w:pPr>
      <w:r w:rsidRPr="00273A9E">
        <w:rPr>
          <w:sz w:val="22"/>
          <w:szCs w:val="22"/>
        </w:rPr>
        <w:t xml:space="preserve">- протезы предплечья, </w:t>
      </w:r>
    </w:p>
    <w:p w:rsidR="005330B8" w:rsidRPr="00273A9E" w:rsidRDefault="005330B8" w:rsidP="005330B8">
      <w:pPr>
        <w:spacing w:after="0"/>
        <w:ind w:firstLine="708"/>
        <w:rPr>
          <w:sz w:val="22"/>
          <w:szCs w:val="22"/>
        </w:rPr>
      </w:pPr>
      <w:r w:rsidRPr="00273A9E">
        <w:rPr>
          <w:sz w:val="22"/>
          <w:szCs w:val="22"/>
        </w:rPr>
        <w:t>- протезы плеча,</w:t>
      </w:r>
    </w:p>
    <w:p w:rsidR="005330B8" w:rsidRPr="00273A9E" w:rsidRDefault="005330B8" w:rsidP="005330B8">
      <w:pPr>
        <w:spacing w:after="0"/>
        <w:ind w:firstLine="708"/>
        <w:rPr>
          <w:sz w:val="22"/>
          <w:szCs w:val="22"/>
        </w:rPr>
      </w:pPr>
      <w:r w:rsidRPr="00273A9E">
        <w:rPr>
          <w:sz w:val="22"/>
          <w:szCs w:val="22"/>
        </w:rPr>
        <w:t>- протезы после вычленения плеча.</w:t>
      </w:r>
    </w:p>
    <w:p w:rsidR="005330B8" w:rsidRPr="00273A9E" w:rsidRDefault="005330B8" w:rsidP="005330B8">
      <w:pPr>
        <w:spacing w:after="0"/>
        <w:ind w:firstLine="708"/>
        <w:rPr>
          <w:sz w:val="22"/>
          <w:szCs w:val="22"/>
        </w:rPr>
      </w:pPr>
      <w:r w:rsidRPr="00273A9E">
        <w:rPr>
          <w:sz w:val="22"/>
          <w:szCs w:val="22"/>
        </w:rPr>
        <w:t xml:space="preserve">По способу управления протезы подразделяются </w:t>
      </w:r>
      <w:proofErr w:type="gramStart"/>
      <w:r w:rsidRPr="00273A9E">
        <w:rPr>
          <w:sz w:val="22"/>
          <w:szCs w:val="22"/>
        </w:rPr>
        <w:t>на</w:t>
      </w:r>
      <w:proofErr w:type="gramEnd"/>
      <w:r w:rsidRPr="00273A9E">
        <w:rPr>
          <w:sz w:val="22"/>
          <w:szCs w:val="22"/>
        </w:rPr>
        <w:t>:</w:t>
      </w:r>
    </w:p>
    <w:p w:rsidR="005330B8" w:rsidRPr="00273A9E" w:rsidRDefault="005330B8" w:rsidP="005330B8">
      <w:pPr>
        <w:spacing w:after="0"/>
        <w:ind w:firstLine="708"/>
        <w:rPr>
          <w:sz w:val="22"/>
          <w:szCs w:val="22"/>
        </w:rPr>
      </w:pPr>
      <w:r w:rsidRPr="00273A9E">
        <w:rPr>
          <w:sz w:val="22"/>
          <w:szCs w:val="22"/>
        </w:rPr>
        <w:t>- косметические,</w:t>
      </w:r>
    </w:p>
    <w:p w:rsidR="005330B8" w:rsidRPr="00273A9E" w:rsidRDefault="005330B8" w:rsidP="005330B8">
      <w:pPr>
        <w:spacing w:after="0"/>
        <w:ind w:firstLine="708"/>
        <w:rPr>
          <w:sz w:val="22"/>
          <w:szCs w:val="22"/>
        </w:rPr>
      </w:pPr>
      <w:r w:rsidRPr="00273A9E">
        <w:rPr>
          <w:sz w:val="22"/>
          <w:szCs w:val="22"/>
        </w:rPr>
        <w:t>- функционально-косметические,</w:t>
      </w:r>
    </w:p>
    <w:p w:rsidR="005330B8" w:rsidRPr="00273A9E" w:rsidRDefault="005330B8" w:rsidP="005330B8">
      <w:pPr>
        <w:spacing w:after="0"/>
        <w:ind w:firstLine="708"/>
        <w:rPr>
          <w:sz w:val="22"/>
          <w:szCs w:val="22"/>
        </w:rPr>
      </w:pPr>
      <w:r w:rsidRPr="00273A9E">
        <w:rPr>
          <w:sz w:val="22"/>
          <w:szCs w:val="22"/>
        </w:rPr>
        <w:t>- активные (механические или с внешним источником энергии).</w:t>
      </w:r>
    </w:p>
    <w:p w:rsidR="005330B8" w:rsidRPr="00273A9E" w:rsidRDefault="005330B8" w:rsidP="005330B8">
      <w:pPr>
        <w:widowControl w:val="0"/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Косметический протез конечности должен восполнять форму и внешний вид отсутствующей ее части.</w:t>
      </w:r>
    </w:p>
    <w:p w:rsidR="005330B8" w:rsidRPr="00273A9E" w:rsidRDefault="005330B8" w:rsidP="005330B8">
      <w:pPr>
        <w:widowControl w:val="0"/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В активных протезах верхних конечностей должны использоваться узлы и кисти, которые приводятся в действие приложением мышечных усилий пациента или от источника внешней энергии.</w:t>
      </w:r>
    </w:p>
    <w:p w:rsidR="005330B8" w:rsidRPr="00273A9E" w:rsidRDefault="005330B8" w:rsidP="005330B8">
      <w:pPr>
        <w:widowControl w:val="0"/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Протез верхней конечности, предназначенный для выполнения пользователем определенного вида работ (рабочий протез), должен поставляться с комплектом насадок и иметь приемник для их установки и фиксации для удержания инструментов (предметов) для работы и самообслуживания.</w:t>
      </w:r>
    </w:p>
    <w:p w:rsidR="005330B8" w:rsidRPr="00273A9E" w:rsidRDefault="005330B8" w:rsidP="005330B8">
      <w:pPr>
        <w:widowControl w:val="0"/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В зависимости от назначения в протезах верхних конечностей могут использоваться:</w:t>
      </w:r>
    </w:p>
    <w:p w:rsidR="005330B8" w:rsidRPr="00273A9E" w:rsidRDefault="005330B8" w:rsidP="005330B8">
      <w:pPr>
        <w:widowControl w:val="0"/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- активный узел, приводимый в действие приложением мышечных усилий пациента или от источника внешней энергии;</w:t>
      </w:r>
    </w:p>
    <w:p w:rsidR="005330B8" w:rsidRPr="00273A9E" w:rsidRDefault="005330B8" w:rsidP="005330B8">
      <w:pPr>
        <w:widowControl w:val="0"/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- пассивный узел, воспроизводящий форму утраченной конечности и приводимый в движение при помощи сохранившейся конечности или внешним усилием;</w:t>
      </w:r>
    </w:p>
    <w:p w:rsidR="005330B8" w:rsidRPr="00273A9E" w:rsidRDefault="005330B8" w:rsidP="005330B8">
      <w:pPr>
        <w:widowControl w:val="0"/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 xml:space="preserve">- активная искусственная кисть, в которой </w:t>
      </w:r>
      <w:proofErr w:type="spellStart"/>
      <w:r w:rsidRPr="00273A9E">
        <w:rPr>
          <w:sz w:val="22"/>
          <w:szCs w:val="22"/>
        </w:rPr>
        <w:t>схват</w:t>
      </w:r>
      <w:proofErr w:type="spellEnd"/>
      <w:r w:rsidRPr="00273A9E">
        <w:rPr>
          <w:sz w:val="22"/>
          <w:szCs w:val="22"/>
        </w:rPr>
        <w:t xml:space="preserve"> осуществляется  в результате приложения мышечных усилий или от внешнего источника энергии;</w:t>
      </w:r>
    </w:p>
    <w:p w:rsidR="005330B8" w:rsidRPr="00273A9E" w:rsidRDefault="005330B8" w:rsidP="005330B8">
      <w:pPr>
        <w:widowControl w:val="0"/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 xml:space="preserve">- пассивная искусственная кисть, в которой </w:t>
      </w:r>
      <w:proofErr w:type="spellStart"/>
      <w:r w:rsidRPr="00273A9E">
        <w:rPr>
          <w:sz w:val="22"/>
          <w:szCs w:val="22"/>
        </w:rPr>
        <w:t>схват</w:t>
      </w:r>
      <w:proofErr w:type="spellEnd"/>
      <w:r w:rsidRPr="00273A9E">
        <w:rPr>
          <w:sz w:val="22"/>
          <w:szCs w:val="22"/>
        </w:rPr>
        <w:t xml:space="preserve"> осуществляется посредством упругого элемента, установленного в ней;</w:t>
      </w:r>
    </w:p>
    <w:p w:rsidR="005330B8" w:rsidRPr="00273A9E" w:rsidRDefault="005330B8" w:rsidP="005330B8">
      <w:pPr>
        <w:widowControl w:val="0"/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lastRenderedPageBreak/>
        <w:t>- косметическая кисть, предназначенная для  восполнения  внешнего вида утраченной кисти и не имеющая двигательных функций;</w:t>
      </w:r>
    </w:p>
    <w:p w:rsidR="005330B8" w:rsidRPr="00273A9E" w:rsidRDefault="005330B8" w:rsidP="005330B8">
      <w:pPr>
        <w:widowControl w:val="0"/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 xml:space="preserve">- многофункциональная кисть, конструкция которой позволяет выполнять несколько видов </w:t>
      </w:r>
      <w:proofErr w:type="spellStart"/>
      <w:r w:rsidRPr="00273A9E">
        <w:rPr>
          <w:sz w:val="22"/>
          <w:szCs w:val="22"/>
        </w:rPr>
        <w:t>схвата</w:t>
      </w:r>
      <w:proofErr w:type="spellEnd"/>
      <w:r w:rsidRPr="00273A9E">
        <w:rPr>
          <w:sz w:val="22"/>
          <w:szCs w:val="22"/>
        </w:rPr>
        <w:t>.</w:t>
      </w:r>
    </w:p>
    <w:p w:rsidR="005330B8" w:rsidRPr="00273A9E" w:rsidRDefault="005330B8" w:rsidP="005330B8">
      <w:pPr>
        <w:spacing w:after="0"/>
        <w:ind w:firstLine="708"/>
        <w:rPr>
          <w:sz w:val="22"/>
          <w:szCs w:val="22"/>
        </w:rPr>
      </w:pPr>
      <w:r w:rsidRPr="00273A9E">
        <w:rPr>
          <w:sz w:val="22"/>
          <w:szCs w:val="22"/>
        </w:rPr>
        <w:t xml:space="preserve">Протезы должны быть изготовлены с учетом требований эргономики и эстетики. </w:t>
      </w:r>
    </w:p>
    <w:p w:rsidR="005330B8" w:rsidRPr="00273A9E" w:rsidRDefault="005330B8" w:rsidP="005330B8">
      <w:pPr>
        <w:widowControl w:val="0"/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Средства регулировки или управления элементов или узлов протезов должны быть легкодоступными и удобными для пользователя.</w:t>
      </w:r>
    </w:p>
    <w:p w:rsidR="005330B8" w:rsidRPr="00273A9E" w:rsidRDefault="005330B8" w:rsidP="005330B8">
      <w:pPr>
        <w:widowControl w:val="0"/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5330B8" w:rsidRPr="00273A9E" w:rsidRDefault="005330B8" w:rsidP="005330B8">
      <w:pPr>
        <w:widowControl w:val="0"/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5330B8" w:rsidRPr="00273A9E" w:rsidRDefault="005330B8" w:rsidP="005330B8">
      <w:pPr>
        <w:spacing w:after="0"/>
        <w:rPr>
          <w:b/>
          <w:sz w:val="22"/>
          <w:szCs w:val="22"/>
        </w:rPr>
      </w:pPr>
    </w:p>
    <w:p w:rsidR="005330B8" w:rsidRPr="00273A9E" w:rsidRDefault="005330B8" w:rsidP="005330B8">
      <w:pPr>
        <w:keepNext/>
        <w:spacing w:after="0"/>
        <w:jc w:val="center"/>
        <w:rPr>
          <w:b/>
          <w:sz w:val="22"/>
          <w:szCs w:val="22"/>
        </w:rPr>
      </w:pPr>
      <w:r w:rsidRPr="00273A9E">
        <w:rPr>
          <w:b/>
          <w:sz w:val="22"/>
          <w:szCs w:val="22"/>
        </w:rPr>
        <w:t xml:space="preserve">Требования к маркировке, упаковке </w:t>
      </w:r>
    </w:p>
    <w:p w:rsidR="005330B8" w:rsidRPr="00273A9E" w:rsidRDefault="005330B8" w:rsidP="005330B8">
      <w:pPr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Каждый протез, заявленный изготовителем, как соответствующий требованиям одного или нескольких технических документов, содержащих данные об испытаниях протеза на прочность, должен иметь этикетку.</w:t>
      </w:r>
    </w:p>
    <w:p w:rsidR="005330B8" w:rsidRPr="00273A9E" w:rsidRDefault="005330B8" w:rsidP="005330B8">
      <w:pPr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На этикетке должны быть указаны ссылки на соответствующие технически</w:t>
      </w:r>
      <w:proofErr w:type="gramStart"/>
      <w:r w:rsidRPr="00273A9E">
        <w:rPr>
          <w:sz w:val="22"/>
          <w:szCs w:val="22"/>
        </w:rPr>
        <w:t>й(</w:t>
      </w:r>
      <w:proofErr w:type="spellStart"/>
      <w:proofErr w:type="gramEnd"/>
      <w:r w:rsidRPr="00273A9E">
        <w:rPr>
          <w:sz w:val="22"/>
          <w:szCs w:val="22"/>
        </w:rPr>
        <w:t>ие</w:t>
      </w:r>
      <w:proofErr w:type="spellEnd"/>
      <w:r w:rsidRPr="00273A9E">
        <w:rPr>
          <w:sz w:val="22"/>
          <w:szCs w:val="22"/>
        </w:rPr>
        <w:t xml:space="preserve">) документ(ы), а также условия </w:t>
      </w:r>
      <w:proofErr w:type="spellStart"/>
      <w:r w:rsidRPr="00273A9E">
        <w:rPr>
          <w:sz w:val="22"/>
          <w:szCs w:val="22"/>
        </w:rPr>
        <w:t>нагружения</w:t>
      </w:r>
      <w:proofErr w:type="spellEnd"/>
      <w:r w:rsidRPr="00273A9E">
        <w:rPr>
          <w:sz w:val="22"/>
          <w:szCs w:val="22"/>
        </w:rPr>
        <w:t xml:space="preserve"> и/или уровни нагрузки, применяемые при испытаниях.</w:t>
      </w:r>
    </w:p>
    <w:p w:rsidR="005330B8" w:rsidRPr="00273A9E" w:rsidRDefault="005330B8" w:rsidP="005330B8">
      <w:pPr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Упаковку протезов верхних конечностей проводят при их выдаче. Упаковка протезов должна обеспечивать защиту от повреждений, порчи (износа) или загрязнения во время хранения и транспортировки к месту использования  по назначению.</w:t>
      </w:r>
    </w:p>
    <w:p w:rsidR="005330B8" w:rsidRPr="00273A9E" w:rsidRDefault="005330B8" w:rsidP="005330B8">
      <w:pPr>
        <w:spacing w:after="0"/>
        <w:ind w:firstLine="360"/>
        <w:rPr>
          <w:sz w:val="22"/>
          <w:szCs w:val="22"/>
        </w:rPr>
      </w:pPr>
    </w:p>
    <w:p w:rsidR="005330B8" w:rsidRPr="00273A9E" w:rsidRDefault="005330B8" w:rsidP="005330B8">
      <w:pPr>
        <w:widowControl w:val="0"/>
        <w:spacing w:after="0"/>
        <w:jc w:val="center"/>
        <w:rPr>
          <w:b/>
          <w:sz w:val="22"/>
          <w:szCs w:val="22"/>
        </w:rPr>
      </w:pPr>
      <w:r w:rsidRPr="00273A9E">
        <w:rPr>
          <w:b/>
          <w:sz w:val="22"/>
          <w:szCs w:val="22"/>
        </w:rPr>
        <w:t>Требования к результатам работ</w:t>
      </w:r>
    </w:p>
    <w:p w:rsidR="005330B8" w:rsidRPr="00273A9E" w:rsidRDefault="005330B8" w:rsidP="005330B8">
      <w:pPr>
        <w:keepNext/>
        <w:spacing w:after="0"/>
        <w:ind w:firstLine="840"/>
        <w:contextualSpacing/>
        <w:rPr>
          <w:sz w:val="22"/>
          <w:szCs w:val="22"/>
        </w:rPr>
      </w:pPr>
      <w:r w:rsidRPr="00273A9E">
        <w:rPr>
          <w:sz w:val="22"/>
          <w:szCs w:val="22"/>
        </w:rPr>
        <w:t>Работы по обеспечению инвалидов протезами верхних конечностей следует считать эффективно исполненными, если инвалида частично восстановлены опорно-двигательные функции и (или) устранены косметические дефекты верхних конечностей с помощью протезов.</w:t>
      </w:r>
    </w:p>
    <w:p w:rsidR="005330B8" w:rsidRPr="00273A9E" w:rsidRDefault="005330B8" w:rsidP="005330B8">
      <w:pPr>
        <w:keepNext/>
        <w:keepLines/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При передаче инвалиду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протеза.</w:t>
      </w:r>
    </w:p>
    <w:p w:rsidR="005330B8" w:rsidRPr="00273A9E" w:rsidRDefault="005330B8" w:rsidP="005330B8">
      <w:pPr>
        <w:keepNext/>
        <w:keepLines/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 xml:space="preserve">В инструкции по применению должны быть указаны допустимые максимальные параметры </w:t>
      </w:r>
      <w:proofErr w:type="spellStart"/>
      <w:r w:rsidRPr="00273A9E">
        <w:rPr>
          <w:sz w:val="22"/>
          <w:szCs w:val="22"/>
        </w:rPr>
        <w:t>нагружения</w:t>
      </w:r>
      <w:proofErr w:type="spellEnd"/>
      <w:r w:rsidRPr="00273A9E">
        <w:rPr>
          <w:sz w:val="22"/>
          <w:szCs w:val="22"/>
        </w:rPr>
        <w:t xml:space="preserve"> или допустимые пороговые значения для других условий применения, ограничивающие нагрузки, установленные </w:t>
      </w:r>
      <w:proofErr w:type="gramStart"/>
      <w:r w:rsidRPr="00273A9E">
        <w:rPr>
          <w:sz w:val="22"/>
          <w:szCs w:val="22"/>
        </w:rPr>
        <w:t>для</w:t>
      </w:r>
      <w:proofErr w:type="gramEnd"/>
      <w:r w:rsidRPr="00273A9E">
        <w:rPr>
          <w:sz w:val="22"/>
          <w:szCs w:val="22"/>
        </w:rPr>
        <w:t xml:space="preserve"> приложению к протезу пользователем.</w:t>
      </w:r>
    </w:p>
    <w:p w:rsidR="005330B8" w:rsidRPr="00273A9E" w:rsidRDefault="005330B8" w:rsidP="005330B8">
      <w:pPr>
        <w:keepNext/>
        <w:keepLines/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В инструкции по применению изготовитель должен установить средства, с помощью которых поверхности протезного устройства  могут быть очищены или продезинфицированы.</w:t>
      </w:r>
    </w:p>
    <w:p w:rsidR="005330B8" w:rsidRPr="00273A9E" w:rsidRDefault="005330B8" w:rsidP="005330B8">
      <w:pPr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:rsidR="005330B8" w:rsidRPr="00273A9E" w:rsidRDefault="005330B8" w:rsidP="005330B8">
      <w:pPr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273A9E">
        <w:rPr>
          <w:b/>
          <w:sz w:val="22"/>
          <w:szCs w:val="22"/>
        </w:rPr>
        <w:t xml:space="preserve">Требования к сроку и (или) объему предоставленных гарантий </w:t>
      </w:r>
    </w:p>
    <w:p w:rsidR="005330B8" w:rsidRPr="00273A9E" w:rsidRDefault="005330B8" w:rsidP="005330B8">
      <w:pPr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273A9E">
        <w:rPr>
          <w:b/>
          <w:sz w:val="22"/>
          <w:szCs w:val="22"/>
        </w:rPr>
        <w:t>качества  выполнения работ</w:t>
      </w:r>
    </w:p>
    <w:p w:rsidR="005330B8" w:rsidRPr="00273A9E" w:rsidRDefault="005330B8" w:rsidP="005330B8">
      <w:pPr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Гарантийный срок устанавливается со дня выдачи готового изделия получателю и составляет не менее 7 месяцев. Срок дополнительной гарантии, предоставляемой изготовителем, не должен превышать срок пользования протезом, установленным Приказом Минтруда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330B8" w:rsidRPr="00273A9E" w:rsidRDefault="005330B8" w:rsidP="005330B8">
      <w:pPr>
        <w:autoSpaceDN w:val="0"/>
        <w:adjustRightInd w:val="0"/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В течение этого срока предприятие-изготовитель обязано производить замену или ремонт изделия бесплатно.</w:t>
      </w:r>
    </w:p>
    <w:p w:rsidR="005330B8" w:rsidRPr="00273A9E" w:rsidRDefault="005330B8" w:rsidP="005330B8">
      <w:pPr>
        <w:tabs>
          <w:tab w:val="num" w:pos="720"/>
        </w:tabs>
        <w:autoSpaceDN w:val="0"/>
        <w:adjustRightInd w:val="0"/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 xml:space="preserve">Гарантия   не  распространятся  на  изделия, вышедшие из строя  не  по  вине  производителя </w:t>
      </w:r>
    </w:p>
    <w:p w:rsidR="005330B8" w:rsidRPr="00273A9E" w:rsidRDefault="005330B8" w:rsidP="005330B8">
      <w:pPr>
        <w:autoSpaceDN w:val="0"/>
        <w:adjustRightInd w:val="0"/>
        <w:spacing w:after="0"/>
        <w:rPr>
          <w:sz w:val="22"/>
          <w:szCs w:val="22"/>
        </w:rPr>
      </w:pPr>
      <w:r w:rsidRPr="00273A9E">
        <w:rPr>
          <w:sz w:val="22"/>
          <w:szCs w:val="22"/>
        </w:rPr>
        <w:t>(несоблюдение инструкций изготовителя, изменение  объемных размеров культи инвалида).</w:t>
      </w:r>
    </w:p>
    <w:p w:rsidR="005330B8" w:rsidRPr="00273A9E" w:rsidRDefault="005330B8" w:rsidP="005330B8">
      <w:pPr>
        <w:autoSpaceDE w:val="0"/>
        <w:spacing w:after="0"/>
        <w:ind w:firstLine="709"/>
        <w:rPr>
          <w:sz w:val="22"/>
          <w:szCs w:val="22"/>
        </w:rPr>
      </w:pPr>
      <w:r w:rsidRPr="00273A9E">
        <w:rPr>
          <w:sz w:val="22"/>
          <w:szCs w:val="22"/>
        </w:rPr>
        <w:t>Участник закупки должен обеспечить проведение замеров, примерку и выдачу готовых изделий на территории Свердловской области.</w:t>
      </w:r>
    </w:p>
    <w:p w:rsidR="005330B8" w:rsidRPr="00273A9E" w:rsidRDefault="005330B8" w:rsidP="005330B8">
      <w:pPr>
        <w:spacing w:after="0"/>
        <w:ind w:firstLine="709"/>
        <w:rPr>
          <w:sz w:val="22"/>
          <w:szCs w:val="22"/>
        </w:rPr>
      </w:pPr>
    </w:p>
    <w:p w:rsidR="005330B8" w:rsidRPr="00273A9E" w:rsidRDefault="005330B8" w:rsidP="005330B8">
      <w:pPr>
        <w:spacing w:after="0"/>
        <w:ind w:firstLine="709"/>
        <w:rPr>
          <w:b/>
          <w:sz w:val="22"/>
          <w:szCs w:val="22"/>
        </w:rPr>
      </w:pPr>
      <w:r w:rsidRPr="00273A9E">
        <w:rPr>
          <w:sz w:val="22"/>
          <w:szCs w:val="22"/>
        </w:rPr>
        <w:t xml:space="preserve">Срок выполнения работ: </w:t>
      </w:r>
      <w:r w:rsidRPr="00273A9E">
        <w:rPr>
          <w:b/>
          <w:sz w:val="22"/>
          <w:szCs w:val="22"/>
        </w:rPr>
        <w:t>до 15 декабря 2021 года</w:t>
      </w:r>
    </w:p>
    <w:p w:rsidR="005330B8" w:rsidRDefault="005330B8" w:rsidP="005330B8">
      <w:pPr>
        <w:spacing w:after="0"/>
        <w:ind w:right="1"/>
        <w:jc w:val="center"/>
        <w:rPr>
          <w:b/>
          <w:sz w:val="22"/>
          <w:szCs w:val="22"/>
        </w:rPr>
      </w:pPr>
    </w:p>
    <w:p w:rsidR="005330B8" w:rsidRDefault="005330B8" w:rsidP="005330B8">
      <w:pPr>
        <w:spacing w:after="0"/>
        <w:ind w:right="1"/>
        <w:jc w:val="left"/>
        <w:rPr>
          <w:b/>
          <w:sz w:val="22"/>
          <w:szCs w:val="22"/>
        </w:rPr>
      </w:pPr>
      <w:r w:rsidRPr="00273A9E">
        <w:rPr>
          <w:b/>
          <w:sz w:val="22"/>
          <w:szCs w:val="22"/>
        </w:rPr>
        <w:t xml:space="preserve">Общее количество изделий (протез верхней конечности) – 1 шт.  </w:t>
      </w:r>
    </w:p>
    <w:p w:rsidR="005330B8" w:rsidRDefault="005330B8" w:rsidP="005330B8">
      <w:pPr>
        <w:spacing w:after="0"/>
        <w:ind w:right="1"/>
        <w:jc w:val="center"/>
        <w:rPr>
          <w:b/>
          <w:sz w:val="22"/>
          <w:szCs w:val="22"/>
        </w:rPr>
      </w:pPr>
    </w:p>
    <w:p w:rsidR="005330B8" w:rsidRDefault="005330B8" w:rsidP="005330B8">
      <w:pPr>
        <w:spacing w:after="0"/>
        <w:ind w:right="1"/>
        <w:jc w:val="center"/>
        <w:rPr>
          <w:b/>
          <w:sz w:val="22"/>
          <w:szCs w:val="22"/>
        </w:rPr>
      </w:pPr>
    </w:p>
    <w:p w:rsidR="005330B8" w:rsidRDefault="005330B8" w:rsidP="005330B8">
      <w:pPr>
        <w:spacing w:after="0"/>
        <w:ind w:right="1"/>
        <w:jc w:val="center"/>
        <w:rPr>
          <w:b/>
          <w:sz w:val="22"/>
          <w:szCs w:val="22"/>
        </w:rPr>
      </w:pPr>
    </w:p>
    <w:p w:rsidR="005330B8" w:rsidRDefault="005330B8" w:rsidP="005330B8">
      <w:pPr>
        <w:spacing w:after="0"/>
        <w:ind w:right="1"/>
        <w:jc w:val="center"/>
        <w:rPr>
          <w:b/>
          <w:sz w:val="22"/>
          <w:szCs w:val="22"/>
        </w:rPr>
      </w:pPr>
    </w:p>
    <w:p w:rsidR="005330B8" w:rsidRDefault="005330B8" w:rsidP="005330B8">
      <w:pPr>
        <w:spacing w:after="0"/>
        <w:ind w:right="1"/>
        <w:jc w:val="center"/>
        <w:rPr>
          <w:b/>
          <w:sz w:val="22"/>
          <w:szCs w:val="22"/>
        </w:rPr>
      </w:pPr>
    </w:p>
    <w:p w:rsidR="005330B8" w:rsidRDefault="005330B8" w:rsidP="005330B8">
      <w:pPr>
        <w:spacing w:after="0"/>
        <w:ind w:right="1"/>
        <w:jc w:val="center"/>
        <w:rPr>
          <w:b/>
          <w:sz w:val="22"/>
          <w:szCs w:val="22"/>
        </w:rPr>
      </w:pPr>
    </w:p>
    <w:p w:rsidR="005330B8" w:rsidRDefault="005330B8" w:rsidP="005330B8">
      <w:pPr>
        <w:spacing w:after="0"/>
        <w:ind w:right="1"/>
        <w:jc w:val="center"/>
        <w:rPr>
          <w:b/>
          <w:sz w:val="22"/>
          <w:szCs w:val="22"/>
        </w:rPr>
      </w:pPr>
    </w:p>
    <w:p w:rsidR="005330B8" w:rsidRDefault="005330B8" w:rsidP="005330B8">
      <w:pPr>
        <w:spacing w:after="0"/>
        <w:ind w:right="1"/>
        <w:jc w:val="center"/>
        <w:rPr>
          <w:b/>
          <w:sz w:val="22"/>
          <w:szCs w:val="22"/>
        </w:rPr>
      </w:pPr>
    </w:p>
    <w:p w:rsidR="005330B8" w:rsidRPr="00273A9E" w:rsidRDefault="005330B8" w:rsidP="005330B8">
      <w:pPr>
        <w:spacing w:after="0"/>
        <w:ind w:right="1"/>
        <w:jc w:val="center"/>
        <w:rPr>
          <w:b/>
          <w:sz w:val="22"/>
          <w:szCs w:val="22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983"/>
        <w:gridCol w:w="2142"/>
        <w:gridCol w:w="5318"/>
        <w:gridCol w:w="1701"/>
      </w:tblGrid>
      <w:tr w:rsidR="005330B8" w:rsidRPr="005421FE" w:rsidTr="00A017F4">
        <w:trPr>
          <w:trHeight w:val="39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B8" w:rsidRPr="005421FE" w:rsidRDefault="005330B8" w:rsidP="00A01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1F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421F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421FE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B8" w:rsidRPr="005421FE" w:rsidRDefault="005330B8" w:rsidP="00A01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1FE">
              <w:rPr>
                <w:b/>
                <w:bCs/>
                <w:color w:val="000000"/>
                <w:sz w:val="20"/>
                <w:szCs w:val="20"/>
              </w:rPr>
              <w:t>Номер вида ТСР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B8" w:rsidRPr="005421FE" w:rsidRDefault="005330B8" w:rsidP="00A017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21FE">
              <w:rPr>
                <w:b/>
                <w:bCs/>
                <w:sz w:val="20"/>
                <w:szCs w:val="20"/>
              </w:rPr>
              <w:t>вид и наименование изделия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B8" w:rsidRPr="005421FE" w:rsidRDefault="005330B8" w:rsidP="00A01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1FE">
              <w:rPr>
                <w:b/>
                <w:bCs/>
                <w:color w:val="000000"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0B8" w:rsidRPr="005743AA" w:rsidRDefault="005330B8" w:rsidP="00A017F4">
            <w:pPr>
              <w:jc w:val="center"/>
              <w:rPr>
                <w:sz w:val="20"/>
                <w:szCs w:val="20"/>
              </w:rPr>
            </w:pPr>
            <w:r w:rsidRPr="005743AA">
              <w:rPr>
                <w:b/>
                <w:sz w:val="20"/>
                <w:szCs w:val="20"/>
              </w:rPr>
              <w:t>Количество, шт.</w:t>
            </w:r>
          </w:p>
        </w:tc>
      </w:tr>
      <w:tr w:rsidR="005330B8" w:rsidRPr="005421FE" w:rsidTr="00A017F4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B8" w:rsidRPr="00E00BF2" w:rsidRDefault="005330B8" w:rsidP="00A017F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0BF2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B8" w:rsidRPr="00E00BF2" w:rsidRDefault="005330B8" w:rsidP="00A017F4">
            <w:pPr>
              <w:jc w:val="center"/>
              <w:rPr>
                <w:color w:val="000000"/>
                <w:sz w:val="18"/>
                <w:szCs w:val="18"/>
              </w:rPr>
            </w:pPr>
            <w:r w:rsidRPr="00E00BF2">
              <w:rPr>
                <w:color w:val="000000"/>
                <w:sz w:val="18"/>
                <w:szCs w:val="18"/>
              </w:rPr>
              <w:t>8-</w:t>
            </w:r>
            <w:r>
              <w:rPr>
                <w:color w:val="000000"/>
                <w:sz w:val="18"/>
                <w:szCs w:val="18"/>
              </w:rPr>
              <w:t>04-01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B8" w:rsidRPr="00E00BF2" w:rsidRDefault="005330B8" w:rsidP="00A017F4">
            <w:pPr>
              <w:rPr>
                <w:sz w:val="18"/>
                <w:szCs w:val="18"/>
              </w:rPr>
            </w:pPr>
            <w:r w:rsidRPr="00705736">
              <w:rPr>
                <w:sz w:val="18"/>
                <w:szCs w:val="18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0B8" w:rsidRPr="0009791F" w:rsidRDefault="005330B8" w:rsidP="00A017F4">
            <w:pPr>
              <w:rPr>
                <w:sz w:val="20"/>
                <w:szCs w:val="20"/>
              </w:rPr>
            </w:pPr>
            <w:r w:rsidRPr="0009791F">
              <w:rPr>
                <w:sz w:val="20"/>
                <w:szCs w:val="20"/>
              </w:rPr>
              <w:t xml:space="preserve">Протез кисти с внешним источником энергии, в том числе при вычленении и частичном вычленении кисти (при частичной ампутации кисти), высокотехнологичный. </w:t>
            </w:r>
          </w:p>
          <w:p w:rsidR="005330B8" w:rsidRPr="0009791F" w:rsidRDefault="005330B8" w:rsidP="00A017F4">
            <w:pPr>
              <w:rPr>
                <w:sz w:val="20"/>
                <w:szCs w:val="20"/>
              </w:rPr>
            </w:pPr>
            <w:r w:rsidRPr="0009791F">
              <w:rPr>
                <w:sz w:val="20"/>
                <w:szCs w:val="20"/>
              </w:rPr>
              <w:t xml:space="preserve">Управление протезом происходит с помощью поверхностных ЭМГ - датчиков, а </w:t>
            </w:r>
            <w:proofErr w:type="spellStart"/>
            <w:r w:rsidRPr="0009791F">
              <w:rPr>
                <w:sz w:val="20"/>
                <w:szCs w:val="20"/>
              </w:rPr>
              <w:t>схват</w:t>
            </w:r>
            <w:proofErr w:type="spellEnd"/>
            <w:r w:rsidRPr="0009791F">
              <w:rPr>
                <w:sz w:val="20"/>
                <w:szCs w:val="20"/>
              </w:rPr>
              <w:t xml:space="preserve"> выполняется индивидуальными приводами в каждом пальце. Протез состоит из приемной гильзы с интегрированной системой управления, системы питания на браслете, и непосредственно модулей пальцев с индивидуальными электромеханическими приводами. Протез предназначен для компенсации врожденных и ампутационных дефектов кисти и пальцев. Управление пальцами происходит за счет регистрации на поверхности кожи </w:t>
            </w:r>
            <w:proofErr w:type="spellStart"/>
            <w:r w:rsidRPr="0009791F">
              <w:rPr>
                <w:sz w:val="20"/>
                <w:szCs w:val="20"/>
              </w:rPr>
              <w:t>электромиографического</w:t>
            </w:r>
            <w:proofErr w:type="spellEnd"/>
            <w:r w:rsidRPr="0009791F">
              <w:rPr>
                <w:sz w:val="20"/>
                <w:szCs w:val="20"/>
              </w:rPr>
              <w:t xml:space="preserve"> сигнала посредством датчиков, зафиксированных во внутренней гильзе, и последующим формированием управляющего сигнала для осуществления </w:t>
            </w:r>
            <w:proofErr w:type="spellStart"/>
            <w:r w:rsidRPr="0009791F">
              <w:rPr>
                <w:sz w:val="20"/>
                <w:szCs w:val="20"/>
              </w:rPr>
              <w:t>схвата</w:t>
            </w:r>
            <w:proofErr w:type="spellEnd"/>
            <w:r w:rsidRPr="0009791F">
              <w:rPr>
                <w:sz w:val="20"/>
                <w:szCs w:val="20"/>
              </w:rPr>
              <w:t xml:space="preserve">. Управление скоростью и силой </w:t>
            </w:r>
            <w:proofErr w:type="spellStart"/>
            <w:r w:rsidRPr="0009791F">
              <w:rPr>
                <w:sz w:val="20"/>
                <w:szCs w:val="20"/>
              </w:rPr>
              <w:t>схвата</w:t>
            </w:r>
            <w:proofErr w:type="spellEnd"/>
            <w:r w:rsidRPr="0009791F">
              <w:rPr>
                <w:sz w:val="20"/>
                <w:szCs w:val="20"/>
              </w:rPr>
              <w:t xml:space="preserve"> может осуществляться пропорционально силе напряжения мышц культи, это позволяет брать хрупкие предметы, не боясь сломать их. Протез обладает возможностью переключения жестов от мио сигналов, а также по переключателю, на 30 различных видов </w:t>
            </w:r>
            <w:proofErr w:type="spellStart"/>
            <w:r w:rsidRPr="0009791F">
              <w:rPr>
                <w:sz w:val="20"/>
                <w:szCs w:val="20"/>
              </w:rPr>
              <w:t>схвата</w:t>
            </w:r>
            <w:proofErr w:type="spellEnd"/>
            <w:r w:rsidRPr="0009791F">
              <w:rPr>
                <w:sz w:val="20"/>
                <w:szCs w:val="20"/>
              </w:rPr>
              <w:t xml:space="preserve">, которые пользователь программирует самостоятельно через мобильное приложение, подключенное к протезу. Имеется 5 </w:t>
            </w:r>
            <w:proofErr w:type="spellStart"/>
            <w:r w:rsidRPr="0009791F">
              <w:rPr>
                <w:sz w:val="20"/>
                <w:szCs w:val="20"/>
              </w:rPr>
              <w:t>преднастроенных</w:t>
            </w:r>
            <w:proofErr w:type="spellEnd"/>
            <w:r w:rsidRPr="0009791F">
              <w:rPr>
                <w:sz w:val="20"/>
                <w:szCs w:val="20"/>
              </w:rPr>
              <w:t xml:space="preserve"> жестов. Имеется возможность создания различных по форме и цвету вариантов модуля кисти, чтобы выразить индивидуальность и дополнить стиль пользователя. Применение косметической внешней оболочки НЕ предусматривается. Ладонь и кончики пальцев оснащены противоскользящими силиконовыми накладками. В качестве источника энергии  служит заряжаемый, несъемный литий – ионный аккумулятор с защитой от перезаряда. Имеется светодиодная индикация статуса батареи. Зарядка через стандартный разъем </w:t>
            </w:r>
            <w:r w:rsidRPr="0009791F">
              <w:rPr>
                <w:sz w:val="20"/>
                <w:szCs w:val="20"/>
                <w:lang w:val="en-US"/>
              </w:rPr>
              <w:t>USB</w:t>
            </w:r>
            <w:r w:rsidRPr="0009791F">
              <w:rPr>
                <w:sz w:val="20"/>
                <w:szCs w:val="20"/>
              </w:rPr>
              <w:t>-</w:t>
            </w:r>
            <w:r w:rsidRPr="0009791F">
              <w:rPr>
                <w:sz w:val="20"/>
                <w:szCs w:val="20"/>
                <w:lang w:val="en-US"/>
              </w:rPr>
              <w:t>Type</w:t>
            </w:r>
            <w:r w:rsidRPr="0009791F">
              <w:rPr>
                <w:sz w:val="20"/>
                <w:szCs w:val="20"/>
              </w:rPr>
              <w:t xml:space="preserve"> </w:t>
            </w:r>
            <w:r w:rsidRPr="0009791F">
              <w:rPr>
                <w:sz w:val="20"/>
                <w:szCs w:val="20"/>
                <w:lang w:val="en-US"/>
              </w:rPr>
              <w:t>C</w:t>
            </w:r>
            <w:r w:rsidRPr="0009791F">
              <w:rPr>
                <w:sz w:val="20"/>
                <w:szCs w:val="20"/>
              </w:rPr>
              <w:t xml:space="preserve">. Обслуживание и гарантийный ремонт в России.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0B8" w:rsidRPr="00E00BF2" w:rsidRDefault="005330B8" w:rsidP="00A017F4">
            <w:pPr>
              <w:rPr>
                <w:color w:val="000000"/>
                <w:sz w:val="18"/>
                <w:szCs w:val="18"/>
              </w:rPr>
            </w:pPr>
          </w:p>
          <w:p w:rsidR="005330B8" w:rsidRPr="00E00BF2" w:rsidRDefault="005330B8" w:rsidP="00A017F4">
            <w:pPr>
              <w:rPr>
                <w:sz w:val="18"/>
                <w:szCs w:val="18"/>
              </w:rPr>
            </w:pPr>
          </w:p>
          <w:p w:rsidR="005330B8" w:rsidRPr="00E00BF2" w:rsidRDefault="005330B8" w:rsidP="00A017F4">
            <w:pPr>
              <w:rPr>
                <w:sz w:val="18"/>
                <w:szCs w:val="18"/>
              </w:rPr>
            </w:pPr>
          </w:p>
          <w:p w:rsidR="005330B8" w:rsidRPr="00E00BF2" w:rsidRDefault="005330B8" w:rsidP="00A017F4">
            <w:pPr>
              <w:rPr>
                <w:sz w:val="18"/>
                <w:szCs w:val="18"/>
              </w:rPr>
            </w:pPr>
          </w:p>
          <w:p w:rsidR="005330B8" w:rsidRPr="00E00BF2" w:rsidRDefault="005330B8" w:rsidP="00A017F4">
            <w:pPr>
              <w:rPr>
                <w:sz w:val="18"/>
                <w:szCs w:val="18"/>
              </w:rPr>
            </w:pPr>
          </w:p>
          <w:p w:rsidR="005330B8" w:rsidRDefault="005330B8" w:rsidP="00A017F4">
            <w:pPr>
              <w:ind w:firstLine="708"/>
              <w:rPr>
                <w:sz w:val="18"/>
                <w:szCs w:val="18"/>
              </w:rPr>
            </w:pPr>
          </w:p>
          <w:p w:rsidR="005330B8" w:rsidRDefault="005330B8" w:rsidP="00A017F4">
            <w:pPr>
              <w:ind w:firstLine="708"/>
              <w:rPr>
                <w:sz w:val="18"/>
                <w:szCs w:val="18"/>
              </w:rPr>
            </w:pPr>
          </w:p>
          <w:p w:rsidR="005330B8" w:rsidRDefault="005330B8" w:rsidP="00A017F4">
            <w:pPr>
              <w:ind w:firstLine="708"/>
              <w:rPr>
                <w:sz w:val="18"/>
                <w:szCs w:val="18"/>
              </w:rPr>
            </w:pPr>
          </w:p>
          <w:p w:rsidR="005330B8" w:rsidRDefault="005330B8" w:rsidP="00A017F4">
            <w:pPr>
              <w:ind w:firstLine="708"/>
              <w:rPr>
                <w:sz w:val="18"/>
                <w:szCs w:val="18"/>
              </w:rPr>
            </w:pPr>
          </w:p>
          <w:p w:rsidR="005330B8" w:rsidRDefault="005330B8" w:rsidP="00A017F4">
            <w:pPr>
              <w:ind w:firstLine="708"/>
              <w:rPr>
                <w:sz w:val="18"/>
                <w:szCs w:val="18"/>
              </w:rPr>
            </w:pPr>
          </w:p>
          <w:p w:rsidR="005330B8" w:rsidRDefault="005330B8" w:rsidP="00A017F4">
            <w:pPr>
              <w:ind w:firstLine="708"/>
              <w:rPr>
                <w:sz w:val="18"/>
                <w:szCs w:val="18"/>
              </w:rPr>
            </w:pPr>
          </w:p>
          <w:p w:rsidR="005330B8" w:rsidRDefault="005330B8" w:rsidP="00A017F4">
            <w:pPr>
              <w:ind w:firstLine="708"/>
              <w:rPr>
                <w:sz w:val="18"/>
                <w:szCs w:val="18"/>
              </w:rPr>
            </w:pPr>
          </w:p>
          <w:p w:rsidR="005330B8" w:rsidRDefault="005330B8" w:rsidP="00A017F4">
            <w:pPr>
              <w:ind w:firstLine="708"/>
              <w:rPr>
                <w:sz w:val="18"/>
                <w:szCs w:val="18"/>
              </w:rPr>
            </w:pPr>
          </w:p>
          <w:p w:rsidR="005330B8" w:rsidRDefault="005330B8" w:rsidP="00A017F4">
            <w:pPr>
              <w:ind w:firstLine="708"/>
              <w:rPr>
                <w:sz w:val="18"/>
                <w:szCs w:val="18"/>
              </w:rPr>
            </w:pPr>
          </w:p>
          <w:p w:rsidR="005330B8" w:rsidRPr="00E00BF2" w:rsidRDefault="005330B8" w:rsidP="00A017F4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5330B8" w:rsidRDefault="005330B8" w:rsidP="005330B8">
      <w:pPr>
        <w:ind w:right="1"/>
        <w:rPr>
          <w:sz w:val="18"/>
          <w:szCs w:val="18"/>
        </w:rPr>
      </w:pPr>
    </w:p>
    <w:p w:rsidR="005330B8" w:rsidRPr="00785740" w:rsidRDefault="005330B8" w:rsidP="005330B8">
      <w:pPr>
        <w:keepNext/>
        <w:tabs>
          <w:tab w:val="left" w:pos="-720"/>
          <w:tab w:val="left" w:pos="284"/>
        </w:tabs>
        <w:suppressAutoHyphens/>
        <w:spacing w:after="0"/>
        <w:outlineLvl w:val="2"/>
        <w:rPr>
          <w:rFonts w:eastAsia="Arial"/>
          <w:color w:val="000000"/>
          <w:lang w:eastAsia="ar-SA" w:bidi="hi-IN"/>
        </w:rPr>
      </w:pPr>
      <w:r w:rsidRPr="00785740">
        <w:rPr>
          <w:rFonts w:eastAsia="Arial"/>
          <w:color w:val="000000"/>
          <w:sz w:val="18"/>
          <w:szCs w:val="18"/>
          <w:lang w:eastAsia="ar-SA" w:bidi="hi-IN"/>
        </w:rPr>
        <w:t>* Приказ от 13.02.2018 № 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 №2347-Р».</w:t>
      </w:r>
    </w:p>
    <w:p w:rsidR="005330B8" w:rsidRPr="00451EBE" w:rsidRDefault="005330B8" w:rsidP="005330B8">
      <w:pPr>
        <w:pStyle w:val="ConsPlusNormal"/>
        <w:ind w:firstLine="540"/>
        <w:rPr>
          <w:rFonts w:ascii="Times New Roman" w:hAnsi="Times New Roman" w:cs="Times New Roman"/>
          <w:sz w:val="18"/>
        </w:rPr>
      </w:pPr>
      <w:proofErr w:type="gramStart"/>
      <w:r w:rsidRPr="00451EBE">
        <w:rPr>
          <w:rFonts w:ascii="Times New Roman" w:hAnsi="Times New Roman" w:cs="Times New Roman"/>
          <w:sz w:val="18"/>
        </w:rPr>
        <w:t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</w:t>
      </w:r>
      <w:proofErr w:type="gramEnd"/>
      <w:r w:rsidRPr="00451EBE">
        <w:rPr>
          <w:rFonts w:ascii="Times New Roman" w:hAnsi="Times New Roman" w:cs="Times New Roman"/>
          <w:sz w:val="18"/>
        </w:rPr>
        <w:t xml:space="preserve"> с законодательством Российской Федерации о стандартизации. </w:t>
      </w:r>
    </w:p>
    <w:p w:rsidR="005330B8" w:rsidRPr="00451EBE" w:rsidRDefault="005330B8" w:rsidP="005330B8">
      <w:pPr>
        <w:widowControl w:val="0"/>
        <w:autoSpaceDE w:val="0"/>
        <w:autoSpaceDN w:val="0"/>
        <w:adjustRightInd w:val="0"/>
        <w:spacing w:after="0"/>
        <w:ind w:firstLine="540"/>
        <w:rPr>
          <w:sz w:val="18"/>
          <w:szCs w:val="20"/>
        </w:rPr>
      </w:pPr>
      <w:r w:rsidRPr="00451EBE">
        <w:rPr>
          <w:sz w:val="18"/>
          <w:szCs w:val="20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51386B" w:rsidRDefault="0051386B"/>
    <w:sectPr w:rsidR="0051386B" w:rsidSect="005330B8">
      <w:pgSz w:w="11906" w:h="16838"/>
      <w:pgMar w:top="993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86"/>
    <w:rsid w:val="00324086"/>
    <w:rsid w:val="004B6C4B"/>
    <w:rsid w:val="0051386B"/>
    <w:rsid w:val="005330B8"/>
    <w:rsid w:val="00D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B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3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30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B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3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30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1593</Words>
  <Characters>9085</Characters>
  <Application>Microsoft Office Word</Application>
  <DocSecurity>0</DocSecurity>
  <Lines>75</Lines>
  <Paragraphs>21</Paragraphs>
  <ScaleCrop>false</ScaleCrop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Долгирев Никита Александрович</dc:creator>
  <cp:keywords/>
  <dc:description/>
  <cp:lastModifiedBy>Долгирев Никита Александрович</cp:lastModifiedBy>
  <cp:revision>4</cp:revision>
  <dcterms:created xsi:type="dcterms:W3CDTF">2021-07-21T10:40:00Z</dcterms:created>
  <dcterms:modified xsi:type="dcterms:W3CDTF">2021-07-21T10:48:00Z</dcterms:modified>
</cp:coreProperties>
</file>