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2150F6" w:rsidRDefault="000E10A9" w:rsidP="002150F6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</w:t>
      </w:r>
      <w:r w:rsidR="006262EE" w:rsidRPr="006262EE">
        <w:rPr>
          <w:b/>
        </w:rPr>
        <w:t xml:space="preserve">работ по изготовлению </w:t>
      </w:r>
      <w:r w:rsidR="00F80E55" w:rsidRPr="00F80E55">
        <w:rPr>
          <w:b/>
        </w:rPr>
        <w:t>протеза при вычленении бедра модульного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F80E55" w:rsidRPr="00F80E55">
        <w:rPr>
          <w:bCs/>
        </w:rPr>
        <w:t>протеза при вычленении бедра модульного для инвалида в 2021 году</w:t>
      </w:r>
      <w:r w:rsidR="00FE2654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937405">
        <w:t>1</w:t>
      </w:r>
      <w:r w:rsidR="00FA0A12">
        <w:t xml:space="preserve"> штук</w:t>
      </w:r>
      <w:r w:rsidR="00937405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80E55">
        <w:t>30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F80E55">
        <w:t>01 но</w:t>
      </w:r>
      <w:r w:rsidR="00FA0A12">
        <w:t>я</w:t>
      </w:r>
      <w:r w:rsidR="00FE2654">
        <w:t>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937405">
        <w:t>ниж</w:t>
      </w:r>
      <w:r w:rsidR="00FA0A12">
        <w:t>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>Для звонков Получателей должен быть выделен телефонный номер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ИСО 22523-2007 «Протезы конечностей и ортезы наружные. Требования и методы испытаний»;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 xml:space="preserve">ГОСТ Р ИСО 15032-2001 «Протезы. Испытания конструкции тазобедренных </w:t>
      </w:r>
      <w:r>
        <w:lastRenderedPageBreak/>
        <w:t>узлов»;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937405" w:rsidRDefault="00937405" w:rsidP="00937405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>
        <w:rPr>
          <w:rFonts w:ascii="Times New Roman" w:hAnsi="Times New Roman"/>
          <w:sz w:val="24"/>
          <w:szCs w:val="24"/>
        </w:rPr>
        <w:t>vitro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Р 51819-2017 «Протезирование и ортезирование верхних и нижних конечностей. Термины и определения». </w:t>
      </w:r>
    </w:p>
    <w:p w:rsidR="00937405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937405" w:rsidP="0093740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Р 53869-2010 «Протезы нижних конечностей. Технические требования».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E0658F">
        <w:t>лий должен составлять не менее 24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822"/>
        <w:gridCol w:w="6187"/>
        <w:gridCol w:w="1559"/>
      </w:tblGrid>
      <w:tr w:rsidR="00E0658F" w:rsidRPr="00E0658F" w:rsidTr="000F356B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8F" w:rsidRPr="00E0658F" w:rsidRDefault="00E0658F" w:rsidP="00E0658F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E0658F">
              <w:rPr>
                <w:b/>
                <w:bCs/>
              </w:rPr>
              <w:t>Количество, шт.</w:t>
            </w:r>
          </w:p>
        </w:tc>
      </w:tr>
      <w:tr w:rsidR="00E0658F" w:rsidRPr="00E0658F" w:rsidTr="000F356B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8F" w:rsidRPr="00E0658F" w:rsidRDefault="00E0658F" w:rsidP="00E0658F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E0658F">
              <w:rPr>
                <w:lang w:eastAsia="ar-SA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55" w:rsidRDefault="00F80E55" w:rsidP="00F80E55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>
              <w:rPr>
                <w:lang w:eastAsia="ar-SA"/>
              </w:rPr>
              <w:t>8-07-11</w:t>
            </w:r>
          </w:p>
          <w:p w:rsidR="00F80E55" w:rsidRDefault="00F80E55" w:rsidP="00F80E55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>
              <w:rPr>
                <w:lang w:eastAsia="ar-SA"/>
              </w:rPr>
              <w:t>Протез при вычленении бедра модульный</w:t>
            </w:r>
          </w:p>
          <w:p w:rsidR="00F80E55" w:rsidRDefault="00F80E55" w:rsidP="00F80E55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</w:p>
          <w:p w:rsidR="00E0658F" w:rsidRPr="00E0658F" w:rsidRDefault="00E0658F" w:rsidP="00F80E55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Протез при вычленении бедра модульный должен быть индивидуального изготовления и включать в себя: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Приемная гильза - </w:t>
            </w:r>
            <w:proofErr w:type="spellStart"/>
            <w:r>
              <w:rPr>
                <w:lang w:eastAsia="ar-SA"/>
              </w:rPr>
              <w:t>полукорсет</w:t>
            </w:r>
            <w:proofErr w:type="spellEnd"/>
            <w:r>
              <w:rPr>
                <w:lang w:eastAsia="ar-SA"/>
              </w:rPr>
              <w:t xml:space="preserve">, индивидуального изготовления по гипсовому слепку с культи получателя, скелетированная.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Материал постоянной гильзы - углепластик на основе акриловых смол.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Вкладная гильза из эластичного пластика.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Изготовление пробных гильз из термопласта.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Крепление на получателе при помощи </w:t>
            </w:r>
            <w:proofErr w:type="spellStart"/>
            <w:r>
              <w:rPr>
                <w:lang w:eastAsia="ar-SA"/>
              </w:rPr>
              <w:t>стрепов</w:t>
            </w:r>
            <w:proofErr w:type="spellEnd"/>
            <w:r>
              <w:rPr>
                <w:lang w:eastAsia="ar-SA"/>
              </w:rPr>
              <w:t xml:space="preserve">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Регулировочно- соединительные устройства соответствуют весовым и нагрузочным параметрам получателя.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Одноосный, тазобедренный шарнир с гидравлической системой управления.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Применение поворотного адаптера, обеспечивающего </w:t>
            </w:r>
            <w:r>
              <w:rPr>
                <w:lang w:eastAsia="ar-SA"/>
              </w:rPr>
              <w:lastRenderedPageBreak/>
              <w:t xml:space="preserve">поворот коленного модуля и стопы относительно приемной гильзы на 360 градусов (с целью увеличения самообслуживания получателя).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Семизвенный, гидравлический коленный модуль, с функцией геометрического замка, с трехфазным гидравлическим контролем фазы переноса, с регулируемым </w:t>
            </w:r>
            <w:proofErr w:type="spellStart"/>
            <w:r>
              <w:rPr>
                <w:lang w:eastAsia="ar-SA"/>
              </w:rPr>
              <w:t>голеннооткидным</w:t>
            </w:r>
            <w:proofErr w:type="spellEnd"/>
            <w:r>
              <w:rPr>
                <w:lang w:eastAsia="ar-SA"/>
              </w:rPr>
              <w:t xml:space="preserve"> устройством, с эластично- контролируемым подгибанием коленного шарнира, путем применения буферов, согласно весовым параметров получателя.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Применение торсионного адаптера.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Стопа из углепластика с расщепленной носочной и пяточной частью для получателей среднего уровня двигательной активности. </w:t>
            </w:r>
          </w:p>
          <w:p w:rsidR="00F80E55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Косметическая облицовка - мягкая пенополиуретановая. </w:t>
            </w:r>
          </w:p>
          <w:p w:rsidR="00E0658F" w:rsidRPr="00E0658F" w:rsidRDefault="00F80E55" w:rsidP="00F80E55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Покрытие косметической облицовки – чулки ортопедические перлоновые.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8F" w:rsidRPr="00E0658F" w:rsidRDefault="00E0658F" w:rsidP="00E0658F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 w:rsidRPr="00E0658F"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2F1C52"/>
    <w:rsid w:val="005E24BA"/>
    <w:rsid w:val="006262EE"/>
    <w:rsid w:val="00697743"/>
    <w:rsid w:val="006D0A83"/>
    <w:rsid w:val="00741964"/>
    <w:rsid w:val="007F07DE"/>
    <w:rsid w:val="00836E33"/>
    <w:rsid w:val="008C572A"/>
    <w:rsid w:val="00937405"/>
    <w:rsid w:val="00971696"/>
    <w:rsid w:val="00A35358"/>
    <w:rsid w:val="00B0449C"/>
    <w:rsid w:val="00B6149D"/>
    <w:rsid w:val="00BE615C"/>
    <w:rsid w:val="00C0659A"/>
    <w:rsid w:val="00C41BBF"/>
    <w:rsid w:val="00C77F1B"/>
    <w:rsid w:val="00CC5E1F"/>
    <w:rsid w:val="00D26EA4"/>
    <w:rsid w:val="00D74956"/>
    <w:rsid w:val="00E0658F"/>
    <w:rsid w:val="00E57E3E"/>
    <w:rsid w:val="00F2487B"/>
    <w:rsid w:val="00F80E55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3</cp:revision>
  <dcterms:created xsi:type="dcterms:W3CDTF">2021-08-27T12:43:00Z</dcterms:created>
  <dcterms:modified xsi:type="dcterms:W3CDTF">2021-08-27T12:52:00Z</dcterms:modified>
</cp:coreProperties>
</file>