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415B40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415B40">
        <w:rPr>
          <w:color w:val="0000FF"/>
          <w:sz w:val="26"/>
          <w:szCs w:val="26"/>
        </w:rPr>
        <w:t>нарушениях</w:t>
      </w:r>
      <w:proofErr w:type="gramEnd"/>
      <w:r w:rsidRPr="00415B40">
        <w:rPr>
          <w:color w:val="0000FF"/>
          <w:sz w:val="26"/>
          <w:szCs w:val="26"/>
        </w:rPr>
        <w:t xml:space="preserve"> функций выделения</w:t>
      </w: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415B4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Наименование и описание объекта закупки и условия контракта:</w:t>
      </w:r>
    </w:p>
    <w:p w:rsidR="00415B40" w:rsidRPr="00415B40" w:rsidRDefault="00415B40" w:rsidP="00415B40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>Специальные средс</w:t>
      </w:r>
      <w:bookmarkStart w:id="0" w:name="_GoBack"/>
      <w:bookmarkEnd w:id="0"/>
      <w:r w:rsidRPr="00415B40">
        <w:rPr>
          <w:sz w:val="26"/>
          <w:szCs w:val="26"/>
        </w:rPr>
        <w:t xml:space="preserve">тва при </w:t>
      </w:r>
      <w:proofErr w:type="gramStart"/>
      <w:r w:rsidRPr="00415B40">
        <w:rPr>
          <w:sz w:val="26"/>
          <w:szCs w:val="26"/>
        </w:rPr>
        <w:t>нарушениях</w:t>
      </w:r>
      <w:proofErr w:type="gramEnd"/>
      <w:r w:rsidRPr="00415B40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</w:t>
      </w:r>
      <w:r w:rsidRPr="00415B40">
        <w:rPr>
          <w:sz w:val="26"/>
          <w:szCs w:val="26"/>
        </w:rPr>
        <w:t>и</w:t>
      </w:r>
      <w:r w:rsidRPr="00415B40">
        <w:rPr>
          <w:sz w:val="26"/>
          <w:szCs w:val="26"/>
        </w:rPr>
        <w:t xml:space="preserve">ям. </w:t>
      </w:r>
    </w:p>
    <w:p w:rsidR="00415B40" w:rsidRPr="00415B40" w:rsidRDefault="00415B40" w:rsidP="00415B40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Общее количество поставляемого товара – </w:t>
      </w:r>
      <w:r w:rsidRPr="00415B40">
        <w:rPr>
          <w:b/>
          <w:sz w:val="26"/>
          <w:szCs w:val="26"/>
        </w:rPr>
        <w:t>822</w:t>
      </w:r>
      <w:r w:rsidRPr="00415B40">
        <w:rPr>
          <w:sz w:val="26"/>
          <w:szCs w:val="26"/>
        </w:rPr>
        <w:t xml:space="preserve"> штук.</w:t>
      </w:r>
    </w:p>
    <w:p w:rsidR="00415B40" w:rsidRPr="00415B40" w:rsidRDefault="00415B40" w:rsidP="00415B40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415B40" w:rsidRPr="00415B40" w:rsidRDefault="00415B40" w:rsidP="00415B40">
      <w:pPr>
        <w:numPr>
          <w:ilvl w:val="0"/>
          <w:numId w:val="2"/>
        </w:numPr>
        <w:suppressAutoHyphens/>
        <w:adjustRightInd w:val="0"/>
        <w:spacing w:line="240" w:lineRule="auto"/>
        <w:ind w:hanging="720"/>
        <w:jc w:val="both"/>
        <w:rPr>
          <w:b/>
          <w:kern w:val="1"/>
          <w:sz w:val="26"/>
          <w:szCs w:val="26"/>
          <w:lang w:eastAsia="ar-SA"/>
        </w:rPr>
      </w:pPr>
      <w:r w:rsidRPr="00415B40">
        <w:rPr>
          <w:b/>
          <w:kern w:val="1"/>
          <w:sz w:val="26"/>
          <w:szCs w:val="26"/>
          <w:lang w:eastAsia="ar-SA"/>
        </w:rPr>
        <w:t xml:space="preserve">Система (с катетером) для </w:t>
      </w:r>
      <w:proofErr w:type="spellStart"/>
      <w:r w:rsidRPr="00415B40">
        <w:rPr>
          <w:b/>
          <w:kern w:val="1"/>
          <w:sz w:val="26"/>
          <w:szCs w:val="26"/>
          <w:lang w:eastAsia="ar-SA"/>
        </w:rPr>
        <w:t>нефростомии</w:t>
      </w:r>
      <w:proofErr w:type="spellEnd"/>
      <w:r w:rsidRPr="00415B40">
        <w:rPr>
          <w:b/>
          <w:bCs/>
          <w:color w:val="000000"/>
          <w:sz w:val="26"/>
          <w:szCs w:val="26"/>
        </w:rPr>
        <w:t>, 201 штук.</w:t>
      </w:r>
    </w:p>
    <w:p w:rsidR="00415B40" w:rsidRPr="00415B40" w:rsidRDefault="00415B40" w:rsidP="00415B40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Система с (катетером) для </w:t>
      </w:r>
      <w:proofErr w:type="spellStart"/>
      <w:r w:rsidRPr="00415B40">
        <w:rPr>
          <w:sz w:val="26"/>
          <w:szCs w:val="26"/>
        </w:rPr>
        <w:t>нефростомии</w:t>
      </w:r>
      <w:proofErr w:type="spellEnd"/>
      <w:r w:rsidRPr="00415B40">
        <w:rPr>
          <w:sz w:val="26"/>
          <w:szCs w:val="26"/>
        </w:rPr>
        <w:t xml:space="preserve"> включает в себя: </w:t>
      </w:r>
      <w:proofErr w:type="spellStart"/>
      <w:r w:rsidRPr="00415B40">
        <w:rPr>
          <w:sz w:val="26"/>
          <w:szCs w:val="26"/>
        </w:rPr>
        <w:t>однопетлевой</w:t>
      </w:r>
      <w:proofErr w:type="spellEnd"/>
      <w:r w:rsidRPr="00415B40">
        <w:rPr>
          <w:sz w:val="26"/>
          <w:szCs w:val="26"/>
        </w:rPr>
        <w:t xml:space="preserve"> катетер, тип кончика катетера – J-типа, </w:t>
      </w:r>
      <w:proofErr w:type="spellStart"/>
      <w:r w:rsidRPr="00415B40">
        <w:rPr>
          <w:sz w:val="26"/>
          <w:szCs w:val="26"/>
        </w:rPr>
        <w:t>изготовленого</w:t>
      </w:r>
      <w:proofErr w:type="spellEnd"/>
      <w:r w:rsidRPr="00415B40">
        <w:rPr>
          <w:sz w:val="26"/>
          <w:szCs w:val="26"/>
        </w:rPr>
        <w:t xml:space="preserve"> из полимерного материала, с боковыми отверстиями на петле, торцевым отверстием. Размеры катетера:</w:t>
      </w:r>
      <w:r w:rsidRPr="00415B40">
        <w:rPr>
          <w:b/>
          <w:sz w:val="26"/>
          <w:szCs w:val="26"/>
        </w:rPr>
        <w:t xml:space="preserve"> </w:t>
      </w:r>
      <w:proofErr w:type="spellStart"/>
      <w:r w:rsidRPr="00415B40">
        <w:rPr>
          <w:b/>
          <w:sz w:val="26"/>
          <w:szCs w:val="26"/>
        </w:rPr>
        <w:t>Ch</w:t>
      </w:r>
      <w:proofErr w:type="spellEnd"/>
      <w:r w:rsidRPr="00415B40">
        <w:rPr>
          <w:b/>
          <w:sz w:val="26"/>
          <w:szCs w:val="26"/>
        </w:rPr>
        <w:t xml:space="preserve"> 10, </w:t>
      </w:r>
      <w:proofErr w:type="spellStart"/>
      <w:r w:rsidRPr="00415B40">
        <w:rPr>
          <w:b/>
          <w:sz w:val="26"/>
          <w:szCs w:val="26"/>
        </w:rPr>
        <w:t>Ch</w:t>
      </w:r>
      <w:proofErr w:type="spellEnd"/>
      <w:r w:rsidRPr="00415B40">
        <w:rPr>
          <w:b/>
          <w:sz w:val="26"/>
          <w:szCs w:val="26"/>
        </w:rPr>
        <w:t xml:space="preserve"> 12, </w:t>
      </w:r>
      <w:proofErr w:type="spellStart"/>
      <w:r w:rsidRPr="00415B40">
        <w:rPr>
          <w:b/>
          <w:sz w:val="26"/>
          <w:szCs w:val="26"/>
        </w:rPr>
        <w:t>Ch</w:t>
      </w:r>
      <w:proofErr w:type="spellEnd"/>
      <w:r w:rsidRPr="00415B40">
        <w:rPr>
          <w:b/>
          <w:sz w:val="26"/>
          <w:szCs w:val="26"/>
        </w:rPr>
        <w:t xml:space="preserve"> 14</w:t>
      </w:r>
      <w:r w:rsidRPr="00415B40">
        <w:rPr>
          <w:sz w:val="26"/>
          <w:szCs w:val="26"/>
        </w:rPr>
        <w:t xml:space="preserve"> (конкретный размер  определяется  с учетом индивидуальной потребности инвалида). Стилет для выпрямления петли катетера, переходник для соединения катетера с мешком для сбора мочи, пункционную иглу, проводник с гибким  j-образным наконечником, с толкателем,  коннектор с запирательным механизмом, дилататор (не менее двух), фиксирующую  муфту. Катетер стерилен и до</w:t>
      </w:r>
      <w:r w:rsidRPr="00415B40">
        <w:rPr>
          <w:sz w:val="26"/>
          <w:szCs w:val="26"/>
        </w:rPr>
        <w:t>л</w:t>
      </w:r>
      <w:r w:rsidRPr="00415B40">
        <w:rPr>
          <w:sz w:val="26"/>
          <w:szCs w:val="26"/>
        </w:rPr>
        <w:t>жен находиться в индивидуальной упаковке.</w:t>
      </w:r>
    </w:p>
    <w:p w:rsidR="00415B40" w:rsidRPr="00415B40" w:rsidRDefault="00415B40" w:rsidP="00415B40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415B40" w:rsidRPr="00415B40" w:rsidRDefault="00415B40" w:rsidP="00415B40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kern w:val="1"/>
          <w:sz w:val="26"/>
          <w:szCs w:val="26"/>
          <w:lang w:eastAsia="ar-SA"/>
        </w:rPr>
      </w:pPr>
      <w:r w:rsidRPr="00415B40">
        <w:rPr>
          <w:b/>
          <w:kern w:val="1"/>
          <w:sz w:val="26"/>
          <w:szCs w:val="26"/>
          <w:lang w:eastAsia="ar-SA"/>
        </w:rPr>
        <w:t xml:space="preserve">Наборы - мочеприемники для </w:t>
      </w:r>
      <w:proofErr w:type="spellStart"/>
      <w:r w:rsidRPr="00415B40">
        <w:rPr>
          <w:b/>
          <w:kern w:val="1"/>
          <w:sz w:val="26"/>
          <w:szCs w:val="26"/>
          <w:lang w:eastAsia="ar-SA"/>
        </w:rPr>
        <w:t>самокатетеризации</w:t>
      </w:r>
      <w:proofErr w:type="spellEnd"/>
      <w:r w:rsidRPr="00415B40">
        <w:rPr>
          <w:b/>
          <w:kern w:val="1"/>
          <w:sz w:val="26"/>
          <w:szCs w:val="26"/>
          <w:lang w:eastAsia="ar-SA"/>
        </w:rPr>
        <w:t xml:space="preserve">: мешок-мочеприемник, катетер </w:t>
      </w:r>
      <w:proofErr w:type="spellStart"/>
      <w:r w:rsidRPr="00415B40">
        <w:rPr>
          <w:b/>
          <w:kern w:val="1"/>
          <w:sz w:val="26"/>
          <w:szCs w:val="26"/>
          <w:lang w:eastAsia="ar-SA"/>
        </w:rPr>
        <w:t>лубрицированный</w:t>
      </w:r>
      <w:proofErr w:type="spellEnd"/>
      <w:r w:rsidRPr="00415B40">
        <w:rPr>
          <w:b/>
          <w:kern w:val="1"/>
          <w:sz w:val="26"/>
          <w:szCs w:val="26"/>
          <w:lang w:eastAsia="ar-SA"/>
        </w:rPr>
        <w:t xml:space="preserve"> для </w:t>
      </w:r>
      <w:proofErr w:type="spellStart"/>
      <w:r w:rsidRPr="00415B40">
        <w:rPr>
          <w:b/>
          <w:kern w:val="1"/>
          <w:sz w:val="26"/>
          <w:szCs w:val="26"/>
          <w:lang w:eastAsia="ar-SA"/>
        </w:rPr>
        <w:t>самокатетеризации</w:t>
      </w:r>
      <w:proofErr w:type="spellEnd"/>
      <w:r w:rsidRPr="00415B40">
        <w:rPr>
          <w:b/>
          <w:kern w:val="1"/>
          <w:sz w:val="26"/>
          <w:szCs w:val="26"/>
          <w:lang w:eastAsia="ar-SA"/>
        </w:rPr>
        <w:t>, 621 штук.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Мешок-мочеприемник с интегрированным в него </w:t>
      </w:r>
      <w:proofErr w:type="spellStart"/>
      <w:r w:rsidRPr="00415B40">
        <w:rPr>
          <w:sz w:val="26"/>
          <w:szCs w:val="26"/>
        </w:rPr>
        <w:t>лублицированным</w:t>
      </w:r>
      <w:proofErr w:type="spellEnd"/>
      <w:r w:rsidRPr="00415B40">
        <w:rPr>
          <w:sz w:val="26"/>
          <w:szCs w:val="26"/>
        </w:rPr>
        <w:t xml:space="preserve"> катетером для </w:t>
      </w:r>
      <w:proofErr w:type="spellStart"/>
      <w:r w:rsidRPr="00415B40">
        <w:rPr>
          <w:sz w:val="26"/>
          <w:szCs w:val="26"/>
        </w:rPr>
        <w:t>самокатарезации</w:t>
      </w:r>
      <w:proofErr w:type="spellEnd"/>
      <w:r w:rsidRPr="00415B40">
        <w:rPr>
          <w:sz w:val="26"/>
          <w:szCs w:val="26"/>
        </w:rPr>
        <w:t xml:space="preserve">. Мешок-мочеприемник объемом не менее 700 мл. Катетер изготовлен из поливинилхлорида (ПВХ), покрыт гидрофильным </w:t>
      </w:r>
      <w:proofErr w:type="spellStart"/>
      <w:r w:rsidRPr="00415B40">
        <w:rPr>
          <w:sz w:val="26"/>
          <w:szCs w:val="26"/>
        </w:rPr>
        <w:t>лубрикантом</w:t>
      </w:r>
      <w:proofErr w:type="spellEnd"/>
      <w:r w:rsidRPr="00415B40">
        <w:rPr>
          <w:sz w:val="26"/>
          <w:szCs w:val="26"/>
        </w:rPr>
        <w:t xml:space="preserve"> с  ампулой с раствором для активации </w:t>
      </w:r>
      <w:proofErr w:type="spellStart"/>
      <w:r w:rsidRPr="00415B40">
        <w:rPr>
          <w:sz w:val="26"/>
          <w:szCs w:val="26"/>
        </w:rPr>
        <w:t>лубриканта</w:t>
      </w:r>
      <w:proofErr w:type="spellEnd"/>
      <w:r w:rsidRPr="00415B40">
        <w:rPr>
          <w:sz w:val="26"/>
          <w:szCs w:val="26"/>
        </w:rPr>
        <w:t xml:space="preserve"> или должен иметь специально обработанную </w:t>
      </w:r>
      <w:proofErr w:type="gramStart"/>
      <w:r w:rsidRPr="00415B40">
        <w:rPr>
          <w:sz w:val="26"/>
          <w:szCs w:val="26"/>
        </w:rPr>
        <w:t>поверхность</w:t>
      </w:r>
      <w:proofErr w:type="gramEnd"/>
      <w:r w:rsidRPr="00415B40">
        <w:rPr>
          <w:sz w:val="26"/>
          <w:szCs w:val="26"/>
        </w:rPr>
        <w:t xml:space="preserve"> не требующую применения смазки, наконечник катетера типа </w:t>
      </w:r>
      <w:proofErr w:type="spellStart"/>
      <w:r w:rsidRPr="00415B40">
        <w:rPr>
          <w:sz w:val="26"/>
          <w:szCs w:val="26"/>
        </w:rPr>
        <w:t>Нелатон</w:t>
      </w:r>
      <w:proofErr w:type="spellEnd"/>
      <w:r w:rsidRPr="00415B40">
        <w:rPr>
          <w:sz w:val="26"/>
          <w:szCs w:val="26"/>
        </w:rPr>
        <w:t xml:space="preserve"> с двумя боковыми отверстиями.  Размерный ряд </w:t>
      </w:r>
      <w:proofErr w:type="spellStart"/>
      <w:r w:rsidRPr="00415B40">
        <w:rPr>
          <w:b/>
          <w:sz w:val="26"/>
          <w:szCs w:val="26"/>
        </w:rPr>
        <w:t>Ch</w:t>
      </w:r>
      <w:proofErr w:type="spellEnd"/>
      <w:r w:rsidRPr="00415B40">
        <w:rPr>
          <w:sz w:val="26"/>
          <w:szCs w:val="26"/>
        </w:rPr>
        <w:t xml:space="preserve"> </w:t>
      </w:r>
      <w:r w:rsidRPr="00415B40">
        <w:rPr>
          <w:b/>
          <w:sz w:val="26"/>
          <w:szCs w:val="26"/>
        </w:rPr>
        <w:t>10 - 16 (</w:t>
      </w:r>
      <w:r w:rsidRPr="00415B40">
        <w:rPr>
          <w:sz w:val="26"/>
          <w:szCs w:val="26"/>
        </w:rPr>
        <w:t xml:space="preserve">конкретный размер  определяется  с учетом индивидуальной потребности инвалида) (в соответствии с п. 3.45  ГОСТ </w:t>
      </w:r>
      <w:proofErr w:type="gramStart"/>
      <w:r w:rsidRPr="00415B40">
        <w:rPr>
          <w:sz w:val="26"/>
          <w:szCs w:val="26"/>
        </w:rPr>
        <w:t>Р</w:t>
      </w:r>
      <w:proofErr w:type="gramEnd"/>
      <w:r w:rsidRPr="00415B40">
        <w:rPr>
          <w:sz w:val="26"/>
          <w:szCs w:val="26"/>
        </w:rPr>
        <w:t xml:space="preserve"> 58235-2018).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Место поставки</w:t>
      </w:r>
      <w:r w:rsidRPr="00415B40">
        <w:rPr>
          <w:sz w:val="26"/>
          <w:szCs w:val="26"/>
        </w:rPr>
        <w:t>: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415B40">
        <w:rPr>
          <w:sz w:val="26"/>
          <w:szCs w:val="26"/>
        </w:rPr>
        <w:t>Получателя</w:t>
      </w:r>
      <w:proofErr w:type="gramEnd"/>
      <w:r w:rsidRPr="00415B40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Срок поставки товара</w:t>
      </w:r>
      <w:r w:rsidRPr="00415B40">
        <w:rPr>
          <w:b/>
          <w:sz w:val="26"/>
          <w:szCs w:val="26"/>
        </w:rPr>
        <w:t>: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415B40">
        <w:rPr>
          <w:sz w:val="26"/>
          <w:szCs w:val="26"/>
        </w:rPr>
        <w:t>С даты получения</w:t>
      </w:r>
      <w:proofErr w:type="gramEnd"/>
      <w:r w:rsidRPr="00415B40">
        <w:rPr>
          <w:sz w:val="26"/>
          <w:szCs w:val="26"/>
        </w:rPr>
        <w:t xml:space="preserve"> от Заказчика реестра получателей Товара до </w:t>
      </w:r>
      <w:r w:rsidRPr="00415B40">
        <w:rPr>
          <w:color w:val="0000FF"/>
          <w:sz w:val="26"/>
          <w:szCs w:val="26"/>
        </w:rPr>
        <w:t>11 декабря 2021</w:t>
      </w:r>
      <w:r w:rsidRPr="00415B40">
        <w:rPr>
          <w:sz w:val="26"/>
          <w:szCs w:val="26"/>
        </w:rPr>
        <w:t xml:space="preserve"> года. Поставка товара Получателям не должна превышать </w:t>
      </w:r>
      <w:r w:rsidRPr="00415B40">
        <w:rPr>
          <w:color w:val="0000FF"/>
          <w:sz w:val="26"/>
          <w:szCs w:val="26"/>
        </w:rPr>
        <w:t>30</w:t>
      </w:r>
      <w:r w:rsidRPr="00415B40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</w:t>
      </w:r>
      <w:r w:rsidRPr="00415B40">
        <w:rPr>
          <w:sz w:val="26"/>
          <w:szCs w:val="26"/>
        </w:rPr>
        <w:lastRenderedPageBreak/>
        <w:t xml:space="preserve">медицинской помощи, </w:t>
      </w:r>
      <w:r w:rsidRPr="00415B40">
        <w:rPr>
          <w:color w:val="0000FF"/>
          <w:sz w:val="26"/>
          <w:szCs w:val="26"/>
        </w:rPr>
        <w:t>7</w:t>
      </w:r>
      <w:r w:rsidRPr="00415B40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415B40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415B40" w:rsidRPr="00F67233" w:rsidRDefault="00415B40" w:rsidP="00415B40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F67233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415B40" w:rsidRPr="00415B40" w:rsidRDefault="00415B40" w:rsidP="00415B40">
      <w:pPr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415B40">
        <w:rPr>
          <w:color w:val="0000FF"/>
          <w:sz w:val="26"/>
          <w:szCs w:val="26"/>
        </w:rPr>
        <w:t>нарушениях</w:t>
      </w:r>
      <w:proofErr w:type="gramEnd"/>
      <w:r w:rsidRPr="00415B40">
        <w:rPr>
          <w:color w:val="0000FF"/>
          <w:sz w:val="26"/>
          <w:szCs w:val="26"/>
        </w:rPr>
        <w:t xml:space="preserve"> функций выделения</w:t>
      </w:r>
      <w:r w:rsidRPr="00415B40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415B40" w:rsidRPr="00415B40" w:rsidRDefault="00415B40" w:rsidP="00415B40">
      <w:pPr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415B40">
        <w:rPr>
          <w:sz w:val="26"/>
          <w:szCs w:val="26"/>
        </w:rPr>
        <w:t>Р</w:t>
      </w:r>
      <w:proofErr w:type="gramEnd"/>
      <w:r w:rsidRPr="00415B40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415B40">
        <w:rPr>
          <w:sz w:val="26"/>
          <w:szCs w:val="26"/>
        </w:rPr>
        <w:t>Р</w:t>
      </w:r>
      <w:proofErr w:type="gramEnd"/>
      <w:r w:rsidRPr="00415B40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415B40">
        <w:rPr>
          <w:sz w:val="26"/>
          <w:szCs w:val="26"/>
        </w:rPr>
        <w:t>стомами</w:t>
      </w:r>
      <w:proofErr w:type="spellEnd"/>
      <w:r w:rsidRPr="00415B40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415B40">
        <w:rPr>
          <w:sz w:val="26"/>
          <w:szCs w:val="26"/>
        </w:rPr>
        <w:t>стомы</w:t>
      </w:r>
      <w:proofErr w:type="spellEnd"/>
      <w:r w:rsidRPr="00415B40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415B40" w:rsidRPr="00415B40" w:rsidRDefault="00415B40" w:rsidP="00415B40">
      <w:pPr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415B40">
        <w:rPr>
          <w:sz w:val="26"/>
          <w:szCs w:val="26"/>
        </w:rPr>
        <w:t>Р</w:t>
      </w:r>
      <w:proofErr w:type="gramEnd"/>
      <w:r w:rsidRPr="00415B40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415B40">
        <w:rPr>
          <w:sz w:val="26"/>
          <w:szCs w:val="26"/>
        </w:rPr>
        <w:t>стомами</w:t>
      </w:r>
      <w:proofErr w:type="spellEnd"/>
      <w:r w:rsidRPr="00415B40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415B40">
        <w:rPr>
          <w:sz w:val="26"/>
          <w:szCs w:val="26"/>
        </w:rPr>
        <w:t>стомы</w:t>
      </w:r>
      <w:proofErr w:type="spellEnd"/>
      <w:r w:rsidRPr="00415B40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415B40" w:rsidRPr="00415B40" w:rsidRDefault="00415B40" w:rsidP="00415B4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Требования к комплектности, маркировке, упаковке ТСР:</w:t>
      </w:r>
    </w:p>
    <w:p w:rsidR="00415B40" w:rsidRPr="00415B40" w:rsidRDefault="00415B40" w:rsidP="00415B40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415B40">
        <w:rPr>
          <w:sz w:val="26"/>
          <w:szCs w:val="26"/>
        </w:rPr>
        <w:t>Упак</w:t>
      </w:r>
      <w:r w:rsidRPr="00415B40">
        <w:rPr>
          <w:rFonts w:eastAsia="Arial CYR"/>
          <w:sz w:val="26"/>
          <w:szCs w:val="26"/>
        </w:rPr>
        <w:t xml:space="preserve">овка </w:t>
      </w:r>
      <w:r w:rsidRPr="00415B40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415B40">
        <w:rPr>
          <w:color w:val="0000FF"/>
          <w:sz w:val="26"/>
          <w:szCs w:val="26"/>
        </w:rPr>
        <w:t>нарушениях</w:t>
      </w:r>
      <w:proofErr w:type="gramEnd"/>
      <w:r w:rsidRPr="00415B40">
        <w:rPr>
          <w:color w:val="0000FF"/>
          <w:sz w:val="26"/>
          <w:szCs w:val="26"/>
        </w:rPr>
        <w:t xml:space="preserve"> функций выделения</w:t>
      </w:r>
      <w:r w:rsidRPr="00415B40">
        <w:rPr>
          <w:sz w:val="26"/>
          <w:szCs w:val="26"/>
        </w:rPr>
        <w:t xml:space="preserve"> </w:t>
      </w:r>
      <w:r w:rsidRPr="00415B40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415B40" w:rsidRPr="00415B40" w:rsidRDefault="00415B40" w:rsidP="00415B40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415B40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415B40">
        <w:rPr>
          <w:rFonts w:eastAsia="Arial CYR"/>
          <w:sz w:val="26"/>
          <w:szCs w:val="26"/>
        </w:rPr>
        <w:t>и</w:t>
      </w:r>
      <w:r w:rsidRPr="00415B40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415B40" w:rsidRPr="00415B40" w:rsidRDefault="00415B40" w:rsidP="00415B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415B40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415B40">
        <w:rPr>
          <w:rFonts w:ascii="Times New Roman" w:eastAsia="Arial CYR" w:hAnsi="Times New Roman" w:cs="Times New Roman"/>
          <w:sz w:val="26"/>
          <w:szCs w:val="26"/>
        </w:rPr>
        <w:t>е</w:t>
      </w:r>
      <w:r w:rsidRPr="00415B40">
        <w:rPr>
          <w:rFonts w:ascii="Times New Roman" w:eastAsia="Arial CYR" w:hAnsi="Times New Roman" w:cs="Times New Roman"/>
          <w:sz w:val="26"/>
          <w:szCs w:val="26"/>
        </w:rPr>
        <w:t>лия</w:t>
      </w:r>
      <w:r w:rsidRPr="00415B40"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415B40" w:rsidRPr="00415B40" w:rsidRDefault="00415B40" w:rsidP="00415B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9B76ED" w:rsidRDefault="00415B40" w:rsidP="009B76ED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Гарантии качества</w:t>
      </w:r>
      <w:r>
        <w:rPr>
          <w:b/>
          <w:sz w:val="26"/>
          <w:szCs w:val="26"/>
        </w:rPr>
        <w:t>:</w:t>
      </w:r>
    </w:p>
    <w:p w:rsidR="00415B40" w:rsidRPr="00415B40" w:rsidRDefault="00415B40" w:rsidP="009B76ED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415B40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415B40">
        <w:rPr>
          <w:sz w:val="26"/>
          <w:szCs w:val="26"/>
        </w:rPr>
        <w:t xml:space="preserve"> На товаре не должно быть механических повреждений.</w:t>
      </w:r>
      <w:r w:rsidR="009B76ED">
        <w:rPr>
          <w:sz w:val="26"/>
          <w:szCs w:val="26"/>
        </w:rPr>
        <w:t xml:space="preserve"> </w:t>
      </w:r>
      <w:r w:rsidRPr="00415B40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415B40">
        <w:rPr>
          <w:sz w:val="26"/>
          <w:szCs w:val="26"/>
        </w:rPr>
        <w:t>е</w:t>
      </w:r>
      <w:r w:rsidRPr="00415B40">
        <w:rPr>
          <w:sz w:val="26"/>
          <w:szCs w:val="26"/>
        </w:rPr>
        <w:t>бованиям технического задания.</w:t>
      </w:r>
      <w:r w:rsidR="009B76ED">
        <w:rPr>
          <w:sz w:val="26"/>
          <w:szCs w:val="26"/>
        </w:rPr>
        <w:t xml:space="preserve"> </w:t>
      </w:r>
      <w:r w:rsidRPr="00415B40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  <w:r w:rsidR="009B76ED">
        <w:rPr>
          <w:sz w:val="26"/>
          <w:szCs w:val="26"/>
        </w:rPr>
        <w:t xml:space="preserve"> </w:t>
      </w:r>
      <w:r w:rsidRPr="00415B40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415B40" w:rsidRPr="00415B40" w:rsidRDefault="00415B40" w:rsidP="00415B40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Срок осуществления замены товара не должен превышать </w:t>
      </w:r>
      <w:r w:rsidRPr="00415B40">
        <w:rPr>
          <w:color w:val="0000FF"/>
          <w:sz w:val="26"/>
          <w:szCs w:val="26"/>
        </w:rPr>
        <w:t>10</w:t>
      </w:r>
      <w:r w:rsidRPr="00415B40">
        <w:rPr>
          <w:sz w:val="26"/>
          <w:szCs w:val="26"/>
        </w:rPr>
        <w:t xml:space="preserve"> рабочих дней со дня обращения Получателя (Зака</w:t>
      </w:r>
      <w:r w:rsidRPr="00415B40">
        <w:rPr>
          <w:sz w:val="26"/>
          <w:szCs w:val="26"/>
        </w:rPr>
        <w:t>з</w:t>
      </w:r>
      <w:r w:rsidRPr="00415B40">
        <w:rPr>
          <w:sz w:val="26"/>
          <w:szCs w:val="26"/>
        </w:rPr>
        <w:t>чика).</w:t>
      </w:r>
    </w:p>
    <w:p w:rsidR="00415B40" w:rsidRPr="00415B40" w:rsidRDefault="00415B40" w:rsidP="00415B40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415B40">
        <w:rPr>
          <w:sz w:val="26"/>
          <w:szCs w:val="26"/>
        </w:rPr>
        <w:t xml:space="preserve">При передаче Получателем товара для замены поставщик выдает Получателю </w:t>
      </w:r>
      <w:r w:rsidRPr="00415B40">
        <w:rPr>
          <w:sz w:val="26"/>
          <w:szCs w:val="26"/>
        </w:rPr>
        <w:lastRenderedPageBreak/>
        <w:t>документ, подтверждающий пол</w:t>
      </w:r>
      <w:r w:rsidRPr="00415B40">
        <w:rPr>
          <w:sz w:val="26"/>
          <w:szCs w:val="26"/>
        </w:rPr>
        <w:t>у</w:t>
      </w:r>
      <w:r w:rsidRPr="00415B40">
        <w:rPr>
          <w:sz w:val="26"/>
          <w:szCs w:val="26"/>
        </w:rPr>
        <w:t>чение данного товара поставщиком.</w:t>
      </w:r>
    </w:p>
    <w:p w:rsidR="00415B40" w:rsidRPr="00415B40" w:rsidRDefault="00415B40" w:rsidP="00415B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415B40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415B40" w:rsidRPr="00415B40" w:rsidRDefault="00415B40" w:rsidP="00415B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Pr="00415B40" w:rsidRDefault="00415B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415B40" w:rsidRDefault="00415B40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sectPr w:rsidR="00F67233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415B40"/>
    <w:rsid w:val="0043551A"/>
    <w:rsid w:val="0052620A"/>
    <w:rsid w:val="0054668D"/>
    <w:rsid w:val="00653B26"/>
    <w:rsid w:val="0077704D"/>
    <w:rsid w:val="009A7776"/>
    <w:rsid w:val="009B76ED"/>
    <w:rsid w:val="00A753B7"/>
    <w:rsid w:val="00AD6ACA"/>
    <w:rsid w:val="00AE10B0"/>
    <w:rsid w:val="00CC3976"/>
    <w:rsid w:val="00DB3543"/>
    <w:rsid w:val="00F67233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57</cp:revision>
  <dcterms:created xsi:type="dcterms:W3CDTF">2021-06-23T08:40:00Z</dcterms:created>
  <dcterms:modified xsi:type="dcterms:W3CDTF">2021-09-13T10:55:00Z</dcterms:modified>
</cp:coreProperties>
</file>