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7F" w:rsidRPr="0097587F" w:rsidRDefault="006064F1" w:rsidP="0097587F">
      <w:pPr>
        <w:jc w:val="center"/>
        <w:rPr>
          <w:rFonts w:eastAsia="Calibri" w:cs="Times New Roman"/>
          <w:b/>
          <w:bCs/>
        </w:rPr>
      </w:pPr>
      <w:bookmarkStart w:id="0" w:name="_GoBack"/>
      <w:bookmarkEnd w:id="0"/>
      <w:r w:rsidRPr="006064F1">
        <w:rPr>
          <w:rFonts w:eastAsia="Times New Roman" w:cs="Times New Roman"/>
          <w:b/>
          <w:bCs/>
          <w:kern w:val="0"/>
          <w:lang w:eastAsia="ru-RU" w:bidi="ar-SA"/>
        </w:rPr>
        <w:t xml:space="preserve">Техническое задание к электронному аукциону на поставку </w:t>
      </w:r>
      <w:r w:rsidR="0097587F" w:rsidRPr="0097587F">
        <w:rPr>
          <w:rFonts w:eastAsia="Calibri" w:cs="Times New Roman"/>
          <w:b/>
          <w:bCs/>
        </w:rPr>
        <w:t>специальных средств (средств ухода) при нарушениях функций выделения для обеспечения инвалидов в 2021 году.</w:t>
      </w:r>
    </w:p>
    <w:p w:rsidR="0097587F" w:rsidRPr="0097587F" w:rsidRDefault="0097587F" w:rsidP="0097587F">
      <w:pPr>
        <w:jc w:val="center"/>
        <w:textAlignment w:val="auto"/>
        <w:rPr>
          <w:rFonts w:eastAsia="Calibri" w:cs="Times New Roman"/>
          <w:b/>
          <w:bCs/>
        </w:rPr>
      </w:pPr>
    </w:p>
    <w:tbl>
      <w:tblPr>
        <w:tblpPr w:leftFromText="180" w:rightFromText="180" w:bottomFromText="200" w:vertAnchor="text" w:tblpXSpec="center" w:tblpY="1"/>
        <w:tblOverlap w:val="never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"/>
        <w:gridCol w:w="1925"/>
        <w:gridCol w:w="5620"/>
        <w:gridCol w:w="1134"/>
      </w:tblGrid>
      <w:tr w:rsidR="0097587F" w:rsidRPr="0097587F" w:rsidTr="00E91E42">
        <w:trPr>
          <w:trHeight w:val="92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7F" w:rsidRPr="0097587F" w:rsidRDefault="0097587F" w:rsidP="0097587F">
            <w:pPr>
              <w:keepNext/>
              <w:keepLines/>
              <w:widowControl/>
              <w:suppressAutoHyphens w:val="0"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7587F" w:rsidRPr="0097587F" w:rsidRDefault="0097587F" w:rsidP="0097587F">
            <w:pPr>
              <w:keepNext/>
              <w:keepLines/>
              <w:widowControl/>
              <w:suppressAutoHyphens w:val="0"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 xml:space="preserve">№ </w:t>
            </w:r>
            <w:proofErr w:type="spellStart"/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>п.п</w:t>
            </w:r>
            <w:proofErr w:type="spellEnd"/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keepNext/>
              <w:keepLines/>
              <w:widowControl/>
              <w:suppressAutoHyphens w:val="0"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>Наименование</w:t>
            </w:r>
          </w:p>
          <w:p w:rsidR="0097587F" w:rsidRPr="0097587F" w:rsidRDefault="0097587F" w:rsidP="0097587F">
            <w:pPr>
              <w:keepNext/>
              <w:keepLines/>
              <w:widowControl/>
              <w:suppressAutoHyphens w:val="0"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>Товара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keepNext/>
              <w:keepLines/>
              <w:widowControl/>
              <w:suppressAutoHyphens w:val="0"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>Описание функциональных и технических характеристик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keepNext/>
              <w:keepLines/>
              <w:widowControl/>
              <w:suppressAutoHyphens w:val="0"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>Кол-во</w:t>
            </w:r>
          </w:p>
          <w:p w:rsidR="0097587F" w:rsidRPr="0097587F" w:rsidRDefault="0097587F" w:rsidP="0097587F">
            <w:pPr>
              <w:keepNext/>
              <w:keepLines/>
              <w:widowControl/>
              <w:suppressAutoHyphens w:val="0"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>шт.</w:t>
            </w:r>
          </w:p>
        </w:tc>
      </w:tr>
      <w:tr w:rsidR="0097587F" w:rsidRPr="0097587F" w:rsidTr="00E91E42">
        <w:trPr>
          <w:trHeight w:val="64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97587F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keepNext/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97587F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Уропрезерватив с пластырем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color w:val="2D2D2D"/>
                <w:spacing w:val="2"/>
                <w:kern w:val="0"/>
                <w:shd w:val="clear" w:color="auto" w:fill="FFFFFF"/>
                <w:lang w:eastAsia="ru-RU" w:bidi="ar-SA"/>
              </w:rPr>
            </w:pP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>Эластичное изделие для улавливания мочи из гипоаллергенного высококачественного материала, не вызывающего раздражения кожи, фиксирующееся с помощью двустороннего адгезивного пластыря, соединяющееся с дренажной трубкой мочеприемника.</w:t>
            </w:r>
          </w:p>
          <w:p w:rsidR="0097587F" w:rsidRPr="0097587F" w:rsidRDefault="0097587F" w:rsidP="0097587F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97587F">
              <w:rPr>
                <w:rFonts w:eastAsia="Times New Roman" w:cs="Times New Roman"/>
                <w:color w:val="2D2D2D"/>
                <w:spacing w:val="2"/>
                <w:kern w:val="0"/>
                <w:shd w:val="clear" w:color="auto" w:fill="FFFFFF"/>
                <w:lang w:eastAsia="ru-RU" w:bidi="ar-SA"/>
              </w:rPr>
              <w:t>Для удовлетворения индивидуальной потребности получателей</w:t>
            </w: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 xml:space="preserve"> представить не менее 5 типоразмеров.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suppressLineNumbers/>
              <w:spacing w:line="100" w:lineRule="atLeast"/>
              <w:jc w:val="center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97587F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5 000</w:t>
            </w:r>
          </w:p>
        </w:tc>
      </w:tr>
      <w:tr w:rsidR="0097587F" w:rsidRPr="0097587F" w:rsidTr="00E91E42">
        <w:trPr>
          <w:trHeight w:val="121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97587F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keepNext/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97587F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Уропрезерватив самоклеящийся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color w:val="2D2D2D"/>
                <w:spacing w:val="2"/>
                <w:kern w:val="0"/>
                <w:shd w:val="clear" w:color="auto" w:fill="FFFFFF"/>
                <w:lang w:eastAsia="ru-RU" w:bidi="ar-SA"/>
              </w:rPr>
            </w:pP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 xml:space="preserve">Эластичное изделие для улавливания мочи из гипоаллергенного высококачественного материала, не вызывающего раздражения кожи, фиксирующееся с помощью раскручивающейся ленты, соединяющееся с дренажной трубкой мочеприемника. </w:t>
            </w:r>
            <w:r w:rsidRPr="0097587F">
              <w:rPr>
                <w:rFonts w:eastAsia="Times New Roman" w:cs="Times New Roman"/>
                <w:color w:val="2D2D2D"/>
                <w:spacing w:val="2"/>
                <w:kern w:val="0"/>
                <w:shd w:val="clear" w:color="auto" w:fill="FFFFFF"/>
                <w:lang w:eastAsia="ru-RU" w:bidi="ar-SA"/>
              </w:rPr>
              <w:t>Для удовлетворения индивидуальной потребности получателей</w:t>
            </w: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 xml:space="preserve"> представить не менее 5 типоразмеров.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suppressLineNumbers/>
              <w:spacing w:line="100" w:lineRule="atLeast"/>
              <w:jc w:val="center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97587F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2 500</w:t>
            </w:r>
          </w:p>
        </w:tc>
      </w:tr>
      <w:tr w:rsidR="0097587F" w:rsidRPr="0097587F" w:rsidTr="00E91E42">
        <w:trPr>
          <w:trHeight w:val="135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97587F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widowControl/>
              <w:suppressAutoHyphens w:val="0"/>
              <w:spacing w:line="276" w:lineRule="auto"/>
              <w:ind w:right="87"/>
              <w:contextualSpacing/>
              <w:jc w:val="both"/>
              <w:textAlignment w:val="auto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97587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Катетер для эпицистостомы</w:t>
            </w:r>
            <w:r w:rsidRPr="0097587F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7587F">
              <w:rPr>
                <w:rFonts w:eastAsia="Times New Roman" w:cs="Times New Roman"/>
                <w:color w:val="2D2D2D"/>
                <w:spacing w:val="2"/>
                <w:kern w:val="0"/>
                <w:shd w:val="clear" w:color="auto" w:fill="FFFFFF"/>
                <w:lang w:eastAsia="ru-RU" w:bidi="ar-SA"/>
              </w:rPr>
              <w:t>Стандартные двухходовые (один ход для раздувания баллона, второй - для присоединения к мочеприемнику) катетер Фолея с баллонном для длительного пользования. Устанавливается в мочеиспускательном канале для отведения мочи из мочевого пузыря.  Для удовлетворения индивидуальной потребности получателей</w:t>
            </w: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 xml:space="preserve"> размерный ряд катетеров должен включать не менее 5 типоразмеров.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suppressLineNumbers/>
              <w:spacing w:line="100" w:lineRule="atLeast"/>
              <w:jc w:val="center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97587F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5 000</w:t>
            </w:r>
          </w:p>
        </w:tc>
      </w:tr>
      <w:tr w:rsidR="0097587F" w:rsidRPr="0097587F" w:rsidTr="00E91E42">
        <w:trPr>
          <w:trHeight w:val="36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val="en-US" w:eastAsia="en-US" w:bidi="en-US"/>
              </w:rPr>
            </w:pPr>
            <w:r w:rsidRPr="0097587F">
              <w:rPr>
                <w:rFonts w:eastAsia="Lucida Sans Unicode" w:cs="Times New Roman"/>
                <w:bCs/>
                <w:color w:val="000000"/>
                <w:kern w:val="0"/>
                <w:lang w:val="en-US" w:eastAsia="en-US" w:bidi="en-US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widowControl/>
              <w:suppressAutoHyphens w:val="0"/>
              <w:spacing w:line="276" w:lineRule="auto"/>
              <w:ind w:right="87"/>
              <w:contextualSpacing/>
              <w:textAlignment w:val="auto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97587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Катетер мочеточниковый для уретерокутанеостомы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7587F">
              <w:rPr>
                <w:rFonts w:eastAsia="Times New Roman" w:cs="Times New Roman"/>
                <w:color w:val="2D2D2D"/>
                <w:spacing w:val="2"/>
                <w:kern w:val="0"/>
                <w:shd w:val="clear" w:color="auto" w:fill="FFFFFF"/>
                <w:lang w:eastAsia="ru-RU" w:bidi="ar-SA"/>
              </w:rPr>
              <w:t>Одноходовые безбаллонные урологические катетеры, устанавливаемые в мочеточники для отведения мочи из мочеточников через уретерокутанеостомы, имеющие фланец (диск) для фиксации на коже и коннектор для соединения с мочеприемником.</w:t>
            </w:r>
            <w:r w:rsidRPr="0097587F">
              <w:rPr>
                <w:rFonts w:ascii="Arial" w:eastAsia="Times New Roman" w:hAnsi="Arial" w:cs="Arial"/>
                <w:color w:val="2D2D2D"/>
                <w:spacing w:val="2"/>
                <w:kern w:val="0"/>
                <w:sz w:val="21"/>
                <w:szCs w:val="21"/>
                <w:shd w:val="clear" w:color="auto" w:fill="FFFFFF"/>
                <w:lang w:eastAsia="ru-RU" w:bidi="ar-SA"/>
              </w:rPr>
              <w:t xml:space="preserve"> </w:t>
            </w:r>
            <w:r w:rsidRPr="0097587F">
              <w:rPr>
                <w:rFonts w:eastAsia="Times New Roman" w:cs="Times New Roman"/>
                <w:color w:val="2D2D2D"/>
                <w:spacing w:val="2"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 xml:space="preserve"> Размер катетера СН 6, СН 8, СН 10, СН 12, СН 14, СН 16 (в зависимости от потребности инвалидов)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suppressLineNumbers/>
              <w:spacing w:line="100" w:lineRule="atLeast"/>
              <w:jc w:val="center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97587F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130</w:t>
            </w:r>
          </w:p>
        </w:tc>
      </w:tr>
      <w:tr w:rsidR="0097587F" w:rsidRPr="0097587F" w:rsidTr="00E91E42">
        <w:trPr>
          <w:trHeight w:val="36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97587F">
              <w:rPr>
                <w:rFonts w:eastAsia="Lucida Sans Unicode" w:cs="Times New Roman"/>
                <w:bCs/>
                <w:color w:val="000000"/>
                <w:kern w:val="0"/>
                <w:lang w:val="en-US" w:eastAsia="en-US" w:bidi="en-US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widowControl/>
              <w:suppressAutoHyphens w:val="0"/>
              <w:autoSpaceDE w:val="0"/>
              <w:autoSpaceDN/>
              <w:adjustRightInd w:val="0"/>
              <w:spacing w:line="276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 xml:space="preserve">Катетер </w:t>
            </w:r>
            <w:r w:rsidRPr="0097587F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уретральный длительного пользования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7587F">
              <w:rPr>
                <w:rFonts w:eastAsia="Times New Roman" w:cs="Times New Roman"/>
                <w:color w:val="2D2D2D"/>
                <w:spacing w:val="2"/>
                <w:kern w:val="0"/>
                <w:shd w:val="clear" w:color="auto" w:fill="FFFFFF"/>
                <w:lang w:eastAsia="ru-RU" w:bidi="ar-SA"/>
              </w:rPr>
              <w:t xml:space="preserve">Стандартные двухходовые (один ход для раздувания баллона, второй - для присоединения к мочеприемнику) с баллонном для длительного пользования. Для удовлетворения индивидуальной </w:t>
            </w:r>
            <w:r w:rsidRPr="0097587F">
              <w:rPr>
                <w:rFonts w:eastAsia="Times New Roman" w:cs="Times New Roman"/>
                <w:color w:val="2D2D2D"/>
                <w:spacing w:val="2"/>
                <w:kern w:val="0"/>
                <w:shd w:val="clear" w:color="auto" w:fill="FFFFFF"/>
                <w:lang w:eastAsia="ru-RU" w:bidi="ar-SA"/>
              </w:rPr>
              <w:lastRenderedPageBreak/>
              <w:t>потребности получателей</w:t>
            </w: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 xml:space="preserve"> размерный ряд катетеров должен включать не менее 3 типоразмеров.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suppressLineNumbers/>
              <w:spacing w:line="100" w:lineRule="atLeast"/>
              <w:jc w:val="center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97587F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lastRenderedPageBreak/>
              <w:t>150</w:t>
            </w:r>
          </w:p>
        </w:tc>
      </w:tr>
      <w:tr w:rsidR="0097587F" w:rsidRPr="0097587F" w:rsidTr="00E91E42">
        <w:trPr>
          <w:trHeight w:val="169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val="en-US" w:eastAsia="en-US" w:bidi="en-US"/>
              </w:rPr>
            </w:pPr>
            <w:r w:rsidRPr="0097587F">
              <w:rPr>
                <w:rFonts w:eastAsia="Lucida Sans Unicode" w:cs="Times New Roman"/>
                <w:bCs/>
                <w:color w:val="000000"/>
                <w:kern w:val="0"/>
                <w:lang w:val="en-US" w:eastAsia="en-US" w:bidi="en-US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7F" w:rsidRPr="0097587F" w:rsidRDefault="0097587F" w:rsidP="0097587F">
            <w:pPr>
              <w:keepNext/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textAlignment w:val="auto"/>
              <w:rPr>
                <w:rFonts w:eastAsia="Lucida Sans Unicode"/>
                <w:color w:val="333333"/>
                <w:kern w:val="0"/>
                <w:lang w:eastAsia="en-US" w:bidi="en-US"/>
              </w:rPr>
            </w:pPr>
            <w:r w:rsidRPr="0097587F">
              <w:rPr>
                <w:rFonts w:eastAsia="Lucida Sans Unicode"/>
                <w:color w:val="000000"/>
                <w:kern w:val="0"/>
                <w:lang w:eastAsia="en-US" w:bidi="en-US"/>
              </w:rPr>
              <w:t xml:space="preserve">Катетер </w:t>
            </w:r>
            <w:r w:rsidRPr="0097587F">
              <w:rPr>
                <w:rFonts w:eastAsia="Lucida Sans Unicode"/>
                <w:color w:val="333333"/>
                <w:kern w:val="0"/>
                <w:lang w:eastAsia="en-US" w:bidi="en-US"/>
              </w:rPr>
              <w:t>уретральный постоянного</w:t>
            </w:r>
          </w:p>
          <w:p w:rsidR="0097587F" w:rsidRPr="0097587F" w:rsidRDefault="0097587F" w:rsidP="0097587F">
            <w:pPr>
              <w:widowControl/>
              <w:suppressAutoHyphens w:val="0"/>
              <w:snapToGrid w:val="0"/>
              <w:spacing w:after="200"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7587F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пользования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7587F">
              <w:rPr>
                <w:rFonts w:eastAsia="Times New Roman" w:cs="Times New Roman"/>
                <w:color w:val="2D2D2D"/>
                <w:spacing w:val="2"/>
                <w:kern w:val="0"/>
                <w:shd w:val="clear" w:color="auto" w:fill="FFFFFF"/>
                <w:lang w:eastAsia="ru-RU" w:bidi="ar-SA"/>
              </w:rPr>
              <w:t>Стандартные двухходовые (один ход для раздувания баллона, второй - для присоединения к мочеприемнику) с баллонном для постоянного пользования. Для удовлетворения индивидуальной потребности получателей</w:t>
            </w: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 xml:space="preserve"> размерный ряд катетеров должен включать не менее 3 типоразмеров.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suppressLineNumbers/>
              <w:spacing w:line="100" w:lineRule="atLeast"/>
              <w:jc w:val="center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97587F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40</w:t>
            </w:r>
          </w:p>
        </w:tc>
      </w:tr>
      <w:tr w:rsidR="0097587F" w:rsidRPr="0097587F" w:rsidTr="00E91E42">
        <w:trPr>
          <w:trHeight w:val="121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97587F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7F" w:rsidRPr="0097587F" w:rsidRDefault="0097587F" w:rsidP="0097587F">
            <w:pPr>
              <w:keepNext/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textAlignment w:val="auto"/>
              <w:rPr>
                <w:rFonts w:eastAsia="Lucida Sans Unicode"/>
                <w:color w:val="000000"/>
                <w:kern w:val="0"/>
                <w:highlight w:val="yellow"/>
                <w:lang w:eastAsia="en-US" w:bidi="en-US"/>
              </w:rPr>
            </w:pPr>
            <w:r w:rsidRPr="0097587F">
              <w:rPr>
                <w:rFonts w:eastAsia="Lucida Sans Unicode"/>
                <w:color w:val="000000"/>
                <w:kern w:val="0"/>
                <w:lang w:eastAsia="en-US" w:bidi="en-US"/>
              </w:rPr>
              <w:t>Система (с катетером) для нефростомии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widowControl/>
              <w:suppressAutoHyphens w:val="0"/>
              <w:snapToGrid w:val="0"/>
              <w:spacing w:line="100" w:lineRule="atLeast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>Система (с катетером) для нефростомии должна включать в себя:</w:t>
            </w:r>
          </w:p>
          <w:p w:rsidR="0097587F" w:rsidRPr="0097587F" w:rsidRDefault="0097587F" w:rsidP="0097587F">
            <w:pPr>
              <w:widowControl/>
              <w:suppressAutoHyphens w:val="0"/>
              <w:snapToGrid w:val="0"/>
              <w:spacing w:line="100" w:lineRule="atLeast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>- катетер для ЧПНС, однопетлевой, не менее 6 боковых отверстий на петле, материал термопластичный рентгеноконтрастный. - стилет для выпрямления петли катетера;</w:t>
            </w:r>
          </w:p>
          <w:p w:rsidR="0097587F" w:rsidRPr="0097587F" w:rsidRDefault="0097587F" w:rsidP="0097587F">
            <w:pPr>
              <w:widowControl/>
              <w:suppressAutoHyphens w:val="0"/>
              <w:snapToGrid w:val="0"/>
              <w:spacing w:line="100" w:lineRule="atLeast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>- гибкий переходник для соединения катетера с мешком для сбора мочи;</w:t>
            </w:r>
          </w:p>
          <w:p w:rsidR="0097587F" w:rsidRPr="0097587F" w:rsidRDefault="0097587F" w:rsidP="0097587F">
            <w:pPr>
              <w:widowControl/>
              <w:suppressAutoHyphens w:val="0"/>
              <w:snapToGrid w:val="0"/>
              <w:spacing w:line="100" w:lineRule="atLeast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>- пункционная игла;</w:t>
            </w:r>
          </w:p>
          <w:p w:rsidR="0097587F" w:rsidRPr="0097587F" w:rsidRDefault="0097587F" w:rsidP="0097587F">
            <w:pPr>
              <w:widowControl/>
              <w:suppressAutoHyphens w:val="0"/>
              <w:snapToGrid w:val="0"/>
              <w:spacing w:line="100" w:lineRule="atLeast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 xml:space="preserve">- проводник с гибким </w:t>
            </w:r>
            <w:r w:rsidRPr="0097587F">
              <w:rPr>
                <w:rFonts w:eastAsia="Times New Roman" w:cs="Times New Roman"/>
                <w:kern w:val="0"/>
                <w:lang w:val="en-US" w:eastAsia="ru-RU" w:bidi="ar-SA"/>
              </w:rPr>
              <w:t>j</w:t>
            </w: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>-образным наконечником, с толкателем;</w:t>
            </w:r>
          </w:p>
          <w:p w:rsidR="0097587F" w:rsidRPr="0097587F" w:rsidRDefault="0097587F" w:rsidP="0097587F">
            <w:pPr>
              <w:widowControl/>
              <w:suppressAutoHyphens w:val="0"/>
              <w:snapToGrid w:val="0"/>
              <w:spacing w:line="100" w:lineRule="atLeast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>- дилататор (два);</w:t>
            </w:r>
          </w:p>
          <w:p w:rsidR="0097587F" w:rsidRPr="0097587F" w:rsidRDefault="0097587F" w:rsidP="0097587F">
            <w:pPr>
              <w:widowControl/>
              <w:suppressAutoHyphens w:val="0"/>
              <w:snapToGrid w:val="0"/>
              <w:spacing w:line="100" w:lineRule="atLeast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>- коннектор с запирательным механизмом.</w:t>
            </w:r>
          </w:p>
          <w:p w:rsidR="0097587F" w:rsidRPr="0097587F" w:rsidRDefault="0097587F" w:rsidP="0097587F">
            <w:pPr>
              <w:widowControl/>
              <w:suppressAutoHyphens w:val="0"/>
              <w:snapToGrid w:val="0"/>
              <w:spacing w:line="100" w:lineRule="atLeast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>Стерильный, для однократного применения.</w:t>
            </w:r>
          </w:p>
          <w:p w:rsidR="0097587F" w:rsidRPr="0097587F" w:rsidRDefault="0097587F" w:rsidP="0097587F">
            <w:pPr>
              <w:widowControl/>
              <w:suppressAutoHyphens w:val="0"/>
              <w:snapToGrid w:val="0"/>
              <w:spacing w:line="100" w:lineRule="atLeast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7587F">
              <w:rPr>
                <w:rFonts w:eastAsia="Times New Roman" w:cs="Times New Roman"/>
                <w:kern w:val="0"/>
                <w:lang w:eastAsia="ru-RU" w:bidi="ar-SA"/>
              </w:rPr>
              <w:t>Размер катетера СН 6, СН 8, СН 10, СН 14, СН 16 (в зависимости от потребности инвалидов)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7F" w:rsidRPr="0097587F" w:rsidRDefault="0097587F" w:rsidP="0097587F">
            <w:pPr>
              <w:suppressLineNumbers/>
              <w:spacing w:line="100" w:lineRule="atLeast"/>
              <w:jc w:val="center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97587F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90</w:t>
            </w:r>
          </w:p>
        </w:tc>
      </w:tr>
    </w:tbl>
    <w:p w:rsidR="0097587F" w:rsidRPr="0097587F" w:rsidRDefault="0097587F" w:rsidP="0097587F">
      <w:pPr>
        <w:widowControl/>
        <w:suppressAutoHyphens w:val="0"/>
        <w:spacing w:before="100" w:beforeAutospacing="1" w:after="11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97587F" w:rsidRPr="0097587F" w:rsidRDefault="0097587F" w:rsidP="0097587F">
      <w:pPr>
        <w:widowControl/>
        <w:suppressAutoHyphens w:val="0"/>
        <w:spacing w:before="100"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bookmarkStart w:id="1" w:name="bookmark9"/>
      <w:r w:rsidRPr="0097587F">
        <w:rPr>
          <w:rFonts w:eastAsia="Times New Roman" w:cs="Times New Roman"/>
          <w:kern w:val="0"/>
          <w:lang w:eastAsia="ru-RU" w:bidi="ar-SA"/>
        </w:rPr>
        <w:t>Специальные средства при нарушениях функций выделения должны соответствовать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 в части раздела 4 «Общие технические требования», ГОСТ 58235-2018 «Специальные средства при нарушении функций выделения» в частях:</w:t>
      </w:r>
    </w:p>
    <w:p w:rsidR="0097587F" w:rsidRPr="0097587F" w:rsidRDefault="0097587F" w:rsidP="0097587F">
      <w:pPr>
        <w:widowControl/>
        <w:suppressAutoHyphens w:val="0"/>
        <w:spacing w:before="100"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7587F">
        <w:rPr>
          <w:rFonts w:eastAsia="Times New Roman" w:cs="Times New Roman"/>
          <w:kern w:val="0"/>
          <w:lang w:eastAsia="ru-RU" w:bidi="ar-SA"/>
        </w:rPr>
        <w:t>1. «Область применения»,</w:t>
      </w:r>
    </w:p>
    <w:p w:rsidR="0097587F" w:rsidRPr="0097587F" w:rsidRDefault="0097587F" w:rsidP="0097587F">
      <w:pPr>
        <w:widowControl/>
        <w:suppressAutoHyphens w:val="0"/>
        <w:spacing w:before="100"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7587F">
        <w:rPr>
          <w:rFonts w:eastAsia="Times New Roman" w:cs="Times New Roman"/>
          <w:kern w:val="0"/>
          <w:lang w:eastAsia="ru-RU" w:bidi="ar-SA"/>
        </w:rPr>
        <w:t>4. «Классификация».</w:t>
      </w:r>
      <w:bookmarkEnd w:id="1"/>
    </w:p>
    <w:p w:rsidR="0097587F" w:rsidRPr="0097587F" w:rsidRDefault="0097587F" w:rsidP="0097587F">
      <w:pPr>
        <w:widowControl/>
        <w:suppressAutoHyphens w:val="0"/>
        <w:spacing w:before="100" w:beforeAutospacing="1"/>
        <w:ind w:firstLine="851"/>
        <w:contextualSpacing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97587F" w:rsidRPr="0097587F" w:rsidRDefault="0097587F" w:rsidP="0097587F">
      <w:pPr>
        <w:widowControl/>
        <w:suppressAutoHyphens w:val="0"/>
        <w:spacing w:before="100" w:beforeAutospacing="1"/>
        <w:ind w:firstLine="851"/>
        <w:contextualSpacing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97587F">
        <w:rPr>
          <w:rFonts w:eastAsia="Times New Roman" w:cs="Times New Roman"/>
          <w:b/>
          <w:kern w:val="0"/>
          <w:lang w:eastAsia="ru-RU" w:bidi="ar-SA"/>
        </w:rPr>
        <w:t>Требования к размерам, упаковке и отгрузке товара</w:t>
      </w:r>
    </w:p>
    <w:p w:rsidR="0097587F" w:rsidRPr="0097587F" w:rsidRDefault="0097587F" w:rsidP="0097587F">
      <w:pPr>
        <w:widowControl/>
        <w:suppressAutoHyphens w:val="0"/>
        <w:ind w:firstLine="540"/>
        <w:jc w:val="both"/>
        <w:textAlignment w:val="auto"/>
        <w:rPr>
          <w:rFonts w:eastAsia="Lucida Sans Unicode" w:cs="Times New Roman"/>
          <w:kern w:val="0"/>
          <w:lang w:eastAsia="ru-RU" w:bidi="ar-SA"/>
        </w:rPr>
      </w:pPr>
      <w:r w:rsidRPr="0097587F">
        <w:rPr>
          <w:rFonts w:ascii="Arial" w:eastAsia="Lucida Sans Unicode" w:hAnsi="Arial" w:cs="Arial"/>
          <w:kern w:val="0"/>
          <w:sz w:val="19"/>
          <w:szCs w:val="19"/>
          <w:lang w:eastAsia="ru-RU" w:bidi="ar-SA"/>
        </w:rPr>
        <w:t>Вся информация на упаковке должна быть представлена на русском языке.</w:t>
      </w:r>
    </w:p>
    <w:p w:rsidR="0097587F" w:rsidRPr="0097587F" w:rsidRDefault="0097587F" w:rsidP="0097587F">
      <w:pPr>
        <w:widowControl/>
        <w:suppressAutoHyphens w:val="0"/>
        <w:spacing w:before="100" w:beforeAutospacing="1"/>
        <w:ind w:firstLine="85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7587F">
        <w:rPr>
          <w:rFonts w:eastAsia="Times New Roman" w:cs="Times New Roman"/>
          <w:kern w:val="0"/>
          <w:lang w:eastAsia="ru-RU" w:bidi="ar-SA"/>
        </w:rP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97587F" w:rsidRPr="0097587F" w:rsidRDefault="0097587F" w:rsidP="0097587F">
      <w:pPr>
        <w:widowControl/>
        <w:suppressAutoHyphens w:val="0"/>
        <w:spacing w:before="100" w:beforeAutospacing="1"/>
        <w:ind w:firstLine="85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7587F">
        <w:rPr>
          <w:rFonts w:eastAsia="Times New Roman" w:cs="Times New Roman"/>
          <w:kern w:val="0"/>
          <w:lang w:eastAsia="ru-RU" w:bidi="ar-SA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97587F" w:rsidRPr="0097587F" w:rsidRDefault="0097587F" w:rsidP="0097587F">
      <w:pPr>
        <w:widowControl/>
        <w:suppressAutoHyphens w:val="0"/>
        <w:spacing w:before="100" w:beforeAutospacing="1"/>
        <w:ind w:firstLine="85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7587F">
        <w:rPr>
          <w:rFonts w:eastAsia="Times New Roman" w:cs="Times New Roman"/>
          <w:kern w:val="0"/>
          <w:lang w:eastAsia="ru-RU" w:bidi="ar-SA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97587F" w:rsidRPr="0097587F" w:rsidRDefault="0097587F" w:rsidP="0097587F">
      <w:pPr>
        <w:widowControl/>
        <w:suppressAutoHyphens w:val="0"/>
        <w:spacing w:before="100" w:beforeAutospacing="1"/>
        <w:ind w:firstLine="85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7587F">
        <w:rPr>
          <w:rFonts w:eastAsia="Times New Roman" w:cs="Times New Roman"/>
          <w:kern w:val="0"/>
          <w:lang w:eastAsia="ru-RU" w:bidi="ar-SA"/>
        </w:rPr>
        <w:t>Маркировка упаковки специальных средств при нарушениях функций выделения должна включать:</w:t>
      </w:r>
    </w:p>
    <w:p w:rsidR="0097587F" w:rsidRPr="0097587F" w:rsidRDefault="0097587F" w:rsidP="0097587F">
      <w:pPr>
        <w:widowControl/>
        <w:suppressAutoHyphens w:val="0"/>
        <w:spacing w:before="100" w:beforeAutospacing="1"/>
        <w:ind w:firstLine="85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7587F">
        <w:rPr>
          <w:rFonts w:eastAsia="Times New Roman" w:cs="Times New Roman"/>
          <w:kern w:val="0"/>
          <w:lang w:eastAsia="ru-RU" w:bidi="ar-SA"/>
        </w:rPr>
        <w:t>- условное обозначение группы товара, товарный знак (его словесное обозначение) (при наличии);</w:t>
      </w:r>
    </w:p>
    <w:p w:rsidR="0097587F" w:rsidRPr="0097587F" w:rsidRDefault="0097587F" w:rsidP="0097587F">
      <w:pPr>
        <w:widowControl/>
        <w:suppressAutoHyphens w:val="0"/>
        <w:spacing w:before="100" w:beforeAutospacing="1"/>
        <w:ind w:firstLine="85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7587F">
        <w:rPr>
          <w:rFonts w:eastAsia="Times New Roman" w:cs="Times New Roman"/>
          <w:kern w:val="0"/>
          <w:lang w:eastAsia="ru-RU" w:bidi="ar-SA"/>
        </w:rPr>
        <w:t>- наименование страны происхождения товара;</w:t>
      </w:r>
    </w:p>
    <w:p w:rsidR="0097587F" w:rsidRPr="0097587F" w:rsidRDefault="0097587F" w:rsidP="0097587F">
      <w:pPr>
        <w:widowControl/>
        <w:suppressAutoHyphens w:val="0"/>
        <w:spacing w:before="100" w:beforeAutospacing="1"/>
        <w:ind w:firstLine="85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7587F">
        <w:rPr>
          <w:rFonts w:eastAsia="Times New Roman" w:cs="Times New Roman"/>
          <w:kern w:val="0"/>
          <w:lang w:eastAsia="ru-RU" w:bidi="ar-SA"/>
        </w:rPr>
        <w:lastRenderedPageBreak/>
        <w:t>- отличительные характеристики товара в соответствии с их техническим исполнением (при наличии);</w:t>
      </w:r>
    </w:p>
    <w:p w:rsidR="0097587F" w:rsidRPr="0097587F" w:rsidRDefault="0097587F" w:rsidP="0097587F">
      <w:pPr>
        <w:widowControl/>
        <w:suppressAutoHyphens w:val="0"/>
        <w:spacing w:before="100" w:beforeAutospacing="1"/>
        <w:ind w:firstLine="85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7587F">
        <w:rPr>
          <w:rFonts w:eastAsia="Times New Roman" w:cs="Times New Roman"/>
          <w:kern w:val="0"/>
          <w:lang w:eastAsia="ru-RU" w:bidi="ar-SA"/>
        </w:rPr>
        <w:t>- количество товара в упаковке;</w:t>
      </w:r>
    </w:p>
    <w:p w:rsidR="0097587F" w:rsidRPr="0097587F" w:rsidRDefault="0097587F" w:rsidP="0097587F">
      <w:pPr>
        <w:widowControl/>
        <w:suppressAutoHyphens w:val="0"/>
        <w:spacing w:before="100" w:beforeAutospacing="1"/>
        <w:ind w:firstLine="85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7587F">
        <w:rPr>
          <w:rFonts w:eastAsia="Times New Roman" w:cs="Times New Roman"/>
          <w:kern w:val="0"/>
          <w:lang w:eastAsia="ru-RU" w:bidi="ar-SA"/>
        </w:rPr>
        <w:t>- дату (месяц, год) изготовления или гарантийный срок годности;</w:t>
      </w:r>
    </w:p>
    <w:p w:rsidR="0097587F" w:rsidRPr="0097587F" w:rsidRDefault="0097587F" w:rsidP="0097587F">
      <w:pPr>
        <w:widowControl/>
        <w:suppressAutoHyphens w:val="0"/>
        <w:spacing w:before="100" w:beforeAutospacing="1"/>
        <w:ind w:firstLine="85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7587F">
        <w:rPr>
          <w:rFonts w:eastAsia="Times New Roman" w:cs="Times New Roman"/>
          <w:kern w:val="0"/>
          <w:lang w:eastAsia="ru-RU" w:bidi="ar-SA"/>
        </w:rPr>
        <w:t>- правила использования (при необходимости);</w:t>
      </w:r>
    </w:p>
    <w:p w:rsidR="0097587F" w:rsidRPr="0097587F" w:rsidRDefault="0097587F" w:rsidP="0097587F">
      <w:pPr>
        <w:widowControl/>
        <w:suppressAutoHyphens w:val="0"/>
        <w:spacing w:before="100" w:beforeAutospacing="1"/>
        <w:ind w:firstLine="85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7587F">
        <w:rPr>
          <w:rFonts w:eastAsia="Times New Roman" w:cs="Times New Roman"/>
          <w:kern w:val="0"/>
          <w:lang w:eastAsia="ru-RU" w:bidi="ar-SA"/>
        </w:rPr>
        <w:t>- штриховой код товара (при наличии);</w:t>
      </w:r>
    </w:p>
    <w:p w:rsidR="0097587F" w:rsidRPr="0097587F" w:rsidRDefault="0097587F" w:rsidP="0097587F">
      <w:pPr>
        <w:widowControl/>
        <w:suppressAutoHyphens w:val="0"/>
        <w:spacing w:before="100" w:beforeAutospacing="1"/>
        <w:ind w:firstLine="85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7587F">
        <w:rPr>
          <w:rFonts w:eastAsia="Times New Roman" w:cs="Times New Roman"/>
          <w:kern w:val="0"/>
          <w:lang w:eastAsia="ru-RU" w:bidi="ar-SA"/>
        </w:rPr>
        <w:t>- информацию о сертификации (при наличии)</w:t>
      </w:r>
    </w:p>
    <w:p w:rsidR="0097587F" w:rsidRPr="0097587F" w:rsidRDefault="0097587F" w:rsidP="0097587F">
      <w:pPr>
        <w:widowControl/>
        <w:suppressAutoHyphens w:val="0"/>
        <w:spacing w:before="100" w:beforeAutospacing="1" w:line="276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97587F">
        <w:rPr>
          <w:rFonts w:eastAsia="Times New Roman" w:cs="Times New Roman"/>
          <w:b/>
          <w:kern w:val="0"/>
          <w:lang w:eastAsia="ru-RU" w:bidi="ar-SA"/>
        </w:rPr>
        <w:t>Дополнительные условия</w:t>
      </w:r>
    </w:p>
    <w:p w:rsidR="0097587F" w:rsidRDefault="0097587F" w:rsidP="0097587F">
      <w:pPr>
        <w:widowControl/>
        <w:suppressAutoHyphens w:val="0"/>
        <w:spacing w:before="100" w:beforeAutospacing="1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7587F">
        <w:rPr>
          <w:rFonts w:eastAsia="Times New Roman" w:cs="Times New Roman"/>
          <w:kern w:val="0"/>
          <w:lang w:eastAsia="ru-RU" w:bidi="ar-SA"/>
        </w:rPr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97587F" w:rsidRPr="0097587F" w:rsidRDefault="0097587F" w:rsidP="0097587F">
      <w:pPr>
        <w:widowControl/>
        <w:suppressAutoHyphens w:val="0"/>
        <w:spacing w:before="100" w:beforeAutospacing="1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97587F" w:rsidRPr="0097587F" w:rsidRDefault="0097587F" w:rsidP="0097587F">
      <w:pPr>
        <w:widowControl/>
        <w:suppressAutoHyphens w:val="0"/>
        <w:ind w:left="48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97587F">
        <w:rPr>
          <w:rFonts w:eastAsia="Times New Roman" w:cs="Times New Roman"/>
          <w:b/>
          <w:kern w:val="0"/>
          <w:lang w:eastAsia="ru-RU" w:bidi="ar-SA"/>
        </w:rPr>
        <w:t>Сроки предоставляемой гарантии качества</w:t>
      </w:r>
    </w:p>
    <w:p w:rsidR="0097587F" w:rsidRDefault="0097587F" w:rsidP="0097587F">
      <w:pPr>
        <w:widowControl/>
        <w:suppressAutoHyphens w:val="0"/>
        <w:spacing w:line="276" w:lineRule="auto"/>
        <w:ind w:left="480" w:firstLine="709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 w:rsidRPr="0097587F">
        <w:rPr>
          <w:rFonts w:eastAsia="Times New Roman" w:cs="Times New Roman"/>
          <w:kern w:val="0"/>
          <w:shd w:val="clear" w:color="auto" w:fill="FFFFFF"/>
          <w:lang w:eastAsia="ru-RU" w:bidi="ar-SA"/>
        </w:rPr>
        <w:t>Остаточный срок годности не менее года от даты передачи инвалиду.</w:t>
      </w:r>
    </w:p>
    <w:p w:rsidR="0097587F" w:rsidRPr="0097587F" w:rsidRDefault="0097587F" w:rsidP="0097587F">
      <w:pPr>
        <w:widowControl/>
        <w:suppressAutoHyphens w:val="0"/>
        <w:spacing w:line="276" w:lineRule="auto"/>
        <w:ind w:left="480" w:firstLine="709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</w:p>
    <w:p w:rsidR="0097587F" w:rsidRPr="0097587F" w:rsidRDefault="0097587F" w:rsidP="0097587F">
      <w:pPr>
        <w:jc w:val="both"/>
        <w:textAlignment w:val="auto"/>
        <w:rPr>
          <w:rFonts w:cs="Times New Roman"/>
          <w:sz w:val="22"/>
          <w:szCs w:val="22"/>
        </w:rPr>
      </w:pPr>
      <w:r w:rsidRPr="0097587F"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 w:rsidRPr="0097587F">
        <w:rPr>
          <w:rFonts w:cs="Times New Roman"/>
          <w:sz w:val="22"/>
          <w:szCs w:val="22"/>
        </w:rPr>
        <w:t xml:space="preserve"> </w:t>
      </w:r>
    </w:p>
    <w:p w:rsidR="0097587F" w:rsidRPr="0097587F" w:rsidRDefault="0097587F" w:rsidP="0097587F">
      <w:pPr>
        <w:jc w:val="both"/>
        <w:textAlignment w:val="auto"/>
        <w:rPr>
          <w:rFonts w:cs="Times New Roman"/>
          <w:sz w:val="22"/>
          <w:szCs w:val="22"/>
        </w:rPr>
      </w:pPr>
      <w:r w:rsidRPr="0097587F">
        <w:rPr>
          <w:rFonts w:cs="Times New Roman"/>
          <w:sz w:val="22"/>
          <w:szCs w:val="22"/>
        </w:rPr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97587F" w:rsidRPr="0097587F" w:rsidRDefault="0097587F" w:rsidP="0097587F">
      <w:pPr>
        <w:jc w:val="both"/>
        <w:textAlignment w:val="auto"/>
        <w:rPr>
          <w:rFonts w:cs="Times New Roman"/>
          <w:sz w:val="22"/>
          <w:szCs w:val="22"/>
        </w:rPr>
      </w:pPr>
      <w:r w:rsidRPr="0097587F">
        <w:rPr>
          <w:rFonts w:cs="Times New Roman"/>
          <w:sz w:val="22"/>
          <w:szCs w:val="22"/>
        </w:rPr>
        <w:t>- в стационарных пунктах выдачи, организованного в соответствии с приказом Министерства труда и социальной защиты РФ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97587F" w:rsidRPr="0097587F" w:rsidRDefault="0097587F" w:rsidP="0097587F">
      <w:pPr>
        <w:jc w:val="both"/>
        <w:textAlignment w:val="auto"/>
        <w:rPr>
          <w:rFonts w:cs="Times New Roman"/>
          <w:sz w:val="22"/>
          <w:szCs w:val="22"/>
        </w:rPr>
      </w:pPr>
      <w:r w:rsidRPr="0097587F"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 w:rsidRPr="0097587F">
        <w:rPr>
          <w:rFonts w:cs="Times New Roman"/>
          <w:sz w:val="22"/>
          <w:szCs w:val="22"/>
        </w:rPr>
        <w:t xml:space="preserve"> Товар поставляется 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 С даты получения от Заказчика реестров получателей товара по 30 ноября 2021г. Поставка товара получателям не должна превышать 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41679" w:rsidRPr="006064F1" w:rsidRDefault="00741679" w:rsidP="0097587F">
      <w:pPr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sectPr w:rsidR="00741679" w:rsidRPr="0060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44F24053"/>
    <w:multiLevelType w:val="multilevel"/>
    <w:tmpl w:val="E574536C"/>
    <w:styleLink w:val="WWNum4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F"/>
    <w:rsid w:val="00000366"/>
    <w:rsid w:val="0000458A"/>
    <w:rsid w:val="00012427"/>
    <w:rsid w:val="00013A01"/>
    <w:rsid w:val="00027D63"/>
    <w:rsid w:val="000372FA"/>
    <w:rsid w:val="00047031"/>
    <w:rsid w:val="00047853"/>
    <w:rsid w:val="00051A47"/>
    <w:rsid w:val="00055877"/>
    <w:rsid w:val="0007201B"/>
    <w:rsid w:val="00080719"/>
    <w:rsid w:val="00081271"/>
    <w:rsid w:val="00082121"/>
    <w:rsid w:val="00084F62"/>
    <w:rsid w:val="00085516"/>
    <w:rsid w:val="0009042C"/>
    <w:rsid w:val="00092A49"/>
    <w:rsid w:val="00095A44"/>
    <w:rsid w:val="00096826"/>
    <w:rsid w:val="00097F8B"/>
    <w:rsid w:val="000B58E3"/>
    <w:rsid w:val="000B7230"/>
    <w:rsid w:val="000C19FD"/>
    <w:rsid w:val="000C3385"/>
    <w:rsid w:val="000C39CF"/>
    <w:rsid w:val="000D0E06"/>
    <w:rsid w:val="000F1314"/>
    <w:rsid w:val="000F2DD5"/>
    <w:rsid w:val="00104373"/>
    <w:rsid w:val="00107980"/>
    <w:rsid w:val="00125BA8"/>
    <w:rsid w:val="001309B7"/>
    <w:rsid w:val="00133786"/>
    <w:rsid w:val="00135846"/>
    <w:rsid w:val="0013666B"/>
    <w:rsid w:val="001454AB"/>
    <w:rsid w:val="001459C8"/>
    <w:rsid w:val="00146207"/>
    <w:rsid w:val="00147754"/>
    <w:rsid w:val="00161E14"/>
    <w:rsid w:val="00162E90"/>
    <w:rsid w:val="00163214"/>
    <w:rsid w:val="00166E9C"/>
    <w:rsid w:val="00167223"/>
    <w:rsid w:val="0017745F"/>
    <w:rsid w:val="0017748F"/>
    <w:rsid w:val="00183BD5"/>
    <w:rsid w:val="00187954"/>
    <w:rsid w:val="00197D1F"/>
    <w:rsid w:val="001A245D"/>
    <w:rsid w:val="001C0579"/>
    <w:rsid w:val="001C53E6"/>
    <w:rsid w:val="001C5D94"/>
    <w:rsid w:val="001C6BF0"/>
    <w:rsid w:val="001D47F6"/>
    <w:rsid w:val="001D6B9C"/>
    <w:rsid w:val="001E0F23"/>
    <w:rsid w:val="001E5D3A"/>
    <w:rsid w:val="001F104B"/>
    <w:rsid w:val="001F6CC7"/>
    <w:rsid w:val="0020460F"/>
    <w:rsid w:val="00206EF7"/>
    <w:rsid w:val="00211C36"/>
    <w:rsid w:val="00216592"/>
    <w:rsid w:val="00220629"/>
    <w:rsid w:val="00220FF5"/>
    <w:rsid w:val="0023517A"/>
    <w:rsid w:val="002437FD"/>
    <w:rsid w:val="00246DD7"/>
    <w:rsid w:val="00257A7D"/>
    <w:rsid w:val="00263109"/>
    <w:rsid w:val="0026709F"/>
    <w:rsid w:val="00270E66"/>
    <w:rsid w:val="0027192D"/>
    <w:rsid w:val="00271F70"/>
    <w:rsid w:val="00274349"/>
    <w:rsid w:val="00276623"/>
    <w:rsid w:val="00286378"/>
    <w:rsid w:val="002A13DC"/>
    <w:rsid w:val="002A29E6"/>
    <w:rsid w:val="002A474B"/>
    <w:rsid w:val="002A7AAA"/>
    <w:rsid w:val="002B29EA"/>
    <w:rsid w:val="002B3A28"/>
    <w:rsid w:val="002B42E3"/>
    <w:rsid w:val="002B5296"/>
    <w:rsid w:val="002D162B"/>
    <w:rsid w:val="002E78DB"/>
    <w:rsid w:val="002F1935"/>
    <w:rsid w:val="002F3C98"/>
    <w:rsid w:val="002F69B0"/>
    <w:rsid w:val="002F79D0"/>
    <w:rsid w:val="00303940"/>
    <w:rsid w:val="00303B60"/>
    <w:rsid w:val="0031137D"/>
    <w:rsid w:val="003121B4"/>
    <w:rsid w:val="00312B12"/>
    <w:rsid w:val="00313A3E"/>
    <w:rsid w:val="00313BB8"/>
    <w:rsid w:val="00320B85"/>
    <w:rsid w:val="003369A4"/>
    <w:rsid w:val="00340112"/>
    <w:rsid w:val="003430E0"/>
    <w:rsid w:val="00347869"/>
    <w:rsid w:val="00350DD2"/>
    <w:rsid w:val="0036647D"/>
    <w:rsid w:val="00390CCC"/>
    <w:rsid w:val="00395769"/>
    <w:rsid w:val="003A37FD"/>
    <w:rsid w:val="003B3DC6"/>
    <w:rsid w:val="003B40E4"/>
    <w:rsid w:val="003B4B4F"/>
    <w:rsid w:val="003B504F"/>
    <w:rsid w:val="003B7489"/>
    <w:rsid w:val="003C02E7"/>
    <w:rsid w:val="003C6C98"/>
    <w:rsid w:val="003E3A3C"/>
    <w:rsid w:val="003E61A3"/>
    <w:rsid w:val="003F4432"/>
    <w:rsid w:val="003F56C3"/>
    <w:rsid w:val="003F634C"/>
    <w:rsid w:val="003F7A40"/>
    <w:rsid w:val="00410145"/>
    <w:rsid w:val="00413979"/>
    <w:rsid w:val="0041764C"/>
    <w:rsid w:val="004206BC"/>
    <w:rsid w:val="00420EC6"/>
    <w:rsid w:val="0042722D"/>
    <w:rsid w:val="00467086"/>
    <w:rsid w:val="0047052D"/>
    <w:rsid w:val="00472254"/>
    <w:rsid w:val="0047355A"/>
    <w:rsid w:val="00474A54"/>
    <w:rsid w:val="00475773"/>
    <w:rsid w:val="0049136E"/>
    <w:rsid w:val="0049260F"/>
    <w:rsid w:val="00495D66"/>
    <w:rsid w:val="00496381"/>
    <w:rsid w:val="004A1A7B"/>
    <w:rsid w:val="004A6A73"/>
    <w:rsid w:val="004B0631"/>
    <w:rsid w:val="004B1308"/>
    <w:rsid w:val="004B3A29"/>
    <w:rsid w:val="004B7F6F"/>
    <w:rsid w:val="004C4F9D"/>
    <w:rsid w:val="004D569B"/>
    <w:rsid w:val="004E1A73"/>
    <w:rsid w:val="004E2B24"/>
    <w:rsid w:val="004E3233"/>
    <w:rsid w:val="004E3A79"/>
    <w:rsid w:val="004E651D"/>
    <w:rsid w:val="004F47FF"/>
    <w:rsid w:val="00501A66"/>
    <w:rsid w:val="005061C5"/>
    <w:rsid w:val="00506738"/>
    <w:rsid w:val="00506816"/>
    <w:rsid w:val="00510126"/>
    <w:rsid w:val="0053286E"/>
    <w:rsid w:val="0054198D"/>
    <w:rsid w:val="00541B15"/>
    <w:rsid w:val="005426EF"/>
    <w:rsid w:val="00545FE3"/>
    <w:rsid w:val="00550813"/>
    <w:rsid w:val="005568F1"/>
    <w:rsid w:val="00556C29"/>
    <w:rsid w:val="00557D8B"/>
    <w:rsid w:val="00562628"/>
    <w:rsid w:val="005626A8"/>
    <w:rsid w:val="00565AF0"/>
    <w:rsid w:val="00583968"/>
    <w:rsid w:val="00585E10"/>
    <w:rsid w:val="00590FA4"/>
    <w:rsid w:val="005925C7"/>
    <w:rsid w:val="00592C9D"/>
    <w:rsid w:val="00595ABC"/>
    <w:rsid w:val="0059741E"/>
    <w:rsid w:val="005A3D05"/>
    <w:rsid w:val="005A4DD4"/>
    <w:rsid w:val="005A79C3"/>
    <w:rsid w:val="005B3138"/>
    <w:rsid w:val="005B5F6C"/>
    <w:rsid w:val="005E3FED"/>
    <w:rsid w:val="006031C4"/>
    <w:rsid w:val="00603A5E"/>
    <w:rsid w:val="006064F1"/>
    <w:rsid w:val="006238C2"/>
    <w:rsid w:val="00623D07"/>
    <w:rsid w:val="00631DC6"/>
    <w:rsid w:val="00643B4F"/>
    <w:rsid w:val="00661D39"/>
    <w:rsid w:val="006642C4"/>
    <w:rsid w:val="0067635A"/>
    <w:rsid w:val="00681143"/>
    <w:rsid w:val="00683404"/>
    <w:rsid w:val="00685BE3"/>
    <w:rsid w:val="00691CB4"/>
    <w:rsid w:val="006938BA"/>
    <w:rsid w:val="006C008E"/>
    <w:rsid w:val="006C63B4"/>
    <w:rsid w:val="006D0C12"/>
    <w:rsid w:val="006E23F6"/>
    <w:rsid w:val="006E271E"/>
    <w:rsid w:val="006E5289"/>
    <w:rsid w:val="006F2A38"/>
    <w:rsid w:val="00703812"/>
    <w:rsid w:val="007132ED"/>
    <w:rsid w:val="007161B3"/>
    <w:rsid w:val="00722344"/>
    <w:rsid w:val="007316FD"/>
    <w:rsid w:val="007367E6"/>
    <w:rsid w:val="00741679"/>
    <w:rsid w:val="007470D7"/>
    <w:rsid w:val="00751E6A"/>
    <w:rsid w:val="00752659"/>
    <w:rsid w:val="00753836"/>
    <w:rsid w:val="00753EAB"/>
    <w:rsid w:val="00755946"/>
    <w:rsid w:val="00761783"/>
    <w:rsid w:val="0076314C"/>
    <w:rsid w:val="00767589"/>
    <w:rsid w:val="00767796"/>
    <w:rsid w:val="00767F6B"/>
    <w:rsid w:val="0078188A"/>
    <w:rsid w:val="00782A1F"/>
    <w:rsid w:val="007870BE"/>
    <w:rsid w:val="00793416"/>
    <w:rsid w:val="007948D7"/>
    <w:rsid w:val="00796B02"/>
    <w:rsid w:val="007A0013"/>
    <w:rsid w:val="007B5831"/>
    <w:rsid w:val="007C722A"/>
    <w:rsid w:val="007D64BA"/>
    <w:rsid w:val="007F2677"/>
    <w:rsid w:val="008079F2"/>
    <w:rsid w:val="00810878"/>
    <w:rsid w:val="00816A3E"/>
    <w:rsid w:val="00833EDA"/>
    <w:rsid w:val="0083508C"/>
    <w:rsid w:val="00841281"/>
    <w:rsid w:val="00841764"/>
    <w:rsid w:val="008439FB"/>
    <w:rsid w:val="00845AFA"/>
    <w:rsid w:val="00846CF1"/>
    <w:rsid w:val="00865819"/>
    <w:rsid w:val="008704CB"/>
    <w:rsid w:val="00870564"/>
    <w:rsid w:val="00883DBE"/>
    <w:rsid w:val="00892474"/>
    <w:rsid w:val="008956B5"/>
    <w:rsid w:val="008A3B60"/>
    <w:rsid w:val="008A4B67"/>
    <w:rsid w:val="008A6784"/>
    <w:rsid w:val="008C15B8"/>
    <w:rsid w:val="008C4836"/>
    <w:rsid w:val="008E0682"/>
    <w:rsid w:val="008E3D5A"/>
    <w:rsid w:val="008F321F"/>
    <w:rsid w:val="00904360"/>
    <w:rsid w:val="00905A4E"/>
    <w:rsid w:val="00910C92"/>
    <w:rsid w:val="0091516F"/>
    <w:rsid w:val="00920205"/>
    <w:rsid w:val="00924FBD"/>
    <w:rsid w:val="00925044"/>
    <w:rsid w:val="009328AE"/>
    <w:rsid w:val="00940ED3"/>
    <w:rsid w:val="00941BFC"/>
    <w:rsid w:val="00953921"/>
    <w:rsid w:val="0096012A"/>
    <w:rsid w:val="009644D5"/>
    <w:rsid w:val="00964AEA"/>
    <w:rsid w:val="0097028A"/>
    <w:rsid w:val="00970F4C"/>
    <w:rsid w:val="009745F6"/>
    <w:rsid w:val="0097587F"/>
    <w:rsid w:val="00983718"/>
    <w:rsid w:val="009A3A19"/>
    <w:rsid w:val="009A6D26"/>
    <w:rsid w:val="009C0C91"/>
    <w:rsid w:val="009C5478"/>
    <w:rsid w:val="009C7C71"/>
    <w:rsid w:val="009D1B83"/>
    <w:rsid w:val="009E333F"/>
    <w:rsid w:val="009F0BA6"/>
    <w:rsid w:val="00A02A79"/>
    <w:rsid w:val="00A05E1E"/>
    <w:rsid w:val="00A16138"/>
    <w:rsid w:val="00A33932"/>
    <w:rsid w:val="00A43A01"/>
    <w:rsid w:val="00A46041"/>
    <w:rsid w:val="00A461D1"/>
    <w:rsid w:val="00A474D7"/>
    <w:rsid w:val="00A518AD"/>
    <w:rsid w:val="00A52F40"/>
    <w:rsid w:val="00A616A2"/>
    <w:rsid w:val="00A703F0"/>
    <w:rsid w:val="00A70EE4"/>
    <w:rsid w:val="00A75C37"/>
    <w:rsid w:val="00A830F6"/>
    <w:rsid w:val="00A83803"/>
    <w:rsid w:val="00A87401"/>
    <w:rsid w:val="00AA55C1"/>
    <w:rsid w:val="00AA5BA4"/>
    <w:rsid w:val="00AC14DD"/>
    <w:rsid w:val="00AC5228"/>
    <w:rsid w:val="00AC785D"/>
    <w:rsid w:val="00AE0F9F"/>
    <w:rsid w:val="00AF4008"/>
    <w:rsid w:val="00AF561D"/>
    <w:rsid w:val="00AF6B5F"/>
    <w:rsid w:val="00B02B95"/>
    <w:rsid w:val="00B126C6"/>
    <w:rsid w:val="00B134BA"/>
    <w:rsid w:val="00B13F8D"/>
    <w:rsid w:val="00B17C57"/>
    <w:rsid w:val="00B17EF9"/>
    <w:rsid w:val="00B226F9"/>
    <w:rsid w:val="00B22BC7"/>
    <w:rsid w:val="00B32A40"/>
    <w:rsid w:val="00B34881"/>
    <w:rsid w:val="00B40AFE"/>
    <w:rsid w:val="00B41552"/>
    <w:rsid w:val="00B50E93"/>
    <w:rsid w:val="00B518D5"/>
    <w:rsid w:val="00B52404"/>
    <w:rsid w:val="00B63EF1"/>
    <w:rsid w:val="00B70AE0"/>
    <w:rsid w:val="00B81294"/>
    <w:rsid w:val="00B906E2"/>
    <w:rsid w:val="00B9189B"/>
    <w:rsid w:val="00BA6472"/>
    <w:rsid w:val="00BB1364"/>
    <w:rsid w:val="00BB349A"/>
    <w:rsid w:val="00BB626F"/>
    <w:rsid w:val="00BD3900"/>
    <w:rsid w:val="00BE0AB1"/>
    <w:rsid w:val="00BE4536"/>
    <w:rsid w:val="00BF3A6F"/>
    <w:rsid w:val="00BF4A1B"/>
    <w:rsid w:val="00C04666"/>
    <w:rsid w:val="00C06B3C"/>
    <w:rsid w:val="00C16933"/>
    <w:rsid w:val="00C16B16"/>
    <w:rsid w:val="00C248B8"/>
    <w:rsid w:val="00C25809"/>
    <w:rsid w:val="00C41CB5"/>
    <w:rsid w:val="00C440CB"/>
    <w:rsid w:val="00C500BC"/>
    <w:rsid w:val="00C53381"/>
    <w:rsid w:val="00C611A1"/>
    <w:rsid w:val="00C82FD1"/>
    <w:rsid w:val="00C911A2"/>
    <w:rsid w:val="00C96172"/>
    <w:rsid w:val="00CA164B"/>
    <w:rsid w:val="00CB318D"/>
    <w:rsid w:val="00CC4FBB"/>
    <w:rsid w:val="00CD619E"/>
    <w:rsid w:val="00CD6CFB"/>
    <w:rsid w:val="00CE086F"/>
    <w:rsid w:val="00CF29C8"/>
    <w:rsid w:val="00CF6229"/>
    <w:rsid w:val="00CF6775"/>
    <w:rsid w:val="00D0525A"/>
    <w:rsid w:val="00D127C9"/>
    <w:rsid w:val="00D22CE9"/>
    <w:rsid w:val="00D316A8"/>
    <w:rsid w:val="00D449E4"/>
    <w:rsid w:val="00D46206"/>
    <w:rsid w:val="00D47E35"/>
    <w:rsid w:val="00D525AA"/>
    <w:rsid w:val="00D54679"/>
    <w:rsid w:val="00D547F0"/>
    <w:rsid w:val="00D57818"/>
    <w:rsid w:val="00D61082"/>
    <w:rsid w:val="00D67654"/>
    <w:rsid w:val="00D71CB7"/>
    <w:rsid w:val="00D74396"/>
    <w:rsid w:val="00D7462C"/>
    <w:rsid w:val="00D76EC6"/>
    <w:rsid w:val="00D83836"/>
    <w:rsid w:val="00D8684A"/>
    <w:rsid w:val="00D90F36"/>
    <w:rsid w:val="00D95717"/>
    <w:rsid w:val="00DA171E"/>
    <w:rsid w:val="00DB0276"/>
    <w:rsid w:val="00DB0C93"/>
    <w:rsid w:val="00DB4CAD"/>
    <w:rsid w:val="00DD5FC5"/>
    <w:rsid w:val="00DE5711"/>
    <w:rsid w:val="00DF6245"/>
    <w:rsid w:val="00E02B96"/>
    <w:rsid w:val="00E04705"/>
    <w:rsid w:val="00E07B64"/>
    <w:rsid w:val="00E1357A"/>
    <w:rsid w:val="00E13D0C"/>
    <w:rsid w:val="00E15D20"/>
    <w:rsid w:val="00E2050F"/>
    <w:rsid w:val="00E4081C"/>
    <w:rsid w:val="00E4146F"/>
    <w:rsid w:val="00E44783"/>
    <w:rsid w:val="00E504E5"/>
    <w:rsid w:val="00E62A6A"/>
    <w:rsid w:val="00E638DB"/>
    <w:rsid w:val="00E65BAA"/>
    <w:rsid w:val="00E8009E"/>
    <w:rsid w:val="00E857A5"/>
    <w:rsid w:val="00E857E9"/>
    <w:rsid w:val="00E9180B"/>
    <w:rsid w:val="00E91E42"/>
    <w:rsid w:val="00E935B6"/>
    <w:rsid w:val="00EC12AB"/>
    <w:rsid w:val="00EC624A"/>
    <w:rsid w:val="00ED6388"/>
    <w:rsid w:val="00EE0509"/>
    <w:rsid w:val="00EE172B"/>
    <w:rsid w:val="00EF30C6"/>
    <w:rsid w:val="00EF3B31"/>
    <w:rsid w:val="00EF4AD3"/>
    <w:rsid w:val="00EF6021"/>
    <w:rsid w:val="00F03398"/>
    <w:rsid w:val="00F04D3A"/>
    <w:rsid w:val="00F06C58"/>
    <w:rsid w:val="00F07F00"/>
    <w:rsid w:val="00F11486"/>
    <w:rsid w:val="00F25631"/>
    <w:rsid w:val="00F408A5"/>
    <w:rsid w:val="00F41974"/>
    <w:rsid w:val="00F54377"/>
    <w:rsid w:val="00F80BFB"/>
    <w:rsid w:val="00F84144"/>
    <w:rsid w:val="00F9623A"/>
    <w:rsid w:val="00FA44E9"/>
    <w:rsid w:val="00FA7017"/>
    <w:rsid w:val="00FB3EB4"/>
    <w:rsid w:val="00FB6012"/>
    <w:rsid w:val="00FC54BF"/>
    <w:rsid w:val="00FC59DB"/>
    <w:rsid w:val="00FD01FB"/>
    <w:rsid w:val="00FE0A26"/>
    <w:rsid w:val="00FE4396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8220-DEB6-4997-B222-629CEE1B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basedOn w:val="a2"/>
    <w:rsid w:val="00D74396"/>
    <w:pPr>
      <w:numPr>
        <w:numId w:val="1"/>
      </w:numPr>
    </w:pPr>
  </w:style>
  <w:style w:type="paragraph" w:customStyle="1" w:styleId="ConsPlusNormal">
    <w:name w:val="ConsPlusNormal"/>
    <w:qFormat/>
    <w:rsid w:val="009A6D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aliases w:val="Обычный (Web)"/>
    <w:basedOn w:val="a"/>
    <w:uiPriority w:val="99"/>
    <w:qFormat/>
    <w:rsid w:val="009A6D26"/>
    <w:pPr>
      <w:autoSpaceDN/>
      <w:spacing w:before="280" w:after="280"/>
      <w:textAlignment w:val="auto"/>
    </w:pPr>
    <w:rPr>
      <w:rFonts w:eastAsia="Andale Sans UI" w:cs="Times New Roman"/>
      <w:kern w:val="1"/>
      <w:lang w:bidi="ar-SA"/>
    </w:rPr>
  </w:style>
  <w:style w:type="paragraph" w:customStyle="1" w:styleId="a4">
    <w:name w:val="Содержимое таблицы"/>
    <w:basedOn w:val="a"/>
    <w:qFormat/>
    <w:rsid w:val="009A6D26"/>
    <w:pPr>
      <w:suppressLineNumbers/>
      <w:autoSpaceDN/>
      <w:textAlignment w:val="auto"/>
    </w:pPr>
    <w:rPr>
      <w:rFonts w:eastAsia="Lucida Sans Unicode" w:cs="Times New Roman"/>
      <w:kern w:val="2"/>
      <w:lang w:eastAsia="ru-RU" w:bidi="ar-SA"/>
    </w:rPr>
  </w:style>
  <w:style w:type="character" w:customStyle="1" w:styleId="1">
    <w:name w:val="Заголовок №1_"/>
    <w:link w:val="10"/>
    <w:uiPriority w:val="99"/>
    <w:locked/>
    <w:rsid w:val="009A6D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9A6D26"/>
    <w:pPr>
      <w:shd w:val="clear" w:color="auto" w:fill="FFFFFF"/>
      <w:suppressAutoHyphens w:val="0"/>
      <w:autoSpaceDN/>
      <w:spacing w:after="200"/>
      <w:ind w:firstLine="280"/>
      <w:jc w:val="both"/>
      <w:textAlignment w:val="auto"/>
      <w:outlineLvl w:val="0"/>
    </w:pPr>
    <w:rPr>
      <w:rFonts w:ascii="Arial" w:eastAsiaTheme="minorHAnsi" w:hAnsi="Arial" w:cs="Arial"/>
      <w:b/>
      <w:bCs/>
      <w:kern w:val="0"/>
      <w:sz w:val="22"/>
      <w:szCs w:val="22"/>
      <w:lang w:eastAsia="en-US" w:bidi="ar-SA"/>
    </w:rPr>
  </w:style>
  <w:style w:type="character" w:customStyle="1" w:styleId="11">
    <w:name w:val="Основной текст Знак1"/>
    <w:uiPriority w:val="99"/>
    <w:semiHidden/>
    <w:locked/>
    <w:rsid w:val="009A6D26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5DA8C-5356-4F92-AF84-D6909EFF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17</cp:revision>
  <dcterms:created xsi:type="dcterms:W3CDTF">2020-03-25T11:41:00Z</dcterms:created>
  <dcterms:modified xsi:type="dcterms:W3CDTF">2021-08-23T10:44:00Z</dcterms:modified>
</cp:coreProperties>
</file>