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D80102" w:rsidRDefault="00F2487B" w:rsidP="00F2487B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>ТЕХНИЧЕСКОЕ ЗАДАНИЕ</w:t>
      </w:r>
    </w:p>
    <w:p w:rsidR="00F2487B" w:rsidRDefault="001E5793" w:rsidP="00A46522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 xml:space="preserve">на </w:t>
      </w:r>
      <w:r w:rsidR="0088020D" w:rsidRPr="00D80102">
        <w:rPr>
          <w:b/>
        </w:rPr>
        <w:t xml:space="preserve">выполнение </w:t>
      </w:r>
      <w:r w:rsidR="00A46522" w:rsidRPr="00A46522">
        <w:rPr>
          <w:b/>
        </w:rPr>
        <w:t xml:space="preserve">работ по изготовлению ортопедических туторов на </w:t>
      </w:r>
      <w:r w:rsidR="00D03845">
        <w:rPr>
          <w:b/>
        </w:rPr>
        <w:t>ниж</w:t>
      </w:r>
      <w:r w:rsidR="00A46522" w:rsidRPr="00A46522">
        <w:rPr>
          <w:b/>
        </w:rPr>
        <w:t>ние конечности для инвалидов в 2021 году</w:t>
      </w:r>
    </w:p>
    <w:p w:rsidR="00E32658" w:rsidRPr="00A46522" w:rsidRDefault="00E32658" w:rsidP="00A46522">
      <w:pPr>
        <w:keepNext/>
        <w:keepLines/>
        <w:ind w:right="257"/>
        <w:jc w:val="center"/>
        <w:outlineLvl w:val="0"/>
        <w:rPr>
          <w:b/>
        </w:rPr>
      </w:pPr>
    </w:p>
    <w:p w:rsidR="00F2487B" w:rsidRPr="00D80102" w:rsidRDefault="00F2487B" w:rsidP="00D74956">
      <w:pPr>
        <w:spacing w:after="0"/>
      </w:pPr>
      <w:r w:rsidRPr="00D80102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D80102" w:rsidRDefault="00F2487B" w:rsidP="001E5793">
      <w:pPr>
        <w:widowControl w:val="0"/>
        <w:spacing w:after="0"/>
        <w:rPr>
          <w:bCs/>
        </w:rPr>
      </w:pPr>
      <w:r w:rsidRPr="00D80102">
        <w:rPr>
          <w:b/>
        </w:rPr>
        <w:t xml:space="preserve">Наименование объекта закупки: </w:t>
      </w:r>
      <w:r w:rsidR="00A46522" w:rsidRPr="00A46522">
        <w:rPr>
          <w:bCs/>
        </w:rPr>
        <w:t xml:space="preserve">выполнение работ по изготовлению ортопедических туторов на </w:t>
      </w:r>
      <w:r w:rsidR="00D03845">
        <w:rPr>
          <w:bCs/>
        </w:rPr>
        <w:t>ниж</w:t>
      </w:r>
      <w:r w:rsidR="00A46522" w:rsidRPr="00A46522">
        <w:rPr>
          <w:bCs/>
        </w:rPr>
        <w:t>ние конечности для инвалидов в 2021 году</w:t>
      </w:r>
      <w:r w:rsidR="00A46522">
        <w:rPr>
          <w:bCs/>
        </w:rPr>
        <w:t>.</w:t>
      </w:r>
    </w:p>
    <w:p w:rsidR="00F2487B" w:rsidRPr="00D80102" w:rsidRDefault="00F2487B" w:rsidP="00E32658">
      <w:pPr>
        <w:widowControl w:val="0"/>
        <w:spacing w:after="0"/>
      </w:pPr>
      <w:r w:rsidRPr="00D80102">
        <w:rPr>
          <w:b/>
        </w:rPr>
        <w:t>Количество поставляемого товара (объем выполняемых работ, оказываемых услуг):</w:t>
      </w:r>
      <w:r w:rsidR="00E32658">
        <w:t xml:space="preserve"> не установлено. Закупка будет осуществлена в соответствии с частью 24 статьи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 Оплата поставки товара осуществляется по цене единицы товара, исходя из объема фактически поставленного товара, по цене единицы товара исходя из количества товара, поставка которого будет осуществлена в ходе исполнения контракта, но в размере, не превышающем максимальной цены контракта, указанной в извещении об осуществлении закупки и документации о закупке.</w:t>
      </w:r>
    </w:p>
    <w:p w:rsidR="00F2487B" w:rsidRPr="00D80102" w:rsidRDefault="00D74956" w:rsidP="00F2487B">
      <w:pPr>
        <w:widowControl w:val="0"/>
        <w:spacing w:after="0"/>
      </w:pPr>
      <w:r w:rsidRPr="00D80102">
        <w:rPr>
          <w:b/>
        </w:rPr>
        <w:t>Срок выполнения работ:</w:t>
      </w:r>
      <w:r w:rsidRPr="00D80102">
        <w:t xml:space="preserve"> </w:t>
      </w:r>
      <w:r w:rsidR="005806CF" w:rsidRPr="00D80102">
        <w:t xml:space="preserve">осуществляется в течение 45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BD5573">
        <w:t>18 октября</w:t>
      </w:r>
      <w:r w:rsidR="005806CF" w:rsidRPr="00D80102">
        <w:t xml:space="preserve"> 2021 года.</w:t>
      </w:r>
    </w:p>
    <w:p w:rsidR="00F2487B" w:rsidRPr="00D80102" w:rsidRDefault="00F2487B" w:rsidP="00F2487B">
      <w:pPr>
        <w:widowControl w:val="0"/>
        <w:spacing w:after="0"/>
      </w:pPr>
      <w:r w:rsidRPr="00D80102">
        <w:rPr>
          <w:b/>
        </w:rPr>
        <w:t xml:space="preserve">Срок действия Контракта: </w:t>
      </w:r>
      <w:r w:rsidRPr="00D80102">
        <w:t xml:space="preserve">Контракт вступает в силу со дня подписания его Сторонами и действует до </w:t>
      </w:r>
      <w:r w:rsidR="005806CF" w:rsidRPr="00D80102">
        <w:t xml:space="preserve">30 </w:t>
      </w:r>
      <w:r w:rsidR="00BD5573">
        <w:t>дека</w:t>
      </w:r>
      <w:r w:rsidR="005806CF" w:rsidRPr="00D80102">
        <w:t>бря 2021</w:t>
      </w:r>
      <w:r w:rsidRPr="00D80102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5806CF" w:rsidRPr="00D80102" w:rsidRDefault="001E5793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  <w:b/>
        </w:rPr>
        <w:t>Место выполнения работ:</w:t>
      </w:r>
      <w:r w:rsidRPr="00D80102">
        <w:rPr>
          <w:rFonts w:eastAsia="Calibri"/>
        </w:rPr>
        <w:t xml:space="preserve"> </w:t>
      </w:r>
      <w:r w:rsidR="005806CF" w:rsidRPr="00D80102">
        <w:rPr>
          <w:rFonts w:eastAsia="Calibri"/>
        </w:rPr>
        <w:t>- обмер, примерка и выдача Изделий Получателям в пунктах приема, согласно Техническому заданию, организованных Исполнителем в пределах административн</w:t>
      </w:r>
      <w:r w:rsidR="00AA3998">
        <w:rPr>
          <w:rFonts w:eastAsia="Calibri"/>
        </w:rPr>
        <w:t>ых границ</w:t>
      </w:r>
      <w:r w:rsidR="005806CF" w:rsidRPr="00D80102">
        <w:rPr>
          <w:rFonts w:eastAsia="Calibri"/>
        </w:rPr>
        <w:t xml:space="preserve"> субъект</w:t>
      </w:r>
      <w:r w:rsidR="00AA3998">
        <w:rPr>
          <w:rFonts w:eastAsia="Calibri"/>
        </w:rPr>
        <w:t>ов</w:t>
      </w:r>
      <w:r w:rsidR="005806CF" w:rsidRPr="00D80102">
        <w:rPr>
          <w:rFonts w:eastAsia="Calibri"/>
        </w:rPr>
        <w:t xml:space="preserve"> Российской Федерации –</w:t>
      </w:r>
      <w:r w:rsidR="00CA085E">
        <w:rPr>
          <w:rFonts w:eastAsia="Calibri"/>
        </w:rPr>
        <w:t xml:space="preserve"> </w:t>
      </w:r>
      <w:r w:rsidR="005806CF" w:rsidRPr="00D80102">
        <w:rPr>
          <w:rFonts w:eastAsia="Calibri"/>
        </w:rPr>
        <w:t>Московск</w:t>
      </w:r>
      <w:r w:rsidR="00AA3998">
        <w:rPr>
          <w:rFonts w:eastAsia="Calibri"/>
        </w:rPr>
        <w:t>ая</w:t>
      </w:r>
      <w:r w:rsidR="005806CF" w:rsidRPr="00D80102">
        <w:rPr>
          <w:rFonts w:eastAsia="Calibri"/>
        </w:rPr>
        <w:t xml:space="preserve"> област</w:t>
      </w:r>
      <w:r w:rsidR="00AA3998">
        <w:rPr>
          <w:rFonts w:eastAsia="Calibri"/>
        </w:rPr>
        <w:t>ь</w:t>
      </w:r>
      <w:r w:rsidR="00E32658">
        <w:rPr>
          <w:rFonts w:eastAsia="Calibri"/>
        </w:rPr>
        <w:t xml:space="preserve"> и/ил</w:t>
      </w:r>
      <w:r w:rsidR="003C0865">
        <w:rPr>
          <w:rFonts w:eastAsia="Calibri"/>
        </w:rPr>
        <w:t>и</w:t>
      </w:r>
      <w:r w:rsidR="00E32658">
        <w:rPr>
          <w:rFonts w:eastAsia="Calibri"/>
        </w:rPr>
        <w:t xml:space="preserve"> г. Москва</w:t>
      </w:r>
      <w:r w:rsidR="005806CF" w:rsidRPr="00D80102">
        <w:rPr>
          <w:rFonts w:eastAsia="Calibri"/>
        </w:rPr>
        <w:t>;</w:t>
      </w:r>
    </w:p>
    <w:p w:rsidR="001E5793" w:rsidRPr="00D80102" w:rsidRDefault="005806CF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 </w:t>
      </w:r>
      <w:r w:rsidRPr="00D80102">
        <w:rPr>
          <w:rFonts w:eastAsia="Calibri"/>
          <w:b/>
        </w:rPr>
        <w:t>В рамках выполнения работ Исполнитель обязан: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1.1. Осуществлять изготовление Инвалидам (далее – Получатели) </w:t>
      </w:r>
      <w:r w:rsidR="00A46522">
        <w:rPr>
          <w:rFonts w:eastAsia="Calibri"/>
        </w:rPr>
        <w:t>ортопедических туторов</w:t>
      </w:r>
      <w:r w:rsidRPr="00D80102">
        <w:rPr>
          <w:rFonts w:eastAsia="Calibri"/>
        </w:rPr>
        <w:t xml:space="preserve"> (далее – Изделия), указанных в техническом задании.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1</w:t>
      </w:r>
      <w:r w:rsidRPr="00D80102">
        <w:rPr>
          <w:rFonts w:eastAsia="Calibri"/>
        </w:rPr>
        <w:t>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2</w:t>
      </w:r>
      <w:r w:rsidRPr="00D80102">
        <w:rPr>
          <w:rFonts w:eastAsia="Calibri"/>
        </w:rPr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lastRenderedPageBreak/>
        <w:t>1.2.</w:t>
      </w:r>
      <w:r w:rsidR="005806CF" w:rsidRPr="00D80102">
        <w:rPr>
          <w:rFonts w:eastAsia="Calibri"/>
        </w:rPr>
        <w:t>3</w:t>
      </w:r>
      <w:r w:rsidRPr="00D80102">
        <w:rPr>
          <w:rFonts w:eastAsia="Calibri"/>
        </w:rPr>
        <w:t xml:space="preserve">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4</w:t>
      </w:r>
      <w:r w:rsidRPr="00D80102">
        <w:rPr>
          <w:rFonts w:eastAsia="Calibri"/>
        </w:rPr>
        <w:t>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1.3.1. Выдача Изделий, гарантийного талона осуществляется в </w:t>
      </w:r>
      <w:r w:rsidR="00D80102" w:rsidRPr="00D80102">
        <w:rPr>
          <w:rFonts w:eastAsia="Calibri"/>
        </w:rPr>
        <w:t>пунктах приема</w:t>
      </w:r>
      <w:r w:rsidRPr="00D80102">
        <w:rPr>
          <w:rFonts w:eastAsia="Calibri"/>
        </w:rPr>
        <w:t>, выездными бригадами по месту жительства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1.3.1.1. Консультирование по использованию Изделий Получателями осуществляется на весь период гарантийного срока эксплуатации Изделий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1.3.2. Выдача Изделий Получателям осуществляется совместно с гарантийным талоном и обучением пользованию Изделиями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1.4.1. Для звонков Получателей должен быть выделен телефонный номер.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 Осуществлять гарантийный ремонт Изделий за счет собственных средств Исполнителя.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1.5.2. Осуществлять консультирование по пользованию отремонтированным Изделием одновременно с его выдачей.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 Изготавливать для Получателей Изделия, удовлетворяющие следующим требованиям: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D03845" w:rsidRPr="00D03845" w:rsidRDefault="00D03845" w:rsidP="00D03845">
      <w:pPr>
        <w:widowControl w:val="0"/>
        <w:spacing w:after="0"/>
        <w:rPr>
          <w:rFonts w:eastAsia="Calibri"/>
        </w:rPr>
      </w:pPr>
      <w:r w:rsidRPr="00D03845">
        <w:rPr>
          <w:rFonts w:eastAsia="Calibri"/>
        </w:rPr>
        <w:t>ГОСТ Р ИСО 22523-2007 «Протезы конечностей и ортезы наружные. Требования и методы испытаний»;</w:t>
      </w:r>
    </w:p>
    <w:p w:rsidR="00D03845" w:rsidRPr="00D03845" w:rsidRDefault="00D03845" w:rsidP="00D03845">
      <w:pPr>
        <w:widowControl w:val="0"/>
        <w:spacing w:after="0"/>
        <w:rPr>
          <w:rFonts w:eastAsia="Calibri"/>
        </w:rPr>
      </w:pPr>
      <w:r w:rsidRPr="00D03845">
        <w:rPr>
          <w:rFonts w:eastAsia="Calibri"/>
        </w:rPr>
        <w:lastRenderedPageBreak/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03845" w:rsidRPr="00D03845" w:rsidRDefault="00D03845" w:rsidP="00D03845">
      <w:pPr>
        <w:widowControl w:val="0"/>
        <w:spacing w:after="0"/>
        <w:rPr>
          <w:rFonts w:eastAsia="Calibri"/>
        </w:rPr>
      </w:pPr>
      <w:r w:rsidRPr="00D03845">
        <w:rPr>
          <w:rFonts w:eastAsia="Calibri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D03845" w:rsidRPr="00D03845" w:rsidRDefault="00D03845" w:rsidP="00D03845">
      <w:pPr>
        <w:widowControl w:val="0"/>
        <w:spacing w:after="0"/>
        <w:rPr>
          <w:rFonts w:eastAsia="Calibri"/>
        </w:rPr>
      </w:pPr>
      <w:r w:rsidRPr="00D03845">
        <w:rPr>
          <w:rFonts w:eastAsia="Calibri"/>
        </w:rPr>
        <w:t>ГОСТ Р ИСО 9999-2019 «Технические средства реабилитации людей с ограничениями жизнедеятельности. Классификация»;</w:t>
      </w:r>
    </w:p>
    <w:p w:rsidR="00D03845" w:rsidRPr="00D03845" w:rsidRDefault="00D03845" w:rsidP="00D03845">
      <w:pPr>
        <w:widowControl w:val="0"/>
        <w:spacing w:after="0"/>
        <w:rPr>
          <w:rFonts w:eastAsia="Calibri"/>
        </w:rPr>
      </w:pPr>
      <w:r w:rsidRPr="00D03845">
        <w:rPr>
          <w:rFonts w:eastAsia="Calibri"/>
        </w:rPr>
        <w:t xml:space="preserve">ГОСТ Р 52878-2007 «Туторы на верхние и нижние конечности. Технические требования и методы испытаний». </w:t>
      </w:r>
    </w:p>
    <w:p w:rsidR="00D03845" w:rsidRPr="00D03845" w:rsidRDefault="00D03845" w:rsidP="00D03845">
      <w:pPr>
        <w:widowControl w:val="0"/>
        <w:spacing w:after="0"/>
        <w:rPr>
          <w:rFonts w:eastAsia="Calibri"/>
        </w:rPr>
      </w:pPr>
      <w:r w:rsidRPr="00D03845">
        <w:rPr>
          <w:rFonts w:eastAsia="Calibri"/>
        </w:rPr>
        <w:t>ГОСТ Р 57765-2017 «Изделия протезно-ортопедические. Общие технические требования»;</w:t>
      </w:r>
    </w:p>
    <w:p w:rsidR="00D03845" w:rsidRPr="00D03845" w:rsidRDefault="00D03845" w:rsidP="00D03845">
      <w:pPr>
        <w:widowControl w:val="0"/>
        <w:spacing w:after="0"/>
        <w:rPr>
          <w:rFonts w:eastAsia="Calibri"/>
        </w:rPr>
      </w:pPr>
      <w:r w:rsidRPr="00D03845">
        <w:rPr>
          <w:rFonts w:eastAsia="Calibri"/>
        </w:rPr>
        <w:t>ГОСТ Р 51819-2017 «Протезирование и ортезирование верхних и нижних конечностей. Термины и определения»;</w:t>
      </w:r>
    </w:p>
    <w:p w:rsidR="00D03845" w:rsidRPr="00D03845" w:rsidRDefault="00D03845" w:rsidP="00D03845">
      <w:pPr>
        <w:widowControl w:val="0"/>
        <w:spacing w:after="0"/>
        <w:rPr>
          <w:rFonts w:eastAsia="Calibri"/>
        </w:rPr>
      </w:pPr>
      <w:r w:rsidRPr="00D03845">
        <w:rPr>
          <w:rFonts w:eastAsia="Calibri"/>
        </w:rPr>
        <w:t>ГОСТ Р 56137-2014 «Протезирование и ортезирование. Контроль качества протезов и ортезов нижних конечностей с индивидуальными параметрами изготовления»;</w:t>
      </w:r>
    </w:p>
    <w:p w:rsidR="007D4A59" w:rsidRPr="00D80102" w:rsidRDefault="00D03845" w:rsidP="00D03845">
      <w:pPr>
        <w:widowControl w:val="0"/>
        <w:spacing w:after="0"/>
        <w:rPr>
          <w:rFonts w:eastAsia="Calibri"/>
        </w:rPr>
      </w:pPr>
      <w:r w:rsidRPr="00D03845">
        <w:rPr>
          <w:rFonts w:eastAsia="Calibri"/>
        </w:rPr>
        <w:t>ГОСТ Р 58268-2018 «Ортезы и другие средства наружной поддержки тела. Термины и определения. Классификация».</w:t>
      </w:r>
    </w:p>
    <w:p w:rsidR="001E5793" w:rsidRPr="00D80102" w:rsidRDefault="001E5793" w:rsidP="00BD5573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1.6.6. </w:t>
      </w:r>
      <w:r w:rsidR="00BD5573" w:rsidRPr="00BD5573">
        <w:rPr>
          <w:rFonts w:eastAsia="Calibri"/>
        </w:rPr>
        <w:t>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</w:r>
    </w:p>
    <w:p w:rsidR="001E5793" w:rsidRDefault="001E5793" w:rsidP="001E5793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>1.6.7. Изделия должны быть новыми, свободными от прав третьих лиц.</w:t>
      </w:r>
    </w:p>
    <w:p w:rsidR="00A46522" w:rsidRPr="00D80102" w:rsidRDefault="00A46522" w:rsidP="001E5793">
      <w:pPr>
        <w:widowControl w:val="0"/>
        <w:autoSpaceDE w:val="0"/>
        <w:spacing w:after="0"/>
        <w:rPr>
          <w:rFonts w:eastAsia="Calibri"/>
        </w:rPr>
      </w:pPr>
      <w:r>
        <w:rPr>
          <w:rFonts w:eastAsia="Calibri"/>
        </w:rPr>
        <w:t>1.6.8. Гарантийный срок на изделия должен составлять не менее 12 (Двенадцати) месяцев.</w:t>
      </w:r>
    </w:p>
    <w:p w:rsidR="00F2487B" w:rsidRPr="00D80102" w:rsidRDefault="001E5793" w:rsidP="001E5793">
      <w:pPr>
        <w:widowControl w:val="0"/>
        <w:spacing w:after="0"/>
      </w:pPr>
      <w:r w:rsidRPr="00D80102">
        <w:rPr>
          <w:rFonts w:eastAsia="Calibri"/>
        </w:rPr>
        <w:t>1.6.</w:t>
      </w:r>
      <w:r w:rsidR="00165A58">
        <w:rPr>
          <w:rFonts w:eastAsia="Calibri"/>
        </w:rPr>
        <w:t>9</w:t>
      </w:r>
      <w:r w:rsidRPr="00D80102">
        <w:rPr>
          <w:rFonts w:eastAsia="Calibri"/>
        </w:rPr>
        <w:t>. Изделия должны отвечать следующим требованиям:</w:t>
      </w:r>
    </w:p>
    <w:p w:rsidR="007D4A59" w:rsidRPr="00D80102" w:rsidRDefault="007D4A59" w:rsidP="00F2487B">
      <w:pPr>
        <w:widowControl w:val="0"/>
        <w:spacing w:after="0"/>
      </w:pPr>
    </w:p>
    <w:p w:rsidR="00F2487B" w:rsidRPr="00D80102" w:rsidRDefault="00F2487B" w:rsidP="00F2487B">
      <w:pPr>
        <w:spacing w:after="0"/>
        <w:jc w:val="center"/>
        <w:rPr>
          <w:b/>
        </w:rPr>
      </w:pPr>
      <w:r w:rsidRPr="00D80102">
        <w:rPr>
          <w:b/>
        </w:rPr>
        <w:t>СПЕЦИФИКАЦИЯ</w:t>
      </w:r>
    </w:p>
    <w:p w:rsidR="00F2487B" w:rsidRPr="00D80102" w:rsidRDefault="00F2487B" w:rsidP="00F2487B">
      <w:pPr>
        <w:tabs>
          <w:tab w:val="left" w:pos="3243"/>
        </w:tabs>
        <w:spacing w:after="0"/>
        <w:jc w:val="center"/>
      </w:pPr>
      <w:r w:rsidRPr="00D80102">
        <w:t>(описание объекта закупки)</w:t>
      </w:r>
    </w:p>
    <w:p w:rsidR="00E65728" w:rsidRDefault="00E65728" w:rsidP="00E32658">
      <w:pPr>
        <w:tabs>
          <w:tab w:val="left" w:pos="3243"/>
        </w:tabs>
        <w:spacing w:after="0"/>
        <w:jc w:val="left"/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411"/>
        <w:gridCol w:w="7281"/>
      </w:tblGrid>
      <w:tr w:rsidR="00BD5573" w:rsidRPr="00BD5573" w:rsidTr="0025056E">
        <w:trPr>
          <w:trHeight w:val="69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73" w:rsidRPr="00BD5573" w:rsidRDefault="00BD5573" w:rsidP="00BD5573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BD5573">
              <w:rPr>
                <w:b/>
                <w:bCs/>
              </w:rPr>
              <w:t>№ п/п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73" w:rsidRPr="00BD5573" w:rsidRDefault="00BD5573" w:rsidP="00BD5573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BD5573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73" w:rsidRPr="00BD5573" w:rsidRDefault="00BD5573" w:rsidP="00BD5573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BD5573">
              <w:rPr>
                <w:b/>
                <w:bCs/>
              </w:rPr>
              <w:t>Описание объекта закупки</w:t>
            </w:r>
          </w:p>
        </w:tc>
      </w:tr>
      <w:tr w:rsidR="00BD5573" w:rsidRPr="00BD5573" w:rsidTr="0025056E">
        <w:trPr>
          <w:trHeight w:val="212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73" w:rsidRPr="00BD5573" w:rsidRDefault="00BD5573" w:rsidP="00BD5573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BD5573">
              <w:rPr>
                <w:rFonts w:eastAsia="Arial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BD5573">
              <w:rPr>
                <w:lang w:eastAsia="ar-SA"/>
              </w:rPr>
              <w:t>8-09-49</w:t>
            </w:r>
          </w:p>
          <w:p w:rsidR="00BD5573" w:rsidRPr="00BD5573" w:rsidRDefault="00BD5573" w:rsidP="00BD5573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BD5573">
              <w:rPr>
                <w:lang w:eastAsia="ar-SA"/>
              </w:rPr>
              <w:t>Тутор на голеностопный сустав</w:t>
            </w:r>
          </w:p>
          <w:p w:rsidR="00BD5573" w:rsidRPr="00BD5573" w:rsidRDefault="00BD5573" w:rsidP="00BD5573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widowControl w:val="0"/>
              <w:suppressAutoHyphens/>
              <w:spacing w:after="0"/>
              <w:rPr>
                <w:kern w:val="16"/>
                <w:lang w:eastAsia="ar-SA"/>
              </w:rPr>
            </w:pPr>
            <w:r w:rsidRPr="00BD5573">
              <w:rPr>
                <w:color w:val="000000"/>
                <w:lang w:eastAsia="ar-SA"/>
              </w:rPr>
              <w:t xml:space="preserve">Тутор на голеностопный сустав должен быть предназначен для фиксации голеностопного сустава в функционально-выгодном положении. Тутор должен состоять из гильзы на голеностопный сустав. Изделие должно изготавливаться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 w:rsidRPr="00BD5573">
              <w:rPr>
                <w:color w:val="000000"/>
                <w:lang w:eastAsia="ar-SA"/>
              </w:rPr>
              <w:t>ламинации</w:t>
            </w:r>
            <w:proofErr w:type="spellEnd"/>
            <w:r w:rsidRPr="00BD5573">
              <w:rPr>
                <w:color w:val="000000"/>
                <w:lang w:eastAsia="ar-SA"/>
              </w:rPr>
              <w:t xml:space="preserve"> карбоновых и текстильных материалов. Гильза может быть декорирована термобумагой. Смягчающий вкладной элемент должен быть изготовлен из вспененного материала, полипропилена или полиэтилена-сополимера и иметь возможность санитарной обработки. 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  <w:tr w:rsidR="00BD5573" w:rsidRPr="00BD5573" w:rsidTr="0025056E">
        <w:trPr>
          <w:trHeight w:val="98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BD5573">
              <w:rPr>
                <w:rFonts w:eastAsia="Arial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BD5573">
              <w:rPr>
                <w:lang w:eastAsia="ar-SA"/>
              </w:rPr>
              <w:t>8-09-50</w:t>
            </w:r>
          </w:p>
          <w:p w:rsidR="00BD5573" w:rsidRPr="00BD5573" w:rsidRDefault="00BD5573" w:rsidP="00BD5573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BD5573">
              <w:rPr>
                <w:lang w:eastAsia="ar-SA"/>
              </w:rPr>
              <w:t>Тутор косметический на голень</w:t>
            </w:r>
          </w:p>
          <w:p w:rsidR="00BD5573" w:rsidRPr="00BD5573" w:rsidRDefault="00BD5573" w:rsidP="00BD5573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</w:p>
          <w:p w:rsidR="00BD5573" w:rsidRPr="00BD5573" w:rsidRDefault="00BD5573" w:rsidP="00BD557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3" w:rsidRPr="00BD5573" w:rsidRDefault="00BD5573" w:rsidP="00BD5573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BD5573">
              <w:rPr>
                <w:color w:val="000000"/>
                <w:lang w:eastAsia="ar-SA"/>
              </w:rPr>
              <w:t xml:space="preserve">Тутор косметический на голень должен быть предназначен для придания нижней конечности </w:t>
            </w:r>
            <w:proofErr w:type="spellStart"/>
            <w:r w:rsidRPr="00BD5573">
              <w:rPr>
                <w:color w:val="000000"/>
                <w:lang w:eastAsia="ar-SA"/>
              </w:rPr>
              <w:t>косметичности</w:t>
            </w:r>
            <w:proofErr w:type="spellEnd"/>
            <w:r w:rsidRPr="00BD5573">
              <w:rPr>
                <w:color w:val="000000"/>
                <w:lang w:eastAsia="ar-SA"/>
              </w:rPr>
              <w:t xml:space="preserve"> </w:t>
            </w:r>
            <w:proofErr w:type="gramStart"/>
            <w:r w:rsidRPr="00BD5573">
              <w:rPr>
                <w:color w:val="000000"/>
                <w:lang w:eastAsia="ar-SA"/>
              </w:rPr>
              <w:t>в следствии</w:t>
            </w:r>
            <w:proofErr w:type="gramEnd"/>
            <w:r w:rsidRPr="00BD5573">
              <w:rPr>
                <w:color w:val="000000"/>
                <w:lang w:eastAsia="ar-SA"/>
              </w:rPr>
              <w:t xml:space="preserve"> наличия дефектов голени. Тутор должен состоять из гильзы на голень, при необходимости с облицовкой мягкой полиуретановой, покрытие облицовки - чулки ортопедические (по назначению). </w:t>
            </w:r>
            <w:r w:rsidRPr="00BD5573">
              <w:rPr>
                <w:kern w:val="16"/>
                <w:lang w:eastAsia="ar-SA"/>
              </w:rPr>
              <w:t xml:space="preserve">Изделие должно изготавливаться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 w:rsidRPr="00BD5573">
              <w:rPr>
                <w:kern w:val="16"/>
                <w:lang w:eastAsia="ar-SA"/>
              </w:rPr>
              <w:t>ламинации</w:t>
            </w:r>
            <w:proofErr w:type="spellEnd"/>
            <w:r w:rsidRPr="00BD5573">
              <w:rPr>
                <w:kern w:val="16"/>
                <w:lang w:eastAsia="ar-SA"/>
              </w:rPr>
              <w:t xml:space="preserve"> карбоновых и текстильных материалов. </w:t>
            </w:r>
            <w:r w:rsidRPr="00BD5573">
              <w:rPr>
                <w:color w:val="000000"/>
                <w:lang w:eastAsia="ar-SA"/>
              </w:rPr>
              <w:t xml:space="preserve">Смягчающий вкладной элемент должен быть изготовлен из вспененного материала, полипропилена или полиэтилена-сополимера и иметь возможность санитарной </w:t>
            </w:r>
            <w:r w:rsidRPr="00BD5573">
              <w:rPr>
                <w:color w:val="000000"/>
                <w:lang w:eastAsia="ar-SA"/>
              </w:rPr>
              <w:lastRenderedPageBreak/>
              <w:t>обработки. 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  <w:tr w:rsidR="00BD5573" w:rsidRPr="00BD5573" w:rsidTr="0025056E">
        <w:trPr>
          <w:trHeight w:val="98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BD5573">
              <w:rPr>
                <w:rFonts w:eastAsia="Arial"/>
              </w:rPr>
              <w:lastRenderedPageBreak/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BD5573">
              <w:rPr>
                <w:lang w:eastAsia="ar-SA"/>
              </w:rPr>
              <w:t>8-09-51</w:t>
            </w:r>
          </w:p>
          <w:p w:rsidR="00BD5573" w:rsidRPr="00BD5573" w:rsidRDefault="00BD5573" w:rsidP="00BD5573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BD5573">
              <w:rPr>
                <w:lang w:eastAsia="ar-SA"/>
              </w:rPr>
              <w:t>Тутор на коленный сустав</w:t>
            </w:r>
          </w:p>
          <w:p w:rsidR="00BD5573" w:rsidRPr="00BD5573" w:rsidRDefault="00BD5573" w:rsidP="00BD557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3" w:rsidRPr="00BD5573" w:rsidRDefault="00BD5573" w:rsidP="00BD5573">
            <w:pPr>
              <w:widowControl w:val="0"/>
              <w:suppressAutoHyphens/>
              <w:spacing w:after="0"/>
              <w:rPr>
                <w:kern w:val="16"/>
                <w:lang w:eastAsia="ar-SA"/>
              </w:rPr>
            </w:pPr>
            <w:r w:rsidRPr="00BD5573">
              <w:rPr>
                <w:kern w:val="16"/>
                <w:lang w:eastAsia="ar-SA"/>
              </w:rPr>
              <w:t xml:space="preserve">Тутор на коленный сустав должен быть предназначен для фиксации коленного сустава в функционально-выгодном положении. Тутор должен состоять из гильзы на коленный сустав. Изделие должно изготавливаться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 w:rsidRPr="00BD5573">
              <w:rPr>
                <w:kern w:val="16"/>
                <w:lang w:eastAsia="ar-SA"/>
              </w:rPr>
              <w:t>ламинации</w:t>
            </w:r>
            <w:proofErr w:type="spellEnd"/>
            <w:r w:rsidRPr="00BD5573">
              <w:rPr>
                <w:kern w:val="16"/>
                <w:lang w:eastAsia="ar-SA"/>
              </w:rPr>
              <w:t xml:space="preserve"> карбоновых и текстильных материалов. Гильза может быть декорирована термобумагой. </w:t>
            </w:r>
            <w:r w:rsidRPr="00BD5573">
              <w:rPr>
                <w:color w:val="000000"/>
                <w:lang w:eastAsia="ar-SA"/>
              </w:rPr>
              <w:t>Смягчающий вкладной элемент должен быть изготовлен из вспененного материала, полипропилена или полиэтилена-сополимера и иметь возможность санитарной обработки. 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  <w:tr w:rsidR="00BD5573" w:rsidRPr="00BD5573" w:rsidTr="0025056E">
        <w:trPr>
          <w:trHeight w:val="98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BD5573">
              <w:rPr>
                <w:rFonts w:eastAsia="Arial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BD5573">
              <w:rPr>
                <w:lang w:eastAsia="ar-SA"/>
              </w:rPr>
              <w:t>8-09-52</w:t>
            </w:r>
          </w:p>
          <w:p w:rsidR="00BD5573" w:rsidRPr="00BD5573" w:rsidRDefault="00BD5573" w:rsidP="00BD5573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BD5573">
              <w:rPr>
                <w:lang w:eastAsia="ar-SA"/>
              </w:rPr>
              <w:t>Тутор на тазобедренный сустав</w:t>
            </w:r>
          </w:p>
          <w:p w:rsidR="00BD5573" w:rsidRPr="00BD5573" w:rsidRDefault="00BD5573" w:rsidP="00BD557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3" w:rsidRPr="00BD5573" w:rsidRDefault="00BD5573" w:rsidP="00BD5573">
            <w:pPr>
              <w:widowControl w:val="0"/>
              <w:suppressAutoHyphens/>
              <w:spacing w:after="0"/>
              <w:rPr>
                <w:kern w:val="16"/>
                <w:lang w:eastAsia="ar-SA"/>
              </w:rPr>
            </w:pPr>
            <w:r w:rsidRPr="00BD5573">
              <w:rPr>
                <w:color w:val="000000"/>
                <w:lang w:eastAsia="ar-SA"/>
              </w:rPr>
              <w:t xml:space="preserve">Тутор на тазобедренный сустав должен быть </w:t>
            </w:r>
            <w:r w:rsidRPr="00BD5573">
              <w:rPr>
                <w:kern w:val="16"/>
                <w:lang w:eastAsia="ar-SA"/>
              </w:rPr>
              <w:t xml:space="preserve">предназначен для фиксации тазобедренного сустава в функционально-выгодном положении. Тутор должен состоять из гильзы на бедро с захватом туловища. Изделие должно изготавливаться из текстильных материалов по типоразмеру, при необходимости должно быть усилено ребрами жесткости (по назначению) Изделие должно иметь возможность санитарной обработки. </w:t>
            </w:r>
            <w:r w:rsidRPr="00BD5573">
              <w:rPr>
                <w:color w:val="000000"/>
                <w:lang w:eastAsia="ar-SA"/>
              </w:rPr>
              <w:t>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  <w:tr w:rsidR="00BD5573" w:rsidRPr="00BD5573" w:rsidTr="0025056E">
        <w:trPr>
          <w:trHeight w:val="98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BD5573">
              <w:rPr>
                <w:rFonts w:eastAsia="Arial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BD5573">
              <w:rPr>
                <w:lang w:eastAsia="ar-SA"/>
              </w:rPr>
              <w:t>8-09-53</w:t>
            </w:r>
          </w:p>
          <w:p w:rsidR="00BD5573" w:rsidRPr="00BD5573" w:rsidRDefault="00BD5573" w:rsidP="00BD5573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BD5573">
              <w:rPr>
                <w:lang w:eastAsia="ar-SA"/>
              </w:rPr>
              <w:t>Тутор на коленный и тазобедренный суставы</w:t>
            </w:r>
          </w:p>
          <w:p w:rsidR="00BD5573" w:rsidRPr="00BD5573" w:rsidRDefault="00BD5573" w:rsidP="00BD557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73" w:rsidRPr="00BD5573" w:rsidRDefault="00BD5573" w:rsidP="00BD5573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BD5573">
              <w:rPr>
                <w:color w:val="000000"/>
                <w:kern w:val="16"/>
                <w:lang w:eastAsia="ar-SA"/>
              </w:rPr>
              <w:t xml:space="preserve">Тутор на коленный и тазобедренный сустав должен быть </w:t>
            </w:r>
            <w:r w:rsidRPr="00BD5573">
              <w:rPr>
                <w:color w:val="000000"/>
                <w:lang w:eastAsia="ar-SA"/>
              </w:rPr>
              <w:t xml:space="preserve">предназначен для фиксации коленного и тазобедренного суставов в функционально-выгодном положении. Тутор должен состоять из единой гильзы на голень и бедро с захватом туловища. Изделие должно изготавливаться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 w:rsidRPr="00BD5573">
              <w:rPr>
                <w:color w:val="000000"/>
                <w:lang w:eastAsia="ar-SA"/>
              </w:rPr>
              <w:t>ламинации</w:t>
            </w:r>
            <w:proofErr w:type="spellEnd"/>
            <w:r w:rsidRPr="00BD5573">
              <w:rPr>
                <w:color w:val="000000"/>
                <w:lang w:eastAsia="ar-SA"/>
              </w:rPr>
              <w:t xml:space="preserve"> карбоновых и текстильных материалов. Гильза может быть декорирована термобумагой. Смягчающий вкладной элемент должен быть изготовлен из вспененного материала, полипропилена или полиэтилена-сополимера и иметь возможность санитарной обработки. 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  <w:tr w:rsidR="00BD5573" w:rsidRPr="00BD5573" w:rsidTr="0025056E">
        <w:trPr>
          <w:trHeight w:val="98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BD5573">
              <w:rPr>
                <w:rFonts w:eastAsia="Arial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BD5573">
              <w:rPr>
                <w:lang w:eastAsia="ar-SA"/>
              </w:rPr>
              <w:t>8-09-54</w:t>
            </w:r>
          </w:p>
          <w:p w:rsidR="00BD5573" w:rsidRPr="00BD5573" w:rsidRDefault="00BD5573" w:rsidP="00BD5573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BD5573">
              <w:rPr>
                <w:lang w:eastAsia="ar-SA"/>
              </w:rPr>
              <w:t>Тутор на всю ногу</w:t>
            </w:r>
          </w:p>
          <w:p w:rsidR="00BD5573" w:rsidRPr="00BD5573" w:rsidRDefault="00BD5573" w:rsidP="00BD5573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</w:p>
          <w:p w:rsidR="00BD5573" w:rsidRPr="00BD5573" w:rsidRDefault="00BD5573" w:rsidP="00BD5573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73" w:rsidRPr="00BD5573" w:rsidRDefault="00BD5573" w:rsidP="00BD5573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BD5573">
              <w:rPr>
                <w:color w:val="000000"/>
                <w:lang w:eastAsia="ar-SA"/>
              </w:rPr>
              <w:t xml:space="preserve">Тутор на всю ногу должен быть предназначен для фиксации голеностопного и коленного суставов в функционально-выгодном положении. Тутор должен состоять из единой гильзы на голеностопный и коленный суставы. Изделие должно изготавливаться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 w:rsidRPr="00BD5573">
              <w:rPr>
                <w:color w:val="000000"/>
                <w:lang w:eastAsia="ar-SA"/>
              </w:rPr>
              <w:t>ламинации</w:t>
            </w:r>
            <w:proofErr w:type="spellEnd"/>
            <w:r w:rsidRPr="00BD5573">
              <w:rPr>
                <w:color w:val="000000"/>
                <w:lang w:eastAsia="ar-SA"/>
              </w:rPr>
              <w:t xml:space="preserve"> карбоновых и текстильных материалов. Гильза может быть декорирована термобумагой. Смягчающий вкладной элемент должен быть изготовлен из вспененного материала, полипропилена или полиэтилена-сополимера и иметь возможность санитарной обработки. Крепление </w:t>
            </w:r>
            <w:r w:rsidRPr="00BD5573">
              <w:rPr>
                <w:color w:val="000000"/>
                <w:lang w:eastAsia="ar-SA"/>
              </w:rPr>
              <w:lastRenderedPageBreak/>
              <w:t>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</w:tbl>
    <w:p w:rsidR="00BD5573" w:rsidRDefault="00BD5573" w:rsidP="00E32658">
      <w:pPr>
        <w:tabs>
          <w:tab w:val="left" w:pos="3243"/>
        </w:tabs>
        <w:spacing w:after="0"/>
        <w:jc w:val="left"/>
      </w:pPr>
    </w:p>
    <w:sectPr w:rsidR="00BD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165A58"/>
    <w:rsid w:val="001A147C"/>
    <w:rsid w:val="001E5793"/>
    <w:rsid w:val="00356226"/>
    <w:rsid w:val="003717E8"/>
    <w:rsid w:val="003B4F0B"/>
    <w:rsid w:val="003C0865"/>
    <w:rsid w:val="005806CF"/>
    <w:rsid w:val="00597364"/>
    <w:rsid w:val="006D0A83"/>
    <w:rsid w:val="007D4A59"/>
    <w:rsid w:val="007F07DE"/>
    <w:rsid w:val="0088020D"/>
    <w:rsid w:val="00971696"/>
    <w:rsid w:val="00A22441"/>
    <w:rsid w:val="00A426EE"/>
    <w:rsid w:val="00A46522"/>
    <w:rsid w:val="00AA3998"/>
    <w:rsid w:val="00B0449C"/>
    <w:rsid w:val="00B6149D"/>
    <w:rsid w:val="00BC08E3"/>
    <w:rsid w:val="00BD5573"/>
    <w:rsid w:val="00C41BBF"/>
    <w:rsid w:val="00C64897"/>
    <w:rsid w:val="00CA085E"/>
    <w:rsid w:val="00CA412F"/>
    <w:rsid w:val="00D03845"/>
    <w:rsid w:val="00D74956"/>
    <w:rsid w:val="00D80102"/>
    <w:rsid w:val="00DD5071"/>
    <w:rsid w:val="00E32658"/>
    <w:rsid w:val="00E57E3E"/>
    <w:rsid w:val="00E65728"/>
    <w:rsid w:val="00F2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3</cp:revision>
  <dcterms:created xsi:type="dcterms:W3CDTF">2021-09-08T14:33:00Z</dcterms:created>
  <dcterms:modified xsi:type="dcterms:W3CDTF">2021-09-08T14:33:00Z</dcterms:modified>
</cp:coreProperties>
</file>