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C5" w:rsidRPr="00A3600B" w:rsidRDefault="009044C5" w:rsidP="0032704C">
      <w:pPr>
        <w:jc w:val="center"/>
        <w:rPr>
          <w:b/>
          <w:sz w:val="20"/>
          <w:szCs w:val="20"/>
        </w:rPr>
      </w:pPr>
      <w:r w:rsidRPr="00A3600B">
        <w:rPr>
          <w:b/>
          <w:sz w:val="20"/>
          <w:szCs w:val="20"/>
        </w:rPr>
        <w:t>ТЕХНИЧЕСКОЕ ЗАДАНИЕ</w:t>
      </w:r>
    </w:p>
    <w:p w:rsidR="009044C5" w:rsidRPr="00A3600B" w:rsidRDefault="009044C5" w:rsidP="0032704C">
      <w:pPr>
        <w:jc w:val="center"/>
        <w:rPr>
          <w:b/>
          <w:sz w:val="20"/>
          <w:szCs w:val="20"/>
        </w:rPr>
      </w:pPr>
      <w:r w:rsidRPr="00A3600B">
        <w:rPr>
          <w:b/>
          <w:sz w:val="20"/>
          <w:szCs w:val="20"/>
        </w:rPr>
        <w:t xml:space="preserve">на </w:t>
      </w:r>
      <w:r w:rsidR="00B53C41" w:rsidRPr="00A3600B">
        <w:rPr>
          <w:b/>
          <w:sz w:val="20"/>
          <w:szCs w:val="20"/>
        </w:rPr>
        <w:t xml:space="preserve">выполнение в </w:t>
      </w:r>
      <w:r w:rsidR="007D2C31" w:rsidRPr="00A3600B">
        <w:rPr>
          <w:b/>
          <w:sz w:val="20"/>
          <w:szCs w:val="20"/>
        </w:rPr>
        <w:t xml:space="preserve">2021 году </w:t>
      </w:r>
      <w:r w:rsidR="007D76A7" w:rsidRPr="00A3600B">
        <w:rPr>
          <w:b/>
          <w:sz w:val="20"/>
          <w:szCs w:val="20"/>
        </w:rPr>
        <w:t xml:space="preserve">работ по изготовлению для застрахованного лица, пострадавшего вследствие несчастного случая на производстве, технического средства реабилитации </w:t>
      </w:r>
      <w:r w:rsidR="00EF4AE5" w:rsidRPr="00A3600B">
        <w:rPr>
          <w:b/>
          <w:sz w:val="20"/>
          <w:szCs w:val="20"/>
        </w:rPr>
        <w:t>- протеза голени модульного</w:t>
      </w:r>
      <w:bookmarkStart w:id="0" w:name="_GoBack"/>
      <w:bookmarkEnd w:id="0"/>
    </w:p>
    <w:p w:rsidR="00014385" w:rsidRPr="00A3600B" w:rsidRDefault="00014385" w:rsidP="00CC438A">
      <w:pPr>
        <w:ind w:firstLine="709"/>
        <w:jc w:val="both"/>
        <w:rPr>
          <w:b/>
          <w:sz w:val="20"/>
          <w:szCs w:val="20"/>
        </w:rPr>
      </w:pPr>
    </w:p>
    <w:p w:rsidR="00A13A21" w:rsidRPr="00A3600B" w:rsidRDefault="00A13A21" w:rsidP="004E77F0">
      <w:pPr>
        <w:jc w:val="both"/>
        <w:rPr>
          <w:sz w:val="20"/>
          <w:szCs w:val="20"/>
        </w:rPr>
      </w:pPr>
      <w:r w:rsidRPr="00A3600B">
        <w:rPr>
          <w:b/>
          <w:sz w:val="20"/>
          <w:szCs w:val="20"/>
        </w:rPr>
        <w:t>Место выполнения работ:</w:t>
      </w:r>
      <w:r w:rsidRPr="00A3600B">
        <w:rPr>
          <w:sz w:val="20"/>
          <w:szCs w:val="20"/>
        </w:rPr>
        <w:t xml:space="preserve"> по месту нахождения Подрядчика.</w:t>
      </w:r>
    </w:p>
    <w:p w:rsidR="00A13A21" w:rsidRPr="00A3600B" w:rsidRDefault="00A13A21" w:rsidP="004E77F0">
      <w:pPr>
        <w:jc w:val="both"/>
        <w:rPr>
          <w:sz w:val="20"/>
          <w:szCs w:val="20"/>
        </w:rPr>
      </w:pPr>
      <w:r w:rsidRPr="00A3600B">
        <w:rPr>
          <w:b/>
          <w:sz w:val="20"/>
          <w:szCs w:val="20"/>
        </w:rPr>
        <w:t>Срок выполнения работ:</w:t>
      </w:r>
      <w:r w:rsidR="00B31EA9" w:rsidRPr="00A3600B">
        <w:rPr>
          <w:b/>
          <w:sz w:val="20"/>
          <w:szCs w:val="20"/>
        </w:rPr>
        <w:t xml:space="preserve"> </w:t>
      </w:r>
      <w:r w:rsidR="005C17B4" w:rsidRPr="00A3600B">
        <w:rPr>
          <w:sz w:val="20"/>
          <w:szCs w:val="20"/>
        </w:rPr>
        <w:t>с момента получения направления по 01.12.2021 г</w:t>
      </w:r>
      <w:r w:rsidR="005A2D92" w:rsidRPr="00A3600B">
        <w:rPr>
          <w:sz w:val="20"/>
          <w:szCs w:val="20"/>
        </w:rPr>
        <w:t>.</w:t>
      </w:r>
    </w:p>
    <w:p w:rsidR="00A13A21" w:rsidRPr="00A3600B" w:rsidRDefault="00A13A21" w:rsidP="00A13A21">
      <w:pPr>
        <w:jc w:val="both"/>
        <w:rPr>
          <w:sz w:val="20"/>
          <w:szCs w:val="20"/>
        </w:rPr>
      </w:pPr>
    </w:p>
    <w:p w:rsidR="00A13A21" w:rsidRPr="00A3600B" w:rsidRDefault="00A13A21" w:rsidP="00A13A21">
      <w:pPr>
        <w:jc w:val="center"/>
        <w:rPr>
          <w:b/>
          <w:sz w:val="20"/>
          <w:szCs w:val="20"/>
        </w:rPr>
      </w:pPr>
      <w:r w:rsidRPr="00A3600B">
        <w:rPr>
          <w:b/>
          <w:sz w:val="20"/>
          <w:szCs w:val="20"/>
        </w:rPr>
        <w:t>Требования к качеству работ, техническим и функциональным характеристикам работ, к срокам и объему предоставления гарантии качества работ</w:t>
      </w:r>
    </w:p>
    <w:p w:rsidR="00A13A21" w:rsidRPr="00A3600B" w:rsidRDefault="00A13A21" w:rsidP="00A13A21">
      <w:pPr>
        <w:ind w:firstLine="709"/>
        <w:jc w:val="both"/>
        <w:rPr>
          <w:sz w:val="20"/>
          <w:szCs w:val="20"/>
        </w:rPr>
      </w:pPr>
      <w:r w:rsidRPr="00A3600B">
        <w:rPr>
          <w:sz w:val="20"/>
          <w:szCs w:val="20"/>
        </w:rPr>
        <w:t>Правовое регулирование гарантийных обязатель</w:t>
      </w:r>
      <w:proofErr w:type="gramStart"/>
      <w:r w:rsidRPr="00A3600B">
        <w:rPr>
          <w:sz w:val="20"/>
          <w:szCs w:val="20"/>
        </w:rPr>
        <w:t>ств пр</w:t>
      </w:r>
      <w:proofErr w:type="gramEnd"/>
      <w:r w:rsidRPr="00A3600B">
        <w:rPr>
          <w:sz w:val="20"/>
          <w:szCs w:val="20"/>
        </w:rPr>
        <w:t>и выполнении работ осуществляется ст.ст. 722, 724 ГК РФ.</w:t>
      </w:r>
    </w:p>
    <w:p w:rsidR="00A13A21" w:rsidRPr="00A3600B" w:rsidRDefault="00A13A21" w:rsidP="00A13A21">
      <w:pPr>
        <w:widowControl w:val="0"/>
        <w:suppressAutoHyphens/>
        <w:ind w:firstLine="567"/>
        <w:jc w:val="both"/>
        <w:rPr>
          <w:sz w:val="20"/>
          <w:szCs w:val="20"/>
        </w:rPr>
      </w:pPr>
      <w:r w:rsidRPr="00A3600B">
        <w:rPr>
          <w:sz w:val="20"/>
          <w:szCs w:val="20"/>
        </w:rPr>
        <w:t xml:space="preserve">Протез нижней конечности должен соответствовать требованиям Национального стандарта Российской Федерации ГОСТ </w:t>
      </w:r>
      <w:proofErr w:type="gramStart"/>
      <w:r w:rsidRPr="00A3600B">
        <w:rPr>
          <w:sz w:val="20"/>
          <w:szCs w:val="20"/>
        </w:rPr>
        <w:t>Р</w:t>
      </w:r>
      <w:proofErr w:type="gramEnd"/>
      <w:r w:rsidRPr="00A3600B">
        <w:rPr>
          <w:sz w:val="20"/>
          <w:szCs w:val="20"/>
        </w:rPr>
        <w:t xml:space="preserve"> ИСО 9999-2019 «Вспомогательные средства для людей с ограничениями жизнедеятельности. Классификация и терминология», ГОСТ </w:t>
      </w:r>
      <w:proofErr w:type="gramStart"/>
      <w:r w:rsidRPr="00A3600B">
        <w:rPr>
          <w:sz w:val="20"/>
          <w:szCs w:val="20"/>
        </w:rPr>
        <w:t>Р</w:t>
      </w:r>
      <w:proofErr w:type="gramEnd"/>
      <w:r w:rsidRPr="00A3600B">
        <w:rPr>
          <w:sz w:val="20"/>
          <w:szCs w:val="2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A3600B">
        <w:rPr>
          <w:sz w:val="20"/>
          <w:szCs w:val="20"/>
        </w:rPr>
        <w:t>Р</w:t>
      </w:r>
      <w:proofErr w:type="gramEnd"/>
      <w:r w:rsidRPr="00A3600B">
        <w:rPr>
          <w:sz w:val="20"/>
          <w:szCs w:val="20"/>
        </w:rPr>
        <w:t xml:space="preserve"> 53869-2010 «Протезы нижних конечностей. Технические требования», ГОСТ </w:t>
      </w:r>
      <w:proofErr w:type="gramStart"/>
      <w:r w:rsidRPr="00A3600B">
        <w:rPr>
          <w:sz w:val="20"/>
          <w:szCs w:val="20"/>
        </w:rPr>
        <w:t>Р</w:t>
      </w:r>
      <w:proofErr w:type="gramEnd"/>
      <w:r w:rsidRPr="00A3600B">
        <w:rPr>
          <w:sz w:val="20"/>
          <w:szCs w:val="20"/>
        </w:rPr>
        <w:t xml:space="preserve"> 52770-2016 «Изделия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A3600B">
        <w:rPr>
          <w:sz w:val="20"/>
          <w:szCs w:val="20"/>
        </w:rPr>
        <w:t>Р</w:t>
      </w:r>
      <w:proofErr w:type="gramEnd"/>
      <w:r w:rsidRPr="00A3600B">
        <w:rPr>
          <w:sz w:val="20"/>
          <w:szCs w:val="20"/>
        </w:rPr>
        <w:t xml:space="preserve"> ИСО 22523-2007 «Протезы конечностей и ортезы наружные. Требования и методы испытаний», а также должны соответствовать межгосударственным стандартам ГОСТ ISO 10993-1-2011 «Изделия медицинские. Оценка биологического действия медицинских изделий. Часть 1. Оценка и исследования», ГОСТ ISO 10993-5-2011 «Изделия медицинские. Оценка биологического действия медицинских изделий. Часть 5. Исследования на </w:t>
      </w:r>
      <w:proofErr w:type="spellStart"/>
      <w:r w:rsidRPr="00A3600B">
        <w:rPr>
          <w:sz w:val="20"/>
          <w:szCs w:val="20"/>
        </w:rPr>
        <w:t>цитотоксичность</w:t>
      </w:r>
      <w:proofErr w:type="spellEnd"/>
      <w:r w:rsidRPr="00A3600B">
        <w:rPr>
          <w:sz w:val="20"/>
          <w:szCs w:val="20"/>
        </w:rPr>
        <w:t xml:space="preserve">: методы </w:t>
      </w:r>
      <w:proofErr w:type="spellStart"/>
      <w:r w:rsidRPr="00A3600B">
        <w:rPr>
          <w:sz w:val="20"/>
          <w:szCs w:val="20"/>
        </w:rPr>
        <w:t>in</w:t>
      </w:r>
      <w:proofErr w:type="spellEnd"/>
      <w:r w:rsidR="00697A34" w:rsidRPr="00A3600B">
        <w:rPr>
          <w:sz w:val="20"/>
          <w:szCs w:val="20"/>
        </w:rPr>
        <w:t xml:space="preserve"> </w:t>
      </w:r>
      <w:proofErr w:type="spellStart"/>
      <w:r w:rsidRPr="00A3600B">
        <w:rPr>
          <w:sz w:val="20"/>
          <w:szCs w:val="20"/>
        </w:rPr>
        <w:t>vitro</w:t>
      </w:r>
      <w:proofErr w:type="spellEnd"/>
      <w:r w:rsidRPr="00A3600B">
        <w:rPr>
          <w:sz w:val="20"/>
          <w:szCs w:val="20"/>
        </w:rPr>
        <w:t>», ГОСТ ISO 10993-10-2011 «Изделия медицинские. Оценка биологического действия медицинских изделий. Часть 10. Исследовани</w:t>
      </w:r>
      <w:r w:rsidR="00697A34" w:rsidRPr="00A3600B">
        <w:rPr>
          <w:sz w:val="20"/>
          <w:szCs w:val="20"/>
        </w:rPr>
        <w:t>е</w:t>
      </w:r>
      <w:r w:rsidRPr="00A3600B">
        <w:rPr>
          <w:sz w:val="20"/>
          <w:szCs w:val="20"/>
        </w:rPr>
        <w:t xml:space="preserve"> раздражающего и сенсибилизирующего действия». Терминология и определения должны отвечать требованиям </w:t>
      </w:r>
      <w:r w:rsidR="00DA4CD7" w:rsidRPr="00A3600B">
        <w:rPr>
          <w:sz w:val="20"/>
          <w:szCs w:val="20"/>
        </w:rPr>
        <w:t>Национального</w:t>
      </w:r>
      <w:r w:rsidRPr="00A3600B">
        <w:rPr>
          <w:sz w:val="20"/>
          <w:szCs w:val="20"/>
        </w:rPr>
        <w:t xml:space="preserve"> стандарта Российской Федерации ГОСТ </w:t>
      </w:r>
      <w:proofErr w:type="gramStart"/>
      <w:r w:rsidRPr="00A3600B">
        <w:rPr>
          <w:sz w:val="20"/>
          <w:szCs w:val="20"/>
        </w:rPr>
        <w:t>Р</w:t>
      </w:r>
      <w:proofErr w:type="gramEnd"/>
      <w:r w:rsidRPr="00A3600B">
        <w:rPr>
          <w:sz w:val="20"/>
          <w:szCs w:val="20"/>
        </w:rPr>
        <w:t xml:space="preserve"> 51819-2017 «Протезирование и </w:t>
      </w:r>
      <w:proofErr w:type="spellStart"/>
      <w:r w:rsidRPr="00A3600B">
        <w:rPr>
          <w:sz w:val="20"/>
          <w:szCs w:val="20"/>
        </w:rPr>
        <w:t>ортезирование</w:t>
      </w:r>
      <w:proofErr w:type="spellEnd"/>
      <w:r w:rsidRPr="00A3600B">
        <w:rPr>
          <w:sz w:val="20"/>
          <w:szCs w:val="20"/>
        </w:rPr>
        <w:t xml:space="preserve"> верхних и нижних конечностей. Термины и определения».</w:t>
      </w:r>
    </w:p>
    <w:p w:rsidR="00A13A21" w:rsidRPr="00A3600B" w:rsidRDefault="00A13A21" w:rsidP="00A13A21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A3600B">
        <w:rPr>
          <w:rFonts w:ascii="Times New Roman" w:hAnsi="Times New Roman"/>
          <w:sz w:val="20"/>
          <w:szCs w:val="20"/>
        </w:rPr>
        <w:t>Протезирование конечностей должно</w:t>
      </w:r>
      <w:r w:rsidR="00B31EA9" w:rsidRPr="00A3600B">
        <w:rPr>
          <w:rFonts w:ascii="Times New Roman" w:hAnsi="Times New Roman"/>
          <w:sz w:val="20"/>
          <w:szCs w:val="20"/>
        </w:rPr>
        <w:t xml:space="preserve"> </w:t>
      </w:r>
      <w:r w:rsidRPr="00A3600B">
        <w:rPr>
          <w:rFonts w:ascii="Times New Roman" w:hAnsi="Times New Roman"/>
          <w:sz w:val="20"/>
          <w:szCs w:val="20"/>
        </w:rPr>
        <w:t xml:space="preserve">содержать комплекс медицинских, технических и организационных мероприятий, направленных на частичное восстановление опорно-двигательных функций, устранение косметических дефектов нижних конечностей инвалида с помощью протезов конечностей (пункт 2.2 Национального стандарта ГОСТ </w:t>
      </w:r>
      <w:proofErr w:type="gramStart"/>
      <w:r w:rsidRPr="00A3600B">
        <w:rPr>
          <w:rFonts w:ascii="Times New Roman" w:hAnsi="Times New Roman"/>
          <w:sz w:val="20"/>
          <w:szCs w:val="20"/>
        </w:rPr>
        <w:t>Р</w:t>
      </w:r>
      <w:proofErr w:type="gramEnd"/>
      <w:r w:rsidRPr="00A3600B">
        <w:rPr>
          <w:rFonts w:ascii="Times New Roman" w:hAnsi="Times New Roman"/>
          <w:sz w:val="20"/>
          <w:szCs w:val="20"/>
        </w:rPr>
        <w:t xml:space="preserve"> 51819-2017 «Протезирование </w:t>
      </w:r>
      <w:r w:rsidR="004E77F0" w:rsidRPr="00A3600B">
        <w:rPr>
          <w:rFonts w:ascii="Times New Roman" w:hAnsi="Times New Roman"/>
          <w:sz w:val="20"/>
          <w:szCs w:val="20"/>
        </w:rPr>
        <w:t>и</w:t>
      </w:r>
      <w:r w:rsidRPr="00A360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3600B">
        <w:rPr>
          <w:rFonts w:ascii="Times New Roman" w:hAnsi="Times New Roman"/>
          <w:sz w:val="20"/>
          <w:szCs w:val="20"/>
        </w:rPr>
        <w:t>ортезирование</w:t>
      </w:r>
      <w:proofErr w:type="spellEnd"/>
      <w:r w:rsidRPr="00A3600B">
        <w:rPr>
          <w:rFonts w:ascii="Times New Roman" w:hAnsi="Times New Roman"/>
          <w:sz w:val="20"/>
          <w:szCs w:val="20"/>
        </w:rPr>
        <w:t xml:space="preserve"> верхних и нижних конечностей</w:t>
      </w:r>
      <w:r w:rsidR="00DA4CD7" w:rsidRPr="00A3600B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DA4CD7" w:rsidRPr="00A3600B">
        <w:rPr>
          <w:rFonts w:ascii="Times New Roman" w:hAnsi="Times New Roman"/>
          <w:sz w:val="20"/>
          <w:szCs w:val="20"/>
        </w:rPr>
        <w:t>Термины и определения</w:t>
      </w:r>
      <w:r w:rsidRPr="00A3600B">
        <w:rPr>
          <w:rFonts w:ascii="Times New Roman" w:hAnsi="Times New Roman"/>
          <w:sz w:val="20"/>
          <w:szCs w:val="20"/>
        </w:rPr>
        <w:t>»).</w:t>
      </w:r>
      <w:proofErr w:type="gramEnd"/>
    </w:p>
    <w:p w:rsidR="00A13A21" w:rsidRPr="00A3600B" w:rsidRDefault="00A13A21" w:rsidP="00A13A21">
      <w:pPr>
        <w:ind w:firstLine="709"/>
        <w:jc w:val="both"/>
        <w:rPr>
          <w:sz w:val="20"/>
          <w:szCs w:val="20"/>
        </w:rPr>
      </w:pPr>
      <w:r w:rsidRPr="00A3600B">
        <w:rPr>
          <w:sz w:val="20"/>
          <w:szCs w:val="20"/>
        </w:rPr>
        <w:t xml:space="preserve">Согласно пункту 5.2.4. </w:t>
      </w:r>
      <w:proofErr w:type="spellStart"/>
      <w:r w:rsidRPr="00A3600B">
        <w:rPr>
          <w:sz w:val="20"/>
          <w:szCs w:val="20"/>
        </w:rPr>
        <w:t>ГОСТ</w:t>
      </w:r>
      <w:r w:rsidR="00697A34" w:rsidRPr="00A3600B">
        <w:rPr>
          <w:sz w:val="20"/>
          <w:szCs w:val="20"/>
        </w:rPr>
        <w:t>а</w:t>
      </w:r>
      <w:proofErr w:type="spellEnd"/>
      <w:r w:rsidRPr="00A3600B">
        <w:rPr>
          <w:sz w:val="20"/>
          <w:szCs w:val="20"/>
        </w:rPr>
        <w:t xml:space="preserve"> </w:t>
      </w:r>
      <w:proofErr w:type="gramStart"/>
      <w:r w:rsidRPr="00A3600B">
        <w:rPr>
          <w:sz w:val="20"/>
          <w:szCs w:val="20"/>
        </w:rPr>
        <w:t>Р</w:t>
      </w:r>
      <w:proofErr w:type="gramEnd"/>
      <w:r w:rsidRPr="00A3600B">
        <w:rPr>
          <w:sz w:val="20"/>
          <w:szCs w:val="20"/>
        </w:rPr>
        <w:t xml:space="preserve"> 53870-2010 «Услуги по протезированию нижних конечностей. Состав, содержание и порядок предоставления услу</w:t>
      </w:r>
      <w:r w:rsidR="00B31EA9" w:rsidRPr="00A3600B">
        <w:rPr>
          <w:sz w:val="20"/>
          <w:szCs w:val="20"/>
        </w:rPr>
        <w:t>г»</w:t>
      </w:r>
      <w:r w:rsidRPr="00A3600B">
        <w:rPr>
          <w:sz w:val="20"/>
          <w:szCs w:val="20"/>
        </w:rPr>
        <w:t xml:space="preserve"> протезирование должно соответствовать требованиям Национального стандарта</w:t>
      </w:r>
      <w:r w:rsidR="00B31EA9" w:rsidRPr="00A3600B">
        <w:rPr>
          <w:sz w:val="20"/>
          <w:szCs w:val="20"/>
        </w:rPr>
        <w:t xml:space="preserve"> </w:t>
      </w:r>
      <w:r w:rsidRPr="00A3600B">
        <w:rPr>
          <w:sz w:val="20"/>
          <w:szCs w:val="20"/>
        </w:rPr>
        <w:t xml:space="preserve">ГОСТ </w:t>
      </w:r>
      <w:proofErr w:type="gramStart"/>
      <w:r w:rsidRPr="00A3600B">
        <w:rPr>
          <w:sz w:val="20"/>
          <w:szCs w:val="20"/>
        </w:rPr>
        <w:t>Р</w:t>
      </w:r>
      <w:proofErr w:type="gramEnd"/>
      <w:r w:rsidRPr="00A3600B">
        <w:rPr>
          <w:sz w:val="20"/>
          <w:szCs w:val="20"/>
        </w:rPr>
        <w:t xml:space="preserve"> 52876-2007 «Услуги организаций реабилитации инвалидов вследствие боевых действий и военной травмы. Основные положения», подраздел</w:t>
      </w:r>
      <w:r w:rsidR="00B31EA9" w:rsidRPr="00A3600B">
        <w:rPr>
          <w:sz w:val="20"/>
          <w:szCs w:val="20"/>
        </w:rPr>
        <w:t>у</w:t>
      </w:r>
      <w:r w:rsidRPr="00A3600B">
        <w:rPr>
          <w:sz w:val="20"/>
          <w:szCs w:val="20"/>
        </w:rPr>
        <w:t xml:space="preserve"> 5.1.3</w:t>
      </w:r>
      <w:r w:rsidR="00B31EA9" w:rsidRPr="00A3600B">
        <w:rPr>
          <w:sz w:val="20"/>
          <w:szCs w:val="20"/>
        </w:rPr>
        <w:t>:</w:t>
      </w:r>
      <w:r w:rsidRPr="00A3600B">
        <w:rPr>
          <w:sz w:val="20"/>
          <w:szCs w:val="20"/>
        </w:rPr>
        <w:t xml:space="preserve"> протезирование должно включать в себя «проведение медицинских (реконструктивно-восстановительное лечение), технических (изготовление и применение протезно-ортопедических изделий) и организационных мероприятий по реабилитации инвалида». В протезирование конечностей должны входить, в том числе, опер</w:t>
      </w:r>
      <w:r w:rsidR="004E77F0" w:rsidRPr="00A3600B">
        <w:rPr>
          <w:sz w:val="20"/>
          <w:szCs w:val="20"/>
        </w:rPr>
        <w:t>а</w:t>
      </w:r>
      <w:r w:rsidRPr="00A3600B">
        <w:rPr>
          <w:sz w:val="20"/>
          <w:szCs w:val="20"/>
        </w:rPr>
        <w:t>тивная и консерв</w:t>
      </w:r>
      <w:r w:rsidR="004E77F0" w:rsidRPr="00A3600B">
        <w:rPr>
          <w:sz w:val="20"/>
          <w:szCs w:val="20"/>
        </w:rPr>
        <w:t>а</w:t>
      </w:r>
      <w:r w:rsidRPr="00A3600B">
        <w:rPr>
          <w:sz w:val="20"/>
          <w:szCs w:val="20"/>
        </w:rPr>
        <w:t xml:space="preserve">тивная подготовка к протезированию, снятие слепка (изготовление негатива) усеченного сегмента, его примерка и подгонка, примерка, установка, подгонка креплений протеза, пробная носка. </w:t>
      </w:r>
    </w:p>
    <w:p w:rsidR="00A13A21" w:rsidRPr="00A3600B" w:rsidRDefault="00A13A21" w:rsidP="00A13A21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A3600B">
        <w:rPr>
          <w:rFonts w:ascii="Times New Roman" w:hAnsi="Times New Roman"/>
          <w:sz w:val="20"/>
          <w:szCs w:val="20"/>
        </w:rPr>
        <w:t>Приемная гильза протеза конечности</w:t>
      </w:r>
      <w:r w:rsidRPr="00A3600B">
        <w:rPr>
          <w:rFonts w:ascii="Times New Roman" w:hAnsi="Times New Roman"/>
          <w:sz w:val="20"/>
          <w:szCs w:val="20"/>
          <w:lang w:val="en-US"/>
        </w:rPr>
        <w:t> </w:t>
      </w:r>
      <w:r w:rsidRPr="00A3600B">
        <w:rPr>
          <w:rFonts w:ascii="Times New Roman" w:hAnsi="Times New Roman"/>
          <w:sz w:val="20"/>
          <w:szCs w:val="20"/>
        </w:rPr>
        <w:t>изготавливается по индивидуальному параметру инвалида и предназначается для размещения в нем культи, пораженной конечности, обеспечивая взаимодействие человека с протезом конечности.</w:t>
      </w:r>
    </w:p>
    <w:p w:rsidR="00A13A21" w:rsidRPr="00A3600B" w:rsidRDefault="00A13A21" w:rsidP="00A13A21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A3600B">
        <w:rPr>
          <w:rFonts w:ascii="Times New Roman" w:hAnsi="Times New Roman"/>
          <w:sz w:val="20"/>
          <w:szCs w:val="20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A13A21" w:rsidRPr="00A3600B" w:rsidRDefault="00A13A21" w:rsidP="00A13A21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A3600B">
        <w:rPr>
          <w:rFonts w:ascii="Times New Roman" w:hAnsi="Times New Roman"/>
          <w:sz w:val="20"/>
          <w:szCs w:val="20"/>
        </w:rPr>
        <w:t xml:space="preserve">Косметический протез конечности восполняет </w:t>
      </w:r>
      <w:proofErr w:type="gramStart"/>
      <w:r w:rsidRPr="00A3600B">
        <w:rPr>
          <w:rFonts w:ascii="Times New Roman" w:hAnsi="Times New Roman"/>
          <w:sz w:val="20"/>
          <w:szCs w:val="20"/>
        </w:rPr>
        <w:t>форму</w:t>
      </w:r>
      <w:proofErr w:type="gramEnd"/>
      <w:r w:rsidRPr="00A3600B">
        <w:rPr>
          <w:rFonts w:ascii="Times New Roman" w:hAnsi="Times New Roman"/>
          <w:sz w:val="20"/>
          <w:szCs w:val="20"/>
        </w:rPr>
        <w:t xml:space="preserve"> и внешний вид отсутствующей ее части.</w:t>
      </w:r>
    </w:p>
    <w:p w:rsidR="00A13A21" w:rsidRPr="00A3600B" w:rsidRDefault="00A13A21" w:rsidP="00A13A21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A3600B">
        <w:rPr>
          <w:rFonts w:ascii="Times New Roman" w:hAnsi="Times New Roman"/>
          <w:sz w:val="20"/>
          <w:szCs w:val="20"/>
        </w:rPr>
        <w:t>Постоянный протез – протез нижней конечности,</w:t>
      </w:r>
      <w:r w:rsidR="00223177" w:rsidRPr="00A3600B">
        <w:rPr>
          <w:rFonts w:ascii="Times New Roman" w:hAnsi="Times New Roman"/>
          <w:sz w:val="20"/>
          <w:szCs w:val="20"/>
        </w:rPr>
        <w:t xml:space="preserve"> </w:t>
      </w:r>
      <w:r w:rsidRPr="00A3600B">
        <w:rPr>
          <w:rFonts w:ascii="Times New Roman" w:hAnsi="Times New Roman"/>
          <w:sz w:val="20"/>
          <w:szCs w:val="20"/>
        </w:rPr>
        <w:t>назначенный после завершения использования лечебно-тренировочного протеза.</w:t>
      </w:r>
    </w:p>
    <w:p w:rsidR="00A13A21" w:rsidRPr="00A3600B" w:rsidRDefault="00A13A21" w:rsidP="00A13A21">
      <w:pPr>
        <w:pStyle w:val="a3"/>
        <w:ind w:firstLine="709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A3600B">
        <w:rPr>
          <w:rFonts w:ascii="Times New Roman" w:hAnsi="Times New Roman"/>
          <w:sz w:val="20"/>
          <w:szCs w:val="20"/>
        </w:rPr>
        <w:t>Комплектность протеза нижней конечности должна соответствовать требованиям ГОСТа</w:t>
      </w:r>
      <w:r w:rsidR="00223177" w:rsidRPr="00A3600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3600B">
        <w:rPr>
          <w:rFonts w:ascii="Times New Roman" w:hAnsi="Times New Roman"/>
          <w:sz w:val="20"/>
          <w:szCs w:val="20"/>
        </w:rPr>
        <w:t>Р</w:t>
      </w:r>
      <w:proofErr w:type="gramEnd"/>
      <w:r w:rsidRPr="00A3600B">
        <w:rPr>
          <w:rFonts w:ascii="Times New Roman" w:hAnsi="Times New Roman"/>
          <w:sz w:val="20"/>
          <w:szCs w:val="20"/>
        </w:rPr>
        <w:t xml:space="preserve"> 53869-2010 (разд. 10) «Протезы нижних конечностей. Технические требования», согласно которому в компле</w:t>
      </w:r>
      <w:proofErr w:type="gramStart"/>
      <w:r w:rsidRPr="00A3600B">
        <w:rPr>
          <w:rFonts w:ascii="Times New Roman" w:hAnsi="Times New Roman"/>
          <w:sz w:val="20"/>
          <w:szCs w:val="20"/>
        </w:rPr>
        <w:t>кт к пр</w:t>
      </w:r>
      <w:proofErr w:type="gramEnd"/>
      <w:r w:rsidRPr="00A3600B">
        <w:rPr>
          <w:rFonts w:ascii="Times New Roman" w:hAnsi="Times New Roman"/>
          <w:sz w:val="20"/>
          <w:szCs w:val="20"/>
        </w:rPr>
        <w:t>отезам нижних конечностей должны входить чехлы (</w:t>
      </w:r>
      <w:r w:rsidRPr="00A3600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указать количество и вид чехлов (шерстяные и (или) хлопчатобумажные) в соответствии с ТУ Подрядчика).</w:t>
      </w:r>
    </w:p>
    <w:p w:rsidR="00A13A21" w:rsidRPr="00A3600B" w:rsidRDefault="00A13A21" w:rsidP="00A13A21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A3600B">
        <w:rPr>
          <w:rFonts w:ascii="Times New Roman" w:hAnsi="Times New Roman"/>
          <w:sz w:val="20"/>
          <w:szCs w:val="20"/>
        </w:rPr>
        <w:t>Работы по обеспечению инвалида протезом нижней конечности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инвалида протезом должны быть выполнены с надлежащим качеством и в установленные сроки.</w:t>
      </w:r>
    </w:p>
    <w:p w:rsidR="00A13A21" w:rsidRPr="00A3600B" w:rsidRDefault="00A13A21" w:rsidP="00A13A21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A3600B">
        <w:rPr>
          <w:rFonts w:ascii="Times New Roman" w:hAnsi="Times New Roman"/>
          <w:sz w:val="20"/>
          <w:szCs w:val="20"/>
        </w:rPr>
        <w:t xml:space="preserve">При необходимости должна осуществляться отправка протеза к месту нахождения инвалида. </w:t>
      </w:r>
    </w:p>
    <w:p w:rsidR="00A13A21" w:rsidRPr="00A3600B" w:rsidRDefault="00A13A21" w:rsidP="00A13A21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A3600B">
        <w:rPr>
          <w:rFonts w:ascii="Times New Roman" w:hAnsi="Times New Roman"/>
          <w:sz w:val="20"/>
          <w:szCs w:val="20"/>
        </w:rPr>
        <w:t xml:space="preserve">Упаковка протеза нижней конечности должна соответствовать требованиям </w:t>
      </w:r>
      <w:proofErr w:type="spellStart"/>
      <w:r w:rsidRPr="00A3600B">
        <w:rPr>
          <w:rFonts w:ascii="Times New Roman" w:hAnsi="Times New Roman"/>
          <w:sz w:val="20"/>
          <w:szCs w:val="20"/>
        </w:rPr>
        <w:t>ГОСТа</w:t>
      </w:r>
      <w:proofErr w:type="spellEnd"/>
      <w:r w:rsidR="004E77F0" w:rsidRPr="00A3600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3600B">
        <w:rPr>
          <w:rFonts w:ascii="Times New Roman" w:hAnsi="Times New Roman"/>
          <w:sz w:val="20"/>
          <w:szCs w:val="20"/>
        </w:rPr>
        <w:t>Р</w:t>
      </w:r>
      <w:proofErr w:type="gramEnd"/>
      <w:r w:rsidRPr="00A3600B">
        <w:rPr>
          <w:rFonts w:ascii="Times New Roman" w:hAnsi="Times New Roman"/>
          <w:sz w:val="20"/>
          <w:szCs w:val="20"/>
        </w:rPr>
        <w:t xml:space="preserve"> 53869-2010 (разд. 12) «Протезы нижних конечностей. Технические требования», должна обеспечивать защиту от повреждений, порчи (изнашивания), загрязнения во время хранения и транспортировки к месту использования по назначению. </w:t>
      </w:r>
    </w:p>
    <w:p w:rsidR="00A13A21" w:rsidRPr="00A3600B" w:rsidRDefault="00A13A21" w:rsidP="00A13A21">
      <w:pPr>
        <w:pStyle w:val="a3"/>
        <w:ind w:firstLine="709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A3600B">
        <w:rPr>
          <w:rFonts w:ascii="Times New Roman" w:hAnsi="Times New Roman"/>
          <w:sz w:val="20"/>
          <w:szCs w:val="20"/>
        </w:rPr>
        <w:t xml:space="preserve">Гарантийный срок на протез устанавливается со дня выдачи готового изделия в эксплуатацию. </w:t>
      </w:r>
      <w:r w:rsidRPr="00A3600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 течение гарантийного срока Подрядчик должен произвести замену или ремонт изделия бесплатно.</w:t>
      </w:r>
    </w:p>
    <w:p w:rsidR="00A13A21" w:rsidRPr="00A3600B" w:rsidRDefault="00A13A21" w:rsidP="00A13A21">
      <w:pPr>
        <w:ind w:firstLine="709"/>
        <w:jc w:val="both"/>
        <w:rPr>
          <w:sz w:val="20"/>
          <w:szCs w:val="20"/>
        </w:rPr>
      </w:pPr>
      <w:r w:rsidRPr="00A3600B">
        <w:rPr>
          <w:sz w:val="20"/>
          <w:szCs w:val="20"/>
        </w:rPr>
        <w:t>Лежачим и нетранспортабельным больным обмер, примерка и выдача должны производиться по месту жительства.</w:t>
      </w:r>
    </w:p>
    <w:p w:rsidR="00B31EA9" w:rsidRPr="00A3600B" w:rsidRDefault="00B31EA9" w:rsidP="005D5359">
      <w:pPr>
        <w:ind w:firstLine="709"/>
        <w:jc w:val="both"/>
        <w:rPr>
          <w:sz w:val="20"/>
          <w:szCs w:val="20"/>
        </w:rPr>
      </w:pPr>
      <w:r w:rsidRPr="00A3600B">
        <w:rPr>
          <w:sz w:val="20"/>
          <w:szCs w:val="20"/>
        </w:rPr>
        <w:t>Должны быть в наличии сертификаты соответствия или декларации о соответствии системы Госстандарт Российской Федерации, в случае если на изготавливаемое изделие в соответствии с законодательством Российской Федерации необходимо оформление указанных документов.</w:t>
      </w:r>
    </w:p>
    <w:p w:rsidR="00E53F5B" w:rsidRPr="00A3600B" w:rsidRDefault="00A13A21" w:rsidP="005D5359">
      <w:pPr>
        <w:ind w:firstLine="709"/>
        <w:jc w:val="both"/>
        <w:rPr>
          <w:sz w:val="20"/>
          <w:szCs w:val="20"/>
        </w:rPr>
      </w:pPr>
      <w:r w:rsidRPr="00A3600B">
        <w:rPr>
          <w:sz w:val="20"/>
          <w:szCs w:val="20"/>
        </w:rPr>
        <w:t>По требованию инвалида и Заказчика Подрядчик должен выдать документ, подтверждающий посещение инвалидом в конкретную дату пункта выдачи и цель посещения пункта выдачи (обмер, примерка, получение изделия).</w:t>
      </w:r>
    </w:p>
    <w:p w:rsidR="000A263A" w:rsidRPr="00A3600B" w:rsidRDefault="000A263A" w:rsidP="0032704C">
      <w:pPr>
        <w:jc w:val="both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367"/>
        <w:gridCol w:w="1442"/>
        <w:gridCol w:w="5927"/>
        <w:gridCol w:w="1953"/>
        <w:gridCol w:w="732"/>
      </w:tblGrid>
      <w:tr w:rsidR="004E77F0" w:rsidRPr="00A3600B" w:rsidTr="004E77F0">
        <w:trPr>
          <w:trHeight w:val="274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E77F0" w:rsidRPr="00A3600B" w:rsidRDefault="004E77F0" w:rsidP="001363F3">
            <w:pPr>
              <w:suppressAutoHyphens/>
              <w:ind w:left="-108" w:right="-108"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  <w:r w:rsidRPr="00A3600B">
              <w:rPr>
                <w:b/>
                <w:color w:val="000000"/>
                <w:sz w:val="16"/>
                <w:szCs w:val="16"/>
                <w:lang w:eastAsia="ar-SA"/>
              </w:rPr>
              <w:lastRenderedPageBreak/>
              <w:t>№ п/п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E77F0" w:rsidRPr="001B1980" w:rsidRDefault="001B1980" w:rsidP="001363F3">
            <w:pPr>
              <w:suppressAutoHyphens/>
              <w:ind w:left="-108" w:right="-108"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  <w:lang w:val="en-US" w:eastAsia="ar-SA"/>
              </w:rPr>
              <w:t>Наименование</w:t>
            </w:r>
            <w:proofErr w:type="spellEnd"/>
            <w:r>
              <w:rPr>
                <w:b/>
                <w:color w:val="000000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16"/>
                <w:lang w:val="en-US" w:eastAsia="ar-SA"/>
              </w:rPr>
              <w:t>протезно-ортопедического</w:t>
            </w:r>
            <w:proofErr w:type="spellEnd"/>
            <w:r>
              <w:rPr>
                <w:b/>
                <w:color w:val="000000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16"/>
                <w:lang w:val="en-US" w:eastAsia="ar-SA"/>
              </w:rPr>
              <w:t>изделия</w:t>
            </w:r>
            <w:proofErr w:type="spellEnd"/>
          </w:p>
        </w:tc>
        <w:tc>
          <w:tcPr>
            <w:tcW w:w="28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F0" w:rsidRPr="00A3600B" w:rsidRDefault="001B1980" w:rsidP="001363F3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b/>
                <w:color w:val="000000"/>
                <w:sz w:val="16"/>
                <w:szCs w:val="16"/>
                <w:lang w:eastAsia="ar-SA"/>
              </w:rPr>
              <w:t>Описание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7F0" w:rsidRPr="00A3600B" w:rsidRDefault="004E77F0" w:rsidP="001363F3">
            <w:pPr>
              <w:suppressAutoHyphens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3600B">
              <w:rPr>
                <w:b/>
                <w:sz w:val="16"/>
                <w:szCs w:val="16"/>
              </w:rPr>
              <w:t xml:space="preserve">Гарантийный срок использования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7F0" w:rsidRPr="00A3600B" w:rsidRDefault="004E77F0" w:rsidP="001363F3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A3600B">
              <w:rPr>
                <w:b/>
                <w:sz w:val="16"/>
                <w:szCs w:val="16"/>
              </w:rPr>
              <w:t>Кол-во, шт.</w:t>
            </w:r>
          </w:p>
        </w:tc>
      </w:tr>
      <w:tr w:rsidR="004E77F0" w:rsidRPr="00A3600B" w:rsidTr="004E77F0">
        <w:trPr>
          <w:trHeight w:val="1200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E77F0" w:rsidRPr="00A3600B" w:rsidRDefault="004E77F0" w:rsidP="001363F3">
            <w:pPr>
              <w:suppressAutoHyphens/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A3600B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E77F0" w:rsidRPr="00A3600B" w:rsidRDefault="004E77F0" w:rsidP="001363F3">
            <w:pPr>
              <w:suppressAutoHyphens/>
              <w:ind w:left="-107" w:right="-109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A3600B">
              <w:rPr>
                <w:color w:val="000000"/>
                <w:sz w:val="16"/>
                <w:szCs w:val="16"/>
              </w:rPr>
              <w:t>8-07-09.</w:t>
            </w:r>
            <w:r w:rsidR="00B31EA9" w:rsidRPr="00A3600B">
              <w:rPr>
                <w:color w:val="000000"/>
                <w:sz w:val="16"/>
                <w:szCs w:val="16"/>
              </w:rPr>
              <w:t xml:space="preserve"> </w:t>
            </w:r>
            <w:r w:rsidRPr="00A3600B">
              <w:rPr>
                <w:color w:val="000000"/>
                <w:sz w:val="16"/>
                <w:szCs w:val="16"/>
              </w:rPr>
              <w:t>Протез голени модульный</w:t>
            </w:r>
          </w:p>
          <w:p w:rsidR="004E77F0" w:rsidRPr="00A3600B" w:rsidRDefault="004E77F0" w:rsidP="001363F3">
            <w:pPr>
              <w:suppressAutoHyphens/>
              <w:ind w:left="-107" w:right="-109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  <w:p w:rsidR="004E77F0" w:rsidRPr="00A3600B" w:rsidRDefault="004E77F0" w:rsidP="001363F3">
            <w:pPr>
              <w:suppressAutoHyphens/>
              <w:ind w:left="-107" w:right="-1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E77F0" w:rsidRPr="00A3600B" w:rsidRDefault="004E77F0" w:rsidP="001363F3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A3600B">
              <w:rPr>
                <w:sz w:val="16"/>
                <w:szCs w:val="16"/>
                <w:lang w:eastAsia="ar-SA"/>
              </w:rPr>
              <w:t xml:space="preserve">Протез голени модульный: Облицовка </w:t>
            </w:r>
            <w:r w:rsidR="004778D4" w:rsidRPr="00A3600B">
              <w:rPr>
                <w:sz w:val="16"/>
                <w:szCs w:val="16"/>
                <w:lang w:eastAsia="ar-SA"/>
              </w:rPr>
              <w:t xml:space="preserve">должна быть </w:t>
            </w:r>
            <w:r w:rsidRPr="00A3600B">
              <w:rPr>
                <w:sz w:val="16"/>
                <w:szCs w:val="16"/>
                <w:lang w:eastAsia="ar-SA"/>
              </w:rPr>
              <w:t xml:space="preserve">косметическая полиуретановая. Оболочка косметическая – чулок косметический. Приемная гильза должна быть индивидуальная (изготовленная по индивидуальному слепку с культи инвалида). Дополнительно </w:t>
            </w:r>
            <w:r w:rsidR="004778D4" w:rsidRPr="00A3600B">
              <w:rPr>
                <w:sz w:val="16"/>
                <w:szCs w:val="16"/>
                <w:lang w:eastAsia="ar-SA"/>
              </w:rPr>
              <w:t>должно</w:t>
            </w:r>
            <w:r w:rsidRPr="00A3600B">
              <w:rPr>
                <w:sz w:val="16"/>
                <w:szCs w:val="16"/>
                <w:lang w:eastAsia="ar-SA"/>
              </w:rPr>
              <w:t xml:space="preserve"> быть изготовлен</w:t>
            </w:r>
            <w:r w:rsidR="004778D4" w:rsidRPr="00A3600B">
              <w:rPr>
                <w:sz w:val="16"/>
                <w:szCs w:val="16"/>
                <w:lang w:eastAsia="ar-SA"/>
              </w:rPr>
              <w:t>о</w:t>
            </w:r>
            <w:r w:rsidRPr="00A3600B">
              <w:rPr>
                <w:sz w:val="16"/>
                <w:szCs w:val="16"/>
                <w:lang w:eastAsia="ar-SA"/>
              </w:rPr>
              <w:t xml:space="preserve"> </w:t>
            </w:r>
            <w:r w:rsidR="004778D4" w:rsidRPr="00A3600B">
              <w:rPr>
                <w:sz w:val="16"/>
                <w:szCs w:val="16"/>
                <w:lang w:eastAsia="ar-SA"/>
              </w:rPr>
              <w:t>не менее 1 (Одной)</w:t>
            </w:r>
            <w:r w:rsidRPr="00A3600B">
              <w:rPr>
                <w:sz w:val="16"/>
                <w:szCs w:val="16"/>
                <w:lang w:eastAsia="ar-SA"/>
              </w:rPr>
              <w:t xml:space="preserve"> пробн</w:t>
            </w:r>
            <w:r w:rsidR="004778D4" w:rsidRPr="00A3600B">
              <w:rPr>
                <w:sz w:val="16"/>
                <w:szCs w:val="16"/>
                <w:lang w:eastAsia="ar-SA"/>
              </w:rPr>
              <w:t>ой</w:t>
            </w:r>
            <w:r w:rsidRPr="00A3600B">
              <w:rPr>
                <w:sz w:val="16"/>
                <w:szCs w:val="16"/>
                <w:lang w:eastAsia="ar-SA"/>
              </w:rPr>
              <w:t xml:space="preserve"> приемн</w:t>
            </w:r>
            <w:r w:rsidR="004778D4" w:rsidRPr="00A3600B">
              <w:rPr>
                <w:sz w:val="16"/>
                <w:szCs w:val="16"/>
                <w:lang w:eastAsia="ar-SA"/>
              </w:rPr>
              <w:t>ой</w:t>
            </w:r>
            <w:r w:rsidRPr="00A3600B">
              <w:rPr>
                <w:sz w:val="16"/>
                <w:szCs w:val="16"/>
                <w:lang w:eastAsia="ar-SA"/>
              </w:rPr>
              <w:t xml:space="preserve"> гильз</w:t>
            </w:r>
            <w:r w:rsidR="004778D4" w:rsidRPr="00A3600B">
              <w:rPr>
                <w:sz w:val="16"/>
                <w:szCs w:val="16"/>
                <w:lang w:eastAsia="ar-SA"/>
              </w:rPr>
              <w:t>ы</w:t>
            </w:r>
            <w:r w:rsidRPr="00A3600B">
              <w:rPr>
                <w:sz w:val="16"/>
                <w:szCs w:val="16"/>
                <w:lang w:eastAsia="ar-SA"/>
              </w:rPr>
              <w:t xml:space="preserve">. Материал постоянной приемной гильзы должен быть литьевой слоистый пластик на основе связующей смолы. Должен быть без вкладной гильзы, с чехлом полимерным силиконовым с высоким уровнем стабилизации, обеспечивающим оптимальную амортизацию. Крепление протеза должно быть вакуумное. Регулировочно-соединительные устройства должны соответствовать весу пациента. </w:t>
            </w:r>
          </w:p>
          <w:p w:rsidR="004E77F0" w:rsidRPr="00A3600B" w:rsidRDefault="004E77F0" w:rsidP="001363F3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A3600B">
              <w:rPr>
                <w:sz w:val="16"/>
                <w:szCs w:val="16"/>
                <w:lang w:eastAsia="ar-SA"/>
              </w:rPr>
              <w:t xml:space="preserve">Стопа должна быть карбоновая с низкой монтажной высотой, с высокой степенью энергосбережения и отличаться высокой функциональностью, с микропроцессорным управлением, юстировкой </w:t>
            </w:r>
            <w:proofErr w:type="spellStart"/>
            <w:r w:rsidRPr="00A3600B">
              <w:rPr>
                <w:sz w:val="16"/>
                <w:szCs w:val="16"/>
                <w:lang w:eastAsia="ar-SA"/>
              </w:rPr>
              <w:t>плантарфлексии</w:t>
            </w:r>
            <w:proofErr w:type="spellEnd"/>
            <w:r w:rsidRPr="00A3600B">
              <w:rPr>
                <w:sz w:val="16"/>
                <w:szCs w:val="16"/>
                <w:lang w:eastAsia="ar-SA"/>
              </w:rPr>
              <w:t xml:space="preserve"> и </w:t>
            </w:r>
            <w:proofErr w:type="spellStart"/>
            <w:r w:rsidRPr="00A3600B">
              <w:rPr>
                <w:sz w:val="16"/>
                <w:szCs w:val="16"/>
                <w:lang w:eastAsia="ar-SA"/>
              </w:rPr>
              <w:t>дорсифлексии</w:t>
            </w:r>
            <w:proofErr w:type="spellEnd"/>
            <w:r w:rsidRPr="00A3600B">
              <w:rPr>
                <w:sz w:val="16"/>
                <w:szCs w:val="16"/>
                <w:lang w:eastAsia="ar-SA"/>
              </w:rPr>
              <w:t xml:space="preserve">. Должен быть режим стабилизации при остановке, увеличивающий гидравлическое сопротивление для устойчивости и поддержки пользователя в состоянии равновесия, снижения его </w:t>
            </w:r>
            <w:proofErr w:type="spellStart"/>
            <w:r w:rsidRPr="00A3600B">
              <w:rPr>
                <w:sz w:val="16"/>
                <w:szCs w:val="16"/>
                <w:lang w:eastAsia="ar-SA"/>
              </w:rPr>
              <w:t>энергозатрат</w:t>
            </w:r>
            <w:proofErr w:type="spellEnd"/>
            <w:r w:rsidRPr="00A3600B">
              <w:rPr>
                <w:sz w:val="16"/>
                <w:szCs w:val="16"/>
                <w:lang w:eastAsia="ar-SA"/>
              </w:rPr>
              <w:t xml:space="preserve"> и нагрузки на опорно-двигательный аппарат. Мысок стопы должен удерживаться в приподнятом положении в процессе фазы переноса, увеличивая клиренс, и тем самым снижая риск спотыкания или падения. Увеличение сопротивления </w:t>
            </w:r>
            <w:proofErr w:type="spellStart"/>
            <w:r w:rsidRPr="00A3600B">
              <w:rPr>
                <w:sz w:val="16"/>
                <w:szCs w:val="16"/>
                <w:lang w:eastAsia="ar-SA"/>
              </w:rPr>
              <w:t>дорсифлексии</w:t>
            </w:r>
            <w:proofErr w:type="spellEnd"/>
            <w:r w:rsidRPr="00A3600B">
              <w:rPr>
                <w:sz w:val="16"/>
                <w:szCs w:val="16"/>
                <w:lang w:eastAsia="ar-SA"/>
              </w:rPr>
              <w:t xml:space="preserve"> должно «подтормаживать» протез при спуске по наклонным опорным поверхностям, п</w:t>
            </w:r>
            <w:r w:rsidR="004778D4" w:rsidRPr="00A3600B">
              <w:rPr>
                <w:sz w:val="16"/>
                <w:szCs w:val="16"/>
                <w:lang w:eastAsia="ar-SA"/>
              </w:rPr>
              <w:t>омогая сохранять устойчивость</w:t>
            </w:r>
            <w:r w:rsidRPr="00A3600B">
              <w:rPr>
                <w:sz w:val="16"/>
                <w:szCs w:val="16"/>
                <w:lang w:eastAsia="ar-SA"/>
              </w:rPr>
              <w:t xml:space="preserve">. </w:t>
            </w:r>
          </w:p>
          <w:p w:rsidR="004E77F0" w:rsidRPr="00A3600B" w:rsidRDefault="004E77F0" w:rsidP="001363F3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A3600B">
              <w:rPr>
                <w:sz w:val="16"/>
                <w:szCs w:val="16"/>
                <w:lang w:eastAsia="ar-SA"/>
              </w:rPr>
              <w:t xml:space="preserve">Стопа должна иметь встроенный модуль </w:t>
            </w:r>
            <w:proofErr w:type="spellStart"/>
            <w:r w:rsidRPr="00A3600B">
              <w:rPr>
                <w:sz w:val="16"/>
                <w:szCs w:val="16"/>
                <w:lang w:eastAsia="ar-SA"/>
              </w:rPr>
              <w:t>Bluetooth</w:t>
            </w:r>
            <w:proofErr w:type="spellEnd"/>
            <w:r w:rsidRPr="00A3600B">
              <w:rPr>
                <w:sz w:val="16"/>
                <w:szCs w:val="16"/>
                <w:lang w:eastAsia="ar-SA"/>
              </w:rPr>
              <w:t>.</w:t>
            </w:r>
            <w:r w:rsidR="00B31EA9" w:rsidRPr="00A3600B">
              <w:rPr>
                <w:sz w:val="16"/>
                <w:szCs w:val="16"/>
                <w:lang w:eastAsia="ar-SA"/>
              </w:rPr>
              <w:t xml:space="preserve"> </w:t>
            </w:r>
          </w:p>
          <w:p w:rsidR="004E77F0" w:rsidRPr="00A3600B" w:rsidRDefault="004E77F0" w:rsidP="001363F3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A3600B">
              <w:rPr>
                <w:sz w:val="16"/>
                <w:szCs w:val="16"/>
                <w:lang w:eastAsia="ar-SA"/>
              </w:rPr>
              <w:t>Протез должен комплектоваться набором средств по уходу за культей.</w:t>
            </w:r>
          </w:p>
          <w:p w:rsidR="004E77F0" w:rsidRPr="00A3600B" w:rsidRDefault="004E77F0" w:rsidP="004E77F0">
            <w:pPr>
              <w:suppressAutoHyphens/>
              <w:jc w:val="both"/>
              <w:rPr>
                <w:sz w:val="16"/>
                <w:szCs w:val="16"/>
                <w:lang w:eastAsia="en-US"/>
              </w:rPr>
            </w:pPr>
            <w:r w:rsidRPr="00A3600B">
              <w:rPr>
                <w:sz w:val="16"/>
                <w:szCs w:val="16"/>
                <w:lang w:eastAsia="ar-SA"/>
              </w:rPr>
              <w:t>Срок пользования (срок эксплуатации)</w:t>
            </w:r>
            <w:r w:rsidR="004778D4" w:rsidRPr="00A3600B">
              <w:rPr>
                <w:sz w:val="16"/>
                <w:szCs w:val="16"/>
                <w:lang w:eastAsia="ar-SA"/>
              </w:rPr>
              <w:t>,</w:t>
            </w:r>
            <w:r w:rsidRPr="00A3600B">
              <w:rPr>
                <w:sz w:val="16"/>
                <w:szCs w:val="16"/>
                <w:lang w:eastAsia="ar-SA"/>
              </w:rPr>
              <w:t xml:space="preserve"> установлен</w:t>
            </w:r>
            <w:r w:rsidR="004778D4" w:rsidRPr="00A3600B">
              <w:rPr>
                <w:sz w:val="16"/>
                <w:szCs w:val="16"/>
                <w:lang w:eastAsia="ar-SA"/>
              </w:rPr>
              <w:t>ный производителем, не менее 2</w:t>
            </w:r>
            <w:r w:rsidRPr="00A3600B">
              <w:rPr>
                <w:sz w:val="16"/>
                <w:szCs w:val="16"/>
                <w:lang w:eastAsia="ar-SA"/>
              </w:rPr>
              <w:t xml:space="preserve"> лет.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7F0" w:rsidRPr="00A3600B" w:rsidRDefault="004E77F0" w:rsidP="001363F3">
            <w:pPr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A3600B">
              <w:rPr>
                <w:sz w:val="16"/>
                <w:szCs w:val="16"/>
              </w:rPr>
              <w:t>не менее</w:t>
            </w:r>
          </w:p>
          <w:p w:rsidR="004E77F0" w:rsidRPr="00A3600B" w:rsidRDefault="004E77F0" w:rsidP="00806105">
            <w:pPr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A3600B">
              <w:rPr>
                <w:sz w:val="16"/>
                <w:szCs w:val="16"/>
              </w:rPr>
              <w:t xml:space="preserve">12 месяцев </w:t>
            </w:r>
          </w:p>
          <w:p w:rsidR="004E77F0" w:rsidRPr="00A3600B" w:rsidRDefault="004E77F0" w:rsidP="001363F3">
            <w:pPr>
              <w:suppressAutoHyphens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7F0" w:rsidRPr="00A3600B" w:rsidRDefault="004E77F0" w:rsidP="001363F3">
            <w:pPr>
              <w:suppressAutoHyphens/>
              <w:jc w:val="center"/>
              <w:rPr>
                <w:sz w:val="16"/>
                <w:szCs w:val="16"/>
              </w:rPr>
            </w:pPr>
            <w:r w:rsidRPr="00A3600B">
              <w:rPr>
                <w:sz w:val="16"/>
                <w:szCs w:val="16"/>
              </w:rPr>
              <w:t>1</w:t>
            </w:r>
          </w:p>
        </w:tc>
      </w:tr>
    </w:tbl>
    <w:p w:rsidR="00134EEB" w:rsidRPr="00A3600B" w:rsidRDefault="00134EEB" w:rsidP="00134EEB">
      <w:pPr>
        <w:jc w:val="both"/>
        <w:rPr>
          <w:sz w:val="20"/>
          <w:szCs w:val="20"/>
        </w:rPr>
      </w:pPr>
    </w:p>
    <w:p w:rsidR="00D71696" w:rsidRPr="00A3600B" w:rsidRDefault="00D71696" w:rsidP="00D71696">
      <w:pPr>
        <w:ind w:firstLine="709"/>
        <w:jc w:val="both"/>
        <w:rPr>
          <w:sz w:val="20"/>
          <w:szCs w:val="20"/>
        </w:rPr>
      </w:pPr>
      <w:r w:rsidRPr="00A3600B">
        <w:rPr>
          <w:noProof/>
          <w:sz w:val="20"/>
          <w:szCs w:val="20"/>
        </w:rPr>
        <w:t>Должен быть предусмотрен 1 (Один) пункт обмера, примерки и выдачи изделий (далее – пункт выдачи), расположенный в г. Владимире. Пункт выдачи должен работать не менее 30 часов в неделю (время работы должно быть удобное для Получателя, в период с 8:00 до 20:00 часов по московскому времени). Пункт выдачи должен обеспечивать возможность комфортной примерки, этажность должна быть первая, расположение в шаговой доступности от троллейбусно-автобусной остановки.</w:t>
      </w:r>
      <w:r w:rsidRPr="00A3600B">
        <w:rPr>
          <w:sz w:val="20"/>
          <w:szCs w:val="20"/>
        </w:rPr>
        <w:tab/>
      </w:r>
    </w:p>
    <w:p w:rsidR="00D71696" w:rsidRPr="00A3600B" w:rsidRDefault="00D71696" w:rsidP="00D71696">
      <w:pPr>
        <w:ind w:firstLine="709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A3600B">
        <w:rPr>
          <w:rFonts w:eastAsia="Times New Roman CYR"/>
          <w:iCs/>
          <w:sz w:val="20"/>
          <w:szCs w:val="20"/>
        </w:rPr>
        <w:t xml:space="preserve">Должно быть предусмотрено для связи Заказчика и Получателя с Подрядчиком прямое подключение (без дополнительных внутренних номеров) к городской телефонной станции г. Владимир </w:t>
      </w:r>
      <w:proofErr w:type="gramStart"/>
      <w:r w:rsidRPr="00A3600B">
        <w:rPr>
          <w:rFonts w:eastAsia="Times New Roman CYR"/>
          <w:iCs/>
          <w:sz w:val="20"/>
          <w:szCs w:val="20"/>
        </w:rPr>
        <w:t>и(</w:t>
      </w:r>
      <w:proofErr w:type="gramEnd"/>
      <w:r w:rsidRPr="00A3600B">
        <w:rPr>
          <w:rFonts w:eastAsia="Times New Roman CYR"/>
          <w:iCs/>
          <w:sz w:val="20"/>
          <w:szCs w:val="20"/>
        </w:rPr>
        <w:t xml:space="preserve">или) предусмотрен номер телефона с бесплатным вызовом (формата 8-800) (без дополнительных внутренних номеров). Дополнительно может быть предусмотрено подключение к городской телефонной станции Владимирской области (без дополнительных внутренних номеров). </w:t>
      </w:r>
      <w:proofErr w:type="gramStart"/>
      <w:r w:rsidRPr="00A3600B">
        <w:rPr>
          <w:sz w:val="20"/>
          <w:szCs w:val="20"/>
        </w:rPr>
        <w:t xml:space="preserve">Для связи Заказчика и </w:t>
      </w:r>
      <w:r w:rsidRPr="00A3600B">
        <w:rPr>
          <w:rFonts w:eastAsia="Times New Roman CYR"/>
          <w:iCs/>
          <w:sz w:val="20"/>
          <w:szCs w:val="20"/>
        </w:rPr>
        <w:t xml:space="preserve">Получателя </w:t>
      </w:r>
      <w:r w:rsidRPr="00A3600B">
        <w:rPr>
          <w:sz w:val="20"/>
          <w:szCs w:val="20"/>
        </w:rPr>
        <w:t xml:space="preserve">с </w:t>
      </w:r>
      <w:r w:rsidRPr="00A3600B">
        <w:rPr>
          <w:rFonts w:eastAsia="Times New Roman CYR"/>
          <w:iCs/>
          <w:sz w:val="20"/>
          <w:szCs w:val="20"/>
        </w:rPr>
        <w:t xml:space="preserve">Подрядчиком </w:t>
      </w:r>
      <w:r w:rsidRPr="00A3600B">
        <w:rPr>
          <w:sz w:val="20"/>
          <w:szCs w:val="20"/>
        </w:rPr>
        <w:t xml:space="preserve">номер телефона должен работать не менее 6 часов в день (с понедельника по пятницу) и не менее 30 часов в неделю </w:t>
      </w:r>
      <w:r w:rsidRPr="00A3600B">
        <w:rPr>
          <w:noProof/>
          <w:sz w:val="20"/>
          <w:szCs w:val="20"/>
        </w:rPr>
        <w:t xml:space="preserve">(время работы должно быть удобное для Получателя, в период с 8:00 до 20:00 часов по московскому времени, исходя из количества часов работы в день и в неделю). </w:t>
      </w:r>
      <w:proofErr w:type="gramEnd"/>
    </w:p>
    <w:p w:rsidR="00A13A21" w:rsidRPr="00A3600B" w:rsidRDefault="00A13A21" w:rsidP="00A13A21">
      <w:pPr>
        <w:widowControl w:val="0"/>
        <w:tabs>
          <w:tab w:val="num" w:pos="0"/>
        </w:tabs>
        <w:suppressAutoHyphens/>
        <w:ind w:firstLine="709"/>
        <w:jc w:val="both"/>
        <w:rPr>
          <w:rFonts w:eastAsia="Times New Roman CYR"/>
          <w:iCs/>
          <w:sz w:val="20"/>
          <w:szCs w:val="20"/>
        </w:rPr>
      </w:pPr>
    </w:p>
    <w:p w:rsidR="004778D4" w:rsidRPr="00A3600B" w:rsidRDefault="004778D4" w:rsidP="004778D4">
      <w:pPr>
        <w:widowControl w:val="0"/>
        <w:tabs>
          <w:tab w:val="num" w:pos="0"/>
        </w:tabs>
        <w:suppressAutoHyphens/>
        <w:ind w:firstLine="709"/>
        <w:jc w:val="both"/>
        <w:rPr>
          <w:rFonts w:eastAsia="Times New Roman CYR"/>
          <w:iCs/>
          <w:sz w:val="20"/>
          <w:szCs w:val="20"/>
        </w:rPr>
      </w:pPr>
      <w:r w:rsidRPr="00A3600B">
        <w:rPr>
          <w:rFonts w:eastAsia="Times New Roman CYR"/>
          <w:iCs/>
          <w:sz w:val="20"/>
          <w:szCs w:val="20"/>
        </w:rPr>
        <w:t xml:space="preserve">На момент заключения контракта </w:t>
      </w:r>
      <w:r w:rsidRPr="00A3600B">
        <w:rPr>
          <w:sz w:val="20"/>
          <w:szCs w:val="20"/>
        </w:rPr>
        <w:t xml:space="preserve">Подрядчик </w:t>
      </w:r>
      <w:r w:rsidRPr="00A3600B">
        <w:rPr>
          <w:rFonts w:eastAsia="Times New Roman CYR"/>
          <w:iCs/>
          <w:sz w:val="20"/>
          <w:szCs w:val="20"/>
        </w:rPr>
        <w:t>должен предоставить Заказчику в письменной форме следующую информацию:</w:t>
      </w:r>
    </w:p>
    <w:p w:rsidR="004778D4" w:rsidRPr="00A3600B" w:rsidRDefault="004778D4" w:rsidP="004778D4">
      <w:pPr>
        <w:widowControl w:val="0"/>
        <w:tabs>
          <w:tab w:val="num" w:pos="0"/>
        </w:tabs>
        <w:suppressAutoHyphens/>
        <w:ind w:firstLine="709"/>
        <w:jc w:val="both"/>
        <w:rPr>
          <w:rFonts w:eastAsia="Times New Roman CYR"/>
          <w:iCs/>
          <w:sz w:val="20"/>
          <w:szCs w:val="20"/>
        </w:rPr>
      </w:pPr>
      <w:r w:rsidRPr="00A3600B">
        <w:rPr>
          <w:rFonts w:eastAsia="Times New Roman CYR"/>
          <w:iCs/>
          <w:sz w:val="20"/>
          <w:szCs w:val="20"/>
        </w:rPr>
        <w:t>1. вышеуказанные номера телефонов и режимы их работы;</w:t>
      </w:r>
    </w:p>
    <w:p w:rsidR="004778D4" w:rsidRPr="00A3600B" w:rsidRDefault="004778D4" w:rsidP="004778D4">
      <w:pPr>
        <w:widowControl w:val="0"/>
        <w:tabs>
          <w:tab w:val="num" w:pos="0"/>
        </w:tabs>
        <w:suppressAutoHyphens/>
        <w:ind w:firstLine="709"/>
        <w:jc w:val="both"/>
        <w:rPr>
          <w:rFonts w:eastAsia="Times New Roman CYR"/>
          <w:iCs/>
          <w:sz w:val="20"/>
          <w:szCs w:val="20"/>
        </w:rPr>
      </w:pPr>
      <w:r w:rsidRPr="00A3600B">
        <w:rPr>
          <w:rFonts w:eastAsia="Times New Roman CYR"/>
          <w:iCs/>
          <w:sz w:val="20"/>
          <w:szCs w:val="20"/>
        </w:rPr>
        <w:t>2. контактные данные (ФИО, должность и номера телефонов) лица, ответственного за исполнение контракта;</w:t>
      </w:r>
    </w:p>
    <w:p w:rsidR="004778D4" w:rsidRPr="00A3600B" w:rsidRDefault="004778D4" w:rsidP="004778D4">
      <w:pPr>
        <w:widowControl w:val="0"/>
        <w:tabs>
          <w:tab w:val="num" w:pos="0"/>
        </w:tabs>
        <w:suppressAutoHyphens/>
        <w:ind w:firstLine="709"/>
        <w:jc w:val="both"/>
        <w:rPr>
          <w:rFonts w:eastAsia="Times New Roman CYR"/>
          <w:iCs/>
          <w:sz w:val="20"/>
          <w:szCs w:val="20"/>
        </w:rPr>
      </w:pPr>
      <w:r w:rsidRPr="00A3600B">
        <w:rPr>
          <w:rFonts w:eastAsia="Times New Roman CYR"/>
          <w:iCs/>
          <w:sz w:val="20"/>
          <w:szCs w:val="20"/>
        </w:rPr>
        <w:t xml:space="preserve">3. должностное лицо </w:t>
      </w:r>
      <w:r w:rsidRPr="00A3600B">
        <w:rPr>
          <w:sz w:val="20"/>
          <w:szCs w:val="20"/>
        </w:rPr>
        <w:t>Подрядчика</w:t>
      </w:r>
      <w:r w:rsidRPr="00A3600B">
        <w:rPr>
          <w:rFonts w:eastAsia="Times New Roman CYR"/>
          <w:iCs/>
          <w:sz w:val="20"/>
          <w:szCs w:val="20"/>
        </w:rPr>
        <w:t xml:space="preserve">, которое уполномочено на подписание контракта с Заказчиком (ФИО, должность, реквизиты документа, на основании которого действует должностное лицо </w:t>
      </w:r>
      <w:r w:rsidRPr="00A3600B">
        <w:rPr>
          <w:sz w:val="20"/>
          <w:szCs w:val="20"/>
        </w:rPr>
        <w:t>Подрядчика</w:t>
      </w:r>
      <w:r w:rsidRPr="00A3600B">
        <w:rPr>
          <w:rFonts w:eastAsia="Times New Roman CYR"/>
          <w:iCs/>
          <w:sz w:val="20"/>
          <w:szCs w:val="20"/>
        </w:rPr>
        <w:t>, уполномоченное на подписание контракта с Заказчиком; в случае, если лицо действует по доверенности, предоставить копию доверенности);</w:t>
      </w:r>
    </w:p>
    <w:p w:rsidR="004778D4" w:rsidRPr="00A3600B" w:rsidRDefault="004778D4" w:rsidP="004778D4">
      <w:pPr>
        <w:widowControl w:val="0"/>
        <w:tabs>
          <w:tab w:val="num" w:pos="0"/>
        </w:tabs>
        <w:suppressAutoHyphens/>
        <w:ind w:firstLine="709"/>
        <w:jc w:val="both"/>
        <w:rPr>
          <w:sz w:val="20"/>
          <w:szCs w:val="20"/>
        </w:rPr>
      </w:pPr>
      <w:r w:rsidRPr="00A3600B">
        <w:rPr>
          <w:sz w:val="20"/>
          <w:szCs w:val="20"/>
        </w:rPr>
        <w:t>4. конкретный адрес места выполнения работ;</w:t>
      </w:r>
    </w:p>
    <w:p w:rsidR="004778D4" w:rsidRPr="00A3600B" w:rsidRDefault="004778D4" w:rsidP="004778D4">
      <w:pPr>
        <w:ind w:firstLine="709"/>
        <w:jc w:val="both"/>
        <w:rPr>
          <w:sz w:val="20"/>
          <w:szCs w:val="20"/>
        </w:rPr>
      </w:pPr>
      <w:r w:rsidRPr="00A3600B">
        <w:rPr>
          <w:rFonts w:eastAsia="Times New Roman CYR"/>
          <w:iCs/>
          <w:sz w:val="20"/>
          <w:szCs w:val="20"/>
        </w:rPr>
        <w:t xml:space="preserve">5. место нахождения (адрес) и график работы </w:t>
      </w:r>
      <w:r w:rsidRPr="00A3600B">
        <w:rPr>
          <w:sz w:val="20"/>
          <w:szCs w:val="20"/>
        </w:rPr>
        <w:t>пункта выдачи</w:t>
      </w:r>
      <w:r w:rsidRPr="00A3600B">
        <w:rPr>
          <w:rFonts w:eastAsia="Times New Roman CYR"/>
          <w:iCs/>
          <w:sz w:val="20"/>
          <w:szCs w:val="20"/>
        </w:rPr>
        <w:t>.</w:t>
      </w:r>
    </w:p>
    <w:p w:rsidR="004778D4" w:rsidRPr="00A3600B" w:rsidRDefault="004778D4" w:rsidP="004778D4">
      <w:pPr>
        <w:rPr>
          <w:sz w:val="20"/>
          <w:szCs w:val="20"/>
        </w:rPr>
      </w:pPr>
    </w:p>
    <w:p w:rsidR="003E0157" w:rsidRPr="004E77F0" w:rsidRDefault="004778D4" w:rsidP="004778D4">
      <w:pPr>
        <w:jc w:val="both"/>
        <w:rPr>
          <w:sz w:val="20"/>
          <w:szCs w:val="20"/>
        </w:rPr>
      </w:pPr>
      <w:r w:rsidRPr="00A3600B">
        <w:rPr>
          <w:sz w:val="20"/>
          <w:szCs w:val="20"/>
        </w:rPr>
        <w:tab/>
      </w:r>
      <w:proofErr w:type="gramStart"/>
      <w:r w:rsidRPr="00A3600B">
        <w:rPr>
          <w:sz w:val="20"/>
          <w:szCs w:val="20"/>
        </w:rPr>
        <w:t>На этапе исполнения контракта участник закупки представляет выписку из реестра российской промышленной продукции, формируемую посредством государственной информационной системы промышленности, или копию сертификата о происхождении отдельного вида промышленного товара, выдаваемого уполномоченным органом (организацией) государства - члена Евразийского экономического союза (за исключением Российской Федерации)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</w:t>
      </w:r>
      <w:proofErr w:type="gramEnd"/>
      <w:r w:rsidRPr="00A3600B">
        <w:rPr>
          <w:sz w:val="20"/>
          <w:szCs w:val="20"/>
        </w:rPr>
        <w:t xml:space="preserve"> </w:t>
      </w:r>
      <w:proofErr w:type="gramStart"/>
      <w:r w:rsidRPr="00A3600B">
        <w:rPr>
          <w:sz w:val="20"/>
          <w:szCs w:val="20"/>
        </w:rPr>
        <w:t>Содружестве</w:t>
      </w:r>
      <w:proofErr w:type="gramEnd"/>
      <w:r w:rsidRPr="00A3600B">
        <w:rPr>
          <w:sz w:val="20"/>
          <w:szCs w:val="20"/>
        </w:rPr>
        <w:t xml:space="preserve">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Правилами.</w:t>
      </w:r>
    </w:p>
    <w:sectPr w:rsidR="003E0157" w:rsidRPr="004E77F0" w:rsidSect="004E77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44C5"/>
    <w:rsid w:val="00014385"/>
    <w:rsid w:val="0002010C"/>
    <w:rsid w:val="00044AF1"/>
    <w:rsid w:val="000724DD"/>
    <w:rsid w:val="00076BAF"/>
    <w:rsid w:val="000A263A"/>
    <w:rsid w:val="000B2D86"/>
    <w:rsid w:val="000C2C48"/>
    <w:rsid w:val="00134EEB"/>
    <w:rsid w:val="0013594D"/>
    <w:rsid w:val="001363F3"/>
    <w:rsid w:val="001644D4"/>
    <w:rsid w:val="001B14A5"/>
    <w:rsid w:val="001B1980"/>
    <w:rsid w:val="001E1129"/>
    <w:rsid w:val="001E4E99"/>
    <w:rsid w:val="001F2EC3"/>
    <w:rsid w:val="00217AF6"/>
    <w:rsid w:val="00223177"/>
    <w:rsid w:val="00226E6C"/>
    <w:rsid w:val="002351C9"/>
    <w:rsid w:val="00243E90"/>
    <w:rsid w:val="00262DEC"/>
    <w:rsid w:val="0026595B"/>
    <w:rsid w:val="002937CD"/>
    <w:rsid w:val="002A0C45"/>
    <w:rsid w:val="002A4433"/>
    <w:rsid w:val="002A65A8"/>
    <w:rsid w:val="002F6DD7"/>
    <w:rsid w:val="0032704C"/>
    <w:rsid w:val="00344BB3"/>
    <w:rsid w:val="00361A98"/>
    <w:rsid w:val="0038134C"/>
    <w:rsid w:val="003B0164"/>
    <w:rsid w:val="003B060C"/>
    <w:rsid w:val="003D66A8"/>
    <w:rsid w:val="003E0157"/>
    <w:rsid w:val="003F1EA7"/>
    <w:rsid w:val="004045CD"/>
    <w:rsid w:val="00427FA6"/>
    <w:rsid w:val="004778D4"/>
    <w:rsid w:val="004E53FA"/>
    <w:rsid w:val="004E77F0"/>
    <w:rsid w:val="004F26D9"/>
    <w:rsid w:val="00545653"/>
    <w:rsid w:val="00564764"/>
    <w:rsid w:val="005A2D92"/>
    <w:rsid w:val="005C17B4"/>
    <w:rsid w:val="005D5359"/>
    <w:rsid w:val="005F60B8"/>
    <w:rsid w:val="005F7E2C"/>
    <w:rsid w:val="0062106B"/>
    <w:rsid w:val="00624DBD"/>
    <w:rsid w:val="0066066E"/>
    <w:rsid w:val="006669CA"/>
    <w:rsid w:val="00683CEC"/>
    <w:rsid w:val="00697A34"/>
    <w:rsid w:val="006D7451"/>
    <w:rsid w:val="00707DC0"/>
    <w:rsid w:val="007227CC"/>
    <w:rsid w:val="00733797"/>
    <w:rsid w:val="007D2C31"/>
    <w:rsid w:val="007D76A7"/>
    <w:rsid w:val="007E66F8"/>
    <w:rsid w:val="00806105"/>
    <w:rsid w:val="008062DE"/>
    <w:rsid w:val="008252AB"/>
    <w:rsid w:val="0083577D"/>
    <w:rsid w:val="008531BD"/>
    <w:rsid w:val="008A6510"/>
    <w:rsid w:val="008D49F2"/>
    <w:rsid w:val="008D4AB0"/>
    <w:rsid w:val="008E12A6"/>
    <w:rsid w:val="00903ACB"/>
    <w:rsid w:val="009044C5"/>
    <w:rsid w:val="0091780A"/>
    <w:rsid w:val="00930B97"/>
    <w:rsid w:val="00932222"/>
    <w:rsid w:val="0093320C"/>
    <w:rsid w:val="00955805"/>
    <w:rsid w:val="009942F1"/>
    <w:rsid w:val="009C604B"/>
    <w:rsid w:val="009C68ED"/>
    <w:rsid w:val="00A13A21"/>
    <w:rsid w:val="00A30AF7"/>
    <w:rsid w:val="00A3600B"/>
    <w:rsid w:val="00A4755B"/>
    <w:rsid w:val="00A94B56"/>
    <w:rsid w:val="00AA1E92"/>
    <w:rsid w:val="00AF2907"/>
    <w:rsid w:val="00B107DD"/>
    <w:rsid w:val="00B21C25"/>
    <w:rsid w:val="00B31EA9"/>
    <w:rsid w:val="00B3240F"/>
    <w:rsid w:val="00B53C41"/>
    <w:rsid w:val="00B66E4B"/>
    <w:rsid w:val="00BD5E4D"/>
    <w:rsid w:val="00BF202A"/>
    <w:rsid w:val="00C06E87"/>
    <w:rsid w:val="00C53043"/>
    <w:rsid w:val="00CC438A"/>
    <w:rsid w:val="00CC5865"/>
    <w:rsid w:val="00CE233E"/>
    <w:rsid w:val="00D71696"/>
    <w:rsid w:val="00DA4CD7"/>
    <w:rsid w:val="00DE1321"/>
    <w:rsid w:val="00DE5EA7"/>
    <w:rsid w:val="00E053AF"/>
    <w:rsid w:val="00E12C7E"/>
    <w:rsid w:val="00E25CB5"/>
    <w:rsid w:val="00E4498F"/>
    <w:rsid w:val="00E53F5B"/>
    <w:rsid w:val="00E5591E"/>
    <w:rsid w:val="00E60357"/>
    <w:rsid w:val="00E909AC"/>
    <w:rsid w:val="00EA6FA4"/>
    <w:rsid w:val="00EB2284"/>
    <w:rsid w:val="00EB4C94"/>
    <w:rsid w:val="00EC2FB0"/>
    <w:rsid w:val="00EC449F"/>
    <w:rsid w:val="00EF4AE5"/>
    <w:rsid w:val="00F024D5"/>
    <w:rsid w:val="00F154B3"/>
    <w:rsid w:val="00F25D9E"/>
    <w:rsid w:val="00F56927"/>
    <w:rsid w:val="00F62D84"/>
    <w:rsid w:val="00FB0DE5"/>
    <w:rsid w:val="00FB0FD3"/>
    <w:rsid w:val="00FB235E"/>
    <w:rsid w:val="00FD1F3F"/>
    <w:rsid w:val="00FF2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044C5"/>
    <w:pPr>
      <w:ind w:left="120" w:right="120" w:firstLine="150"/>
    </w:pPr>
    <w:rPr>
      <w:rFonts w:ascii="Tahoma" w:hAnsi="Tahoma" w:cs="Tahoma"/>
      <w:sz w:val="18"/>
      <w:szCs w:val="18"/>
      <w:lang w:eastAsia="ar-SA"/>
    </w:rPr>
  </w:style>
  <w:style w:type="paragraph" w:styleId="a3">
    <w:name w:val="No Spacing"/>
    <w:uiPriority w:val="1"/>
    <w:qFormat/>
    <w:rsid w:val="009044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9044C5"/>
  </w:style>
  <w:style w:type="paragraph" w:customStyle="1" w:styleId="ConsPlusTitle">
    <w:name w:val="ConsPlusTitle"/>
    <w:rsid w:val="005F7E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8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40495E0-23DA-4E48-9F63-F3F49513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Липина Юлия Валерьевна</cp:lastModifiedBy>
  <cp:revision>12</cp:revision>
  <cp:lastPrinted>2021-06-03T11:49:00Z</cp:lastPrinted>
  <dcterms:created xsi:type="dcterms:W3CDTF">2021-08-16T11:40:00Z</dcterms:created>
  <dcterms:modified xsi:type="dcterms:W3CDTF">2021-09-02T07:17:00Z</dcterms:modified>
</cp:coreProperties>
</file>