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F2487B" w:rsidRPr="005B6C5B" w:rsidRDefault="000E10A9" w:rsidP="005B6C5B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FA0A12" w:rsidRPr="00FA0A12">
        <w:rPr>
          <w:b/>
        </w:rPr>
        <w:t xml:space="preserve">по изготовлению </w:t>
      </w:r>
      <w:r w:rsidR="00C67270" w:rsidRPr="00C67270">
        <w:rPr>
          <w:b/>
        </w:rPr>
        <w:t>протез</w:t>
      </w:r>
      <w:r w:rsidR="00BF6586">
        <w:rPr>
          <w:b/>
        </w:rPr>
        <w:t>а</w:t>
      </w:r>
      <w:r w:rsidR="00C67270" w:rsidRPr="00C67270">
        <w:rPr>
          <w:b/>
        </w:rPr>
        <w:t xml:space="preserve"> </w:t>
      </w:r>
      <w:r w:rsidR="004200FF">
        <w:rPr>
          <w:b/>
        </w:rPr>
        <w:t>плеча</w:t>
      </w:r>
      <w:r w:rsidR="00C67270" w:rsidRPr="00C67270">
        <w:rPr>
          <w:b/>
        </w:rPr>
        <w:t xml:space="preserve"> с микропроцессорным управлением для инвалида в 2021 году</w:t>
      </w:r>
    </w:p>
    <w:p w:rsidR="000E10A9" w:rsidRPr="000E10A9" w:rsidRDefault="000E10A9" w:rsidP="000E10A9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spacing w:after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2487B" w:rsidRPr="000E10A9" w:rsidRDefault="00F2487B" w:rsidP="000E10A9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FA0A12" w:rsidRPr="00FA0A12">
        <w:rPr>
          <w:bCs/>
        </w:rPr>
        <w:t xml:space="preserve">по изготовлению </w:t>
      </w:r>
      <w:r w:rsidR="00C67270" w:rsidRPr="00C67270">
        <w:rPr>
          <w:bCs/>
        </w:rPr>
        <w:t>протез</w:t>
      </w:r>
      <w:r w:rsidR="00BF6586">
        <w:rPr>
          <w:bCs/>
        </w:rPr>
        <w:t>а</w:t>
      </w:r>
      <w:r w:rsidR="00C67270" w:rsidRPr="00C67270">
        <w:rPr>
          <w:bCs/>
        </w:rPr>
        <w:t xml:space="preserve"> </w:t>
      </w:r>
      <w:r w:rsidR="004200FF">
        <w:rPr>
          <w:bCs/>
        </w:rPr>
        <w:t>плеча</w:t>
      </w:r>
      <w:r w:rsidR="00C67270" w:rsidRPr="00C67270">
        <w:rPr>
          <w:bCs/>
        </w:rPr>
        <w:t xml:space="preserve"> с микропроцессорным управлением для инвалида в 2021 году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BF6586">
        <w:t>1</w:t>
      </w:r>
      <w:r w:rsidR="00FA0A12">
        <w:t xml:space="preserve"> штук</w:t>
      </w:r>
      <w:r w:rsidR="00BF6586">
        <w:t>а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15335B">
        <w:t>30</w:t>
      </w:r>
      <w:r w:rsidRPr="001032AC">
        <w:t xml:space="preserve">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15335B">
        <w:t>25 ноября</w:t>
      </w:r>
      <w:r w:rsidR="00836E33" w:rsidRPr="001032AC">
        <w:t xml:space="preserve"> 2021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FE2654">
        <w:t>декабря</w:t>
      </w:r>
      <w:r w:rsidR="00836E33" w:rsidRPr="001032AC">
        <w:t xml:space="preserve"> 2021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FA0A12">
        <w:t>верхние</w:t>
      </w:r>
      <w:r w:rsidRPr="008D2588">
        <w:t xml:space="preserve">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lastRenderedPageBreak/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>Для звонков Получателей должен быть выделен телефонный номер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ISO 10993-5-2011 «Изделия медицинские. Оценка биологического действия медицинских изделий. Часть 5. Исследования на цитотоксичность: методы in </w:t>
      </w:r>
      <w:proofErr w:type="spellStart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51819-2017 «Протезирование и ортезирование верхних и нижних конечностей. Термины и определения». 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52114-2009 «Узлы механических протезов верхних конечностей. Технические требования и методы испытаний»;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13405-1-2018 «Протезирование и ортопедия. Классификация и описание узлов протезов. Часть 1. Классификация узлов протезов»;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ИСО 13405-3-2018 «Протезирование и ортопедия. Классификация и описание узлов протезов. Часть 3. Описание узлов протезов верхних конечностей»;</w:t>
      </w:r>
    </w:p>
    <w:p w:rsidR="00D26EA4" w:rsidRPr="00D26EA4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56138-2014 «Протезы верхних конечностей. Технические требования»;</w:t>
      </w:r>
    </w:p>
    <w:p w:rsidR="005E24BA" w:rsidRPr="001032AC" w:rsidRDefault="00D26EA4" w:rsidP="00D26EA4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D26EA4">
        <w:rPr>
          <w:rFonts w:ascii="Times New Roman" w:eastAsia="Times New Roman" w:hAnsi="Times New Roman"/>
          <w:sz w:val="24"/>
          <w:szCs w:val="24"/>
          <w:lang w:eastAsia="ru-RU"/>
        </w:rPr>
        <w:t>ГОСТ Р 58267-2018 «Протезы наружные верхних конечностей. Термины и определения. Классификация».</w:t>
      </w:r>
    </w:p>
    <w:p w:rsidR="00697743" w:rsidRDefault="00697743" w:rsidP="00697743">
      <w:pPr>
        <w:widowControl w:val="0"/>
        <w:spacing w:after="0"/>
      </w:pPr>
      <w:r>
        <w:t xml:space="preserve">1.6.6. Изделия должны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 </w:t>
      </w:r>
    </w:p>
    <w:p w:rsidR="00697743" w:rsidRDefault="00697743" w:rsidP="00697743">
      <w:pPr>
        <w:widowControl w:val="0"/>
        <w:spacing w:after="0"/>
      </w:pPr>
      <w:r>
        <w:t>1.6.7. Гарантийный срок Изде</w:t>
      </w:r>
      <w:r w:rsidR="00C67270">
        <w:t xml:space="preserve">лий должен составлять не менее </w:t>
      </w:r>
      <w:r w:rsidR="0015335B">
        <w:t>36</w:t>
      </w:r>
      <w:r>
        <w:t xml:space="preserve"> месяцев с даты подписания акта приема-передачи Изделий Получателю.</w:t>
      </w:r>
    </w:p>
    <w:p w:rsidR="00697743" w:rsidRDefault="00697743" w:rsidP="00697743">
      <w:pPr>
        <w:widowControl w:val="0"/>
        <w:spacing w:after="0"/>
      </w:pPr>
      <w:r>
        <w:t>1.6.8. Изделия должны быть новыми, свободными от прав третьих лиц.</w:t>
      </w:r>
    </w:p>
    <w:p w:rsidR="00F2487B" w:rsidRPr="001032AC" w:rsidRDefault="00697743" w:rsidP="00697743">
      <w:pPr>
        <w:widowControl w:val="0"/>
        <w:spacing w:after="0"/>
      </w:pPr>
      <w:r>
        <w:t>1.6.9. 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51"/>
        <w:gridCol w:w="5685"/>
        <w:gridCol w:w="1559"/>
      </w:tblGrid>
      <w:tr w:rsidR="004200FF" w:rsidRPr="004200FF" w:rsidTr="004200FF">
        <w:trPr>
          <w:trHeight w:val="45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№ п/п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Описание объекта закупки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FF" w:rsidRPr="004200FF" w:rsidRDefault="004200FF" w:rsidP="004200FF">
            <w:pPr>
              <w:jc w:val="center"/>
              <w:rPr>
                <w:b/>
                <w:bCs/>
              </w:rPr>
            </w:pPr>
            <w:r w:rsidRPr="004200FF">
              <w:rPr>
                <w:b/>
                <w:bCs/>
              </w:rPr>
              <w:t>Количество, шт.</w:t>
            </w:r>
          </w:p>
        </w:tc>
      </w:tr>
      <w:tr w:rsidR="004200FF" w:rsidRPr="004200FF" w:rsidTr="002B5F67">
        <w:trPr>
          <w:trHeight w:val="45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F" w:rsidRPr="004200FF" w:rsidRDefault="004200FF" w:rsidP="004200FF">
            <w:r w:rsidRPr="004200FF"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0FF" w:rsidRPr="004200FF" w:rsidRDefault="004200FF" w:rsidP="004200FF">
            <w:r w:rsidRPr="004200FF">
              <w:t>8-04-03</w:t>
            </w:r>
          </w:p>
          <w:p w:rsidR="004200FF" w:rsidRPr="004200FF" w:rsidRDefault="004200FF" w:rsidP="004200FF">
            <w:r w:rsidRPr="004200FF">
              <w:t>Протез плеча с микропроцессорным управлением</w:t>
            </w:r>
          </w:p>
          <w:p w:rsidR="004200FF" w:rsidRPr="004200FF" w:rsidRDefault="004200FF" w:rsidP="004200FF"/>
          <w:p w:rsidR="004200FF" w:rsidRPr="004200FF" w:rsidRDefault="004200FF" w:rsidP="004200FF">
            <w:bookmarkStart w:id="0" w:name="_GoBack"/>
            <w:bookmarkEnd w:id="0"/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5B" w:rsidRDefault="0015335B" w:rsidP="0015335B">
            <w:r>
              <w:t xml:space="preserve">Протез плеча с микропроцессорным управлением с приемной гильзой плеча индивидуального изготовления по гипсовому слепку из слоистого пластика с усилением в местах нагрузки и удлинителем до локтевого механизма. </w:t>
            </w:r>
          </w:p>
          <w:p w:rsidR="0015335B" w:rsidRDefault="0015335B" w:rsidP="0015335B">
            <w:r>
              <w:t xml:space="preserve">Локтевой модуль с односторонним поворотным тяговым замком и вращающимся плечевым шарниром. </w:t>
            </w:r>
          </w:p>
          <w:p w:rsidR="0015335B" w:rsidRDefault="0015335B" w:rsidP="0015335B">
            <w:r>
              <w:t xml:space="preserve">Кисть с биоэлектрическим пропорциональным программным управлением, </w:t>
            </w:r>
            <w:proofErr w:type="spellStart"/>
            <w:r>
              <w:t>формоприспосабливаемая</w:t>
            </w:r>
            <w:proofErr w:type="spellEnd"/>
            <w:r>
              <w:t xml:space="preserve"> с активным </w:t>
            </w:r>
            <w:proofErr w:type="spellStart"/>
            <w:r>
              <w:t>схватом</w:t>
            </w:r>
            <w:proofErr w:type="spellEnd"/>
            <w:r>
              <w:t xml:space="preserve"> и </w:t>
            </w:r>
            <w:r>
              <w:lastRenderedPageBreak/>
              <w:t xml:space="preserve">активным раскрытием, обладает возможностью переключения от мио сигналов на 14 различных видов схватов и положения кисти. </w:t>
            </w:r>
          </w:p>
          <w:p w:rsidR="0015335B" w:rsidRDefault="0015335B" w:rsidP="0015335B">
            <w:r>
              <w:t xml:space="preserve">Переключение возможно из любого положения или схвата в любой другой </w:t>
            </w:r>
            <w:proofErr w:type="spellStart"/>
            <w:r>
              <w:t>схват</w:t>
            </w:r>
            <w:proofErr w:type="spellEnd"/>
            <w:r>
              <w:t xml:space="preserve"> или положение в любой момент времени без необходимости переключения режимов работы кисти или последовательного перебора схватов и положений. </w:t>
            </w:r>
          </w:p>
          <w:p w:rsidR="0015335B" w:rsidRDefault="0015335B" w:rsidP="0015335B">
            <w:r>
              <w:t xml:space="preserve">Каждый палец кисти оснащен индивидуальным электромеханическим приводом. </w:t>
            </w:r>
          </w:p>
          <w:p w:rsidR="0015335B" w:rsidRDefault="0015335B" w:rsidP="0015335B">
            <w:r>
              <w:t xml:space="preserve">Большой палец кисти оснащен двумя электромеханическими приводами для управления движениями сгибание-разгибание и приведение-отведение. </w:t>
            </w:r>
          </w:p>
          <w:p w:rsidR="0015335B" w:rsidRDefault="0015335B" w:rsidP="0015335B">
            <w:r>
              <w:t xml:space="preserve">Указательный палец с интегрированной функцией управления устройствами, оснащёнными </w:t>
            </w:r>
            <w:proofErr w:type="spellStart"/>
            <w:r>
              <w:t>мультитач</w:t>
            </w:r>
            <w:proofErr w:type="spellEnd"/>
            <w:r>
              <w:t xml:space="preserve"> дисплеями. </w:t>
            </w:r>
          </w:p>
          <w:p w:rsidR="0015335B" w:rsidRDefault="0015335B" w:rsidP="0015335B">
            <w:r>
              <w:t xml:space="preserve">Пальцы со 2-го по 5-ый с подвижными взаимозависимыми 2-мя суставами. </w:t>
            </w:r>
          </w:p>
          <w:p w:rsidR="0015335B" w:rsidRDefault="0015335B" w:rsidP="0015335B">
            <w:r>
              <w:t xml:space="preserve">Кисть обладает </w:t>
            </w:r>
            <w:proofErr w:type="spellStart"/>
            <w:r>
              <w:t>вибротактильным</w:t>
            </w:r>
            <w:proofErr w:type="spellEnd"/>
            <w:r>
              <w:t xml:space="preserve"> осязанием (обратной связью) 3-х уровней усилия, с возможностью блокировки кисти в необходимом </w:t>
            </w:r>
            <w:proofErr w:type="spellStart"/>
            <w:r>
              <w:t>схвате</w:t>
            </w:r>
            <w:proofErr w:type="spellEnd"/>
            <w:r>
              <w:t xml:space="preserve"> или положении и ее разблокировки. </w:t>
            </w:r>
          </w:p>
          <w:p w:rsidR="0015335B" w:rsidRDefault="0015335B" w:rsidP="0015335B">
            <w:r>
              <w:t xml:space="preserve">Максимальная нагрузка на палец на уровне средней фаланги – 6кг. </w:t>
            </w:r>
          </w:p>
          <w:p w:rsidR="0015335B" w:rsidRDefault="0015335B" w:rsidP="0015335B">
            <w:r>
              <w:t xml:space="preserve">Адаптер быстросъемный с возможностью 360° бесшумной ротации с индивидуально настраиваемым усилием вращения под конкретного пользователя. </w:t>
            </w:r>
          </w:p>
          <w:p w:rsidR="0015335B" w:rsidRDefault="0015335B" w:rsidP="0015335B">
            <w:r>
              <w:t xml:space="preserve">Гибкая аккумуляторная батарея, встроенная, 1250мАч с возможностью коррекции ее формы под профиль силовой приёмной гильзы и USB-С зарядным устройством от промышленной сети 220В. </w:t>
            </w:r>
          </w:p>
          <w:p w:rsidR="0015335B" w:rsidRDefault="0015335B" w:rsidP="0015335B">
            <w:r>
              <w:t>В комплект входит внешний накопительный аккумулятор (</w:t>
            </w:r>
            <w:proofErr w:type="spellStart"/>
            <w:r>
              <w:t>пауэрбанк</w:t>
            </w:r>
            <w:proofErr w:type="spellEnd"/>
            <w:r>
              <w:t xml:space="preserve">). </w:t>
            </w:r>
          </w:p>
          <w:p w:rsidR="0015335B" w:rsidRDefault="0015335B" w:rsidP="0015335B">
            <w:r>
              <w:t xml:space="preserve">Вес кисти (включая быстросъемное запястье): для размера M – 435г. </w:t>
            </w:r>
          </w:p>
          <w:p w:rsidR="0015335B" w:rsidRDefault="0015335B" w:rsidP="0015335B">
            <w:r>
              <w:t xml:space="preserve">Уровень шума при движении всех пальцев- 50дб. </w:t>
            </w:r>
          </w:p>
          <w:p w:rsidR="0015335B" w:rsidRDefault="0015335B" w:rsidP="0015335B">
            <w:r>
              <w:t xml:space="preserve">Каждый палец кисти и ладонь оснащены силиконовыми протекторами, предотвращающими проскальзывание предметов. </w:t>
            </w:r>
          </w:p>
          <w:p w:rsidR="0015335B" w:rsidRDefault="0015335B" w:rsidP="0015335B">
            <w:r>
              <w:t>Пыле-</w:t>
            </w:r>
            <w:proofErr w:type="spellStart"/>
            <w:r>
              <w:t>влагозащита</w:t>
            </w:r>
            <w:proofErr w:type="spellEnd"/>
            <w:r>
              <w:t xml:space="preserve"> в соответствии с ГОСТ 14254-2015 (IEC 60529:2013) IP64, что обеспечивает защиту кисти от попадания пыли и допускает всепогодные условия использования без необходимости использования косметических перчаток. </w:t>
            </w:r>
          </w:p>
          <w:p w:rsidR="0015335B" w:rsidRDefault="0015335B" w:rsidP="0015335B">
            <w:r>
              <w:t xml:space="preserve">Косметические оболочки кисти трикотажные в комплекте 2шт., одна подложка и одна телесного </w:t>
            </w:r>
            <w:r>
              <w:lastRenderedPageBreak/>
              <w:t xml:space="preserve">оттенка с имитацией кожного рисунка из 9-ти стандартных оттенков, пропитанные с ладонной стороны силиконом. </w:t>
            </w:r>
          </w:p>
          <w:p w:rsidR="0015335B" w:rsidRDefault="0015335B" w:rsidP="0015335B">
            <w:r>
              <w:t xml:space="preserve">Гарантия 3-и года (не включает случайные повреждения). </w:t>
            </w:r>
          </w:p>
          <w:p w:rsidR="0015335B" w:rsidRDefault="0015335B" w:rsidP="0015335B">
            <w:r>
              <w:t xml:space="preserve">Крепление протеза бандажное со смягчителем в подмышечной области. </w:t>
            </w:r>
          </w:p>
          <w:p w:rsidR="004200FF" w:rsidRPr="004200FF" w:rsidRDefault="0015335B" w:rsidP="0015335B">
            <w: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F" w:rsidRPr="004200FF" w:rsidRDefault="004200FF" w:rsidP="004200FF">
            <w:pPr>
              <w:jc w:val="center"/>
            </w:pPr>
            <w:r w:rsidRPr="004200FF"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E"/>
    <w:rsid w:val="000E10A9"/>
    <w:rsid w:val="001032AC"/>
    <w:rsid w:val="00116D37"/>
    <w:rsid w:val="0015335B"/>
    <w:rsid w:val="0020681E"/>
    <w:rsid w:val="002150F6"/>
    <w:rsid w:val="0023609C"/>
    <w:rsid w:val="004200FF"/>
    <w:rsid w:val="005B6C5B"/>
    <w:rsid w:val="005E24BA"/>
    <w:rsid w:val="00667B4B"/>
    <w:rsid w:val="00697743"/>
    <w:rsid w:val="006D0A83"/>
    <w:rsid w:val="006E6902"/>
    <w:rsid w:val="00741964"/>
    <w:rsid w:val="007A3F06"/>
    <w:rsid w:val="007F07DE"/>
    <w:rsid w:val="00836E33"/>
    <w:rsid w:val="008C572A"/>
    <w:rsid w:val="00971696"/>
    <w:rsid w:val="00B0449C"/>
    <w:rsid w:val="00B6149D"/>
    <w:rsid w:val="00BE615C"/>
    <w:rsid w:val="00BF6586"/>
    <w:rsid w:val="00C0659A"/>
    <w:rsid w:val="00C41BBF"/>
    <w:rsid w:val="00C67270"/>
    <w:rsid w:val="00D26EA4"/>
    <w:rsid w:val="00D74956"/>
    <w:rsid w:val="00E57E3E"/>
    <w:rsid w:val="00F1444A"/>
    <w:rsid w:val="00F2487B"/>
    <w:rsid w:val="00FA0A12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2021-09-16T13:21:00Z</dcterms:created>
  <dcterms:modified xsi:type="dcterms:W3CDTF">2021-09-16T13:21:00Z</dcterms:modified>
</cp:coreProperties>
</file>