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D" w:rsidRPr="00307085" w:rsidRDefault="000D67CD" w:rsidP="003070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 вспомогательных средств (трости</w:t>
      </w:r>
      <w:r w:rsidR="0015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</w:t>
      </w:r>
      <w:r w:rsidR="0015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</w:t>
      </w: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инвалидов в 2021 году</w:t>
      </w:r>
    </w:p>
    <w:p w:rsidR="000D67CD" w:rsidRPr="00307085" w:rsidRDefault="000D67CD" w:rsidP="0030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307085" w:rsidRDefault="000D67CD" w:rsidP="0030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307085">
        <w:rPr>
          <w:rFonts w:ascii="Times New Roman" w:hAnsi="Times New Roman" w:cs="Times New Roman"/>
          <w:bCs/>
          <w:sz w:val="24"/>
          <w:szCs w:val="24"/>
        </w:rPr>
        <w:t>поставка вспомогательных средств (трости</w:t>
      </w:r>
      <w:r w:rsidR="00157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5BD">
        <w:rPr>
          <w:rFonts w:ascii="Times New Roman" w:hAnsi="Times New Roman" w:cs="Times New Roman"/>
          <w:bCs/>
          <w:sz w:val="24"/>
          <w:szCs w:val="24"/>
        </w:rPr>
        <w:t>опор</w:t>
      </w:r>
      <w:r w:rsidR="00157944">
        <w:rPr>
          <w:rFonts w:ascii="Times New Roman" w:hAnsi="Times New Roman" w:cs="Times New Roman"/>
          <w:bCs/>
          <w:sz w:val="24"/>
          <w:szCs w:val="24"/>
        </w:rPr>
        <w:t>ные</w:t>
      </w:r>
      <w:r w:rsidRPr="00307085">
        <w:rPr>
          <w:rFonts w:ascii="Times New Roman" w:hAnsi="Times New Roman" w:cs="Times New Roman"/>
          <w:bCs/>
          <w:sz w:val="24"/>
          <w:szCs w:val="24"/>
        </w:rPr>
        <w:t>) для инвалидов в 2021 году.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="0015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275BD">
        <w:rPr>
          <w:rFonts w:ascii="Times New Roman" w:eastAsia="Times New Roman" w:hAnsi="Times New Roman" w:cs="Times New Roman"/>
          <w:sz w:val="24"/>
          <w:szCs w:val="24"/>
          <w:lang w:eastAsia="ru-RU"/>
        </w:rPr>
        <w:t>2989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0D67CD" w:rsidRPr="00307085" w:rsidRDefault="000D67CD" w:rsidP="00307085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307085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157944">
        <w:rPr>
          <w:rFonts w:ascii="Times New Roman" w:hAnsi="Times New Roman" w:cs="Times New Roman"/>
          <w:sz w:val="24"/>
          <w:szCs w:val="24"/>
        </w:rPr>
        <w:t>30 ноября</w:t>
      </w:r>
      <w:r w:rsidRPr="00307085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0D67CD" w:rsidRPr="00307085" w:rsidRDefault="000D67CD" w:rsidP="00307085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85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3070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15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2021 года. Окончание срока действия Контракта не влечет прекращения неисполненных обязательств Сторон по Контракту.</w:t>
      </w:r>
    </w:p>
    <w:p w:rsidR="00FE50E6" w:rsidRPr="00D2174B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FE50E6" w:rsidRPr="00D2174B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307085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307085" w:rsidRDefault="000D67CD" w:rsidP="0030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30708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3D02" w:rsidRPr="00307085" w:rsidRDefault="00103D02" w:rsidP="003070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>- ГОСТ Р ИСО 9999-201</w:t>
      </w:r>
      <w:r w:rsidR="000D67CD" w:rsidRPr="00307085">
        <w:rPr>
          <w:rFonts w:ascii="Times New Roman" w:hAnsi="Times New Roman" w:cs="Times New Roman"/>
          <w:sz w:val="24"/>
          <w:szCs w:val="24"/>
        </w:rPr>
        <w:t>9</w:t>
      </w:r>
      <w:r w:rsidRPr="00307085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</w:t>
      </w:r>
      <w:r w:rsidR="00AE7AE7">
        <w:rPr>
          <w:rFonts w:ascii="Times New Roman" w:hAnsi="Times New Roman" w:cs="Times New Roman"/>
          <w:sz w:val="24"/>
          <w:szCs w:val="24"/>
        </w:rPr>
        <w:t>. Классификация и терминология»;</w:t>
      </w:r>
    </w:p>
    <w:p w:rsidR="00103D02" w:rsidRDefault="00103D02" w:rsidP="00307085">
      <w:pPr>
        <w:tabs>
          <w:tab w:val="left" w:pos="74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65A7B" w:rsidRPr="00307085" w:rsidRDefault="00765A7B" w:rsidP="00765A7B">
      <w:pPr>
        <w:tabs>
          <w:tab w:val="left" w:pos="74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A7B">
        <w:rPr>
          <w:rFonts w:ascii="Times New Roman" w:hAnsi="Times New Roman" w:cs="Times New Roman"/>
          <w:sz w:val="24"/>
          <w:szCs w:val="24"/>
        </w:rPr>
        <w:t xml:space="preserve">ГОСТ Р 58281-2018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5A7B">
        <w:rPr>
          <w:rFonts w:ascii="Times New Roman" w:hAnsi="Times New Roman" w:cs="Times New Roman"/>
          <w:sz w:val="24"/>
          <w:szCs w:val="24"/>
        </w:rPr>
        <w:t>Костыли и трости опорные. Технические условия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3D02" w:rsidRDefault="00157944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4">
        <w:rPr>
          <w:rFonts w:ascii="Times New Roman" w:hAnsi="Times New Roman" w:cs="Times New Roman"/>
          <w:sz w:val="24"/>
          <w:szCs w:val="24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FE50E6" w:rsidRPr="00E504E9" w:rsidRDefault="00FE50E6" w:rsidP="00FE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307085" w:rsidRDefault="00FE50E6" w:rsidP="00FE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Товар должен быть новым, свободным от прав третьих лиц.</w:t>
      </w:r>
    </w:p>
    <w:p w:rsidR="00307085" w:rsidRDefault="00307085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307085" w:rsidRPr="00FE50E6" w:rsidRDefault="00307085" w:rsidP="00FE5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:rsidR="00103D02" w:rsidRPr="00FE50E6" w:rsidRDefault="00307085" w:rsidP="00FE50E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E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103D02" w:rsidRDefault="00103D02" w:rsidP="00FE50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479"/>
        <w:gridCol w:w="6056"/>
        <w:gridCol w:w="1239"/>
      </w:tblGrid>
      <w:tr w:rsidR="00765A7B" w:rsidRPr="00765A7B" w:rsidTr="0091337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65A7B" w:rsidRPr="00765A7B" w:rsidTr="00913378">
        <w:trPr>
          <w:trHeight w:val="19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6-01-01</w:t>
            </w:r>
          </w:p>
          <w:p w:rsidR="00765A7B" w:rsidRPr="00765A7B" w:rsidRDefault="00765A7B" w:rsidP="00765A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опорная, регулируемая по высоте, без устройства противоскольжения</w:t>
            </w:r>
          </w:p>
          <w:p w:rsidR="00765A7B" w:rsidRPr="00765A7B" w:rsidRDefault="00765A7B" w:rsidP="00765A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должна быть: регулируемая по высоте, без устройства противоскольжения (согласно ИПР/ИПРА Получателя) должна состоять </w:t>
            </w:r>
            <w:proofErr w:type="gramStart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нагрузка должна быть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по высоте должна быть в диапазоне от не более 710 мм до не менее 990 мм, с шагом не более 25 мм, не менее 11 положений;</w:t>
            </w:r>
          </w:p>
          <w:p w:rsidR="00765A7B" w:rsidRPr="00765A7B" w:rsidRDefault="00765A7B" w:rsidP="00765A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65A7B" w:rsidRPr="00765A7B" w:rsidTr="00913378">
        <w:trPr>
          <w:trHeight w:val="182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6-01-02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опорная,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должна быть: регулируемая по высоте, с устройством противоскольжения (согласно ИПР/ИПРА Получателя) должна состоять </w:t>
            </w:r>
            <w:proofErr w:type="gramStart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нагрузка должна быть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по высоте должна быть в диапазоне от не более 710 мм до не менее 990 мм, с шагом не более 25 мм, не менее 11 положений;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2541</w:t>
            </w:r>
          </w:p>
        </w:tc>
      </w:tr>
      <w:tr w:rsidR="00765A7B" w:rsidRPr="00765A7B" w:rsidTr="00913378">
        <w:trPr>
          <w:trHeight w:val="16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6-01-06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опорная с анатомической ручкой,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Конструкция трости должна иметь рукоять со смещенным центром тяжести, позволяющим сохранять равновесие, необходимое для пациентов с нарушениями координации и наличием артритов суставов верхних конечностей.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с анатомической ручкой должна быть: </w:t>
            </w: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высоте, с устройством противоскольжения</w:t>
            </w: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из: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790 мм до не менее 1020 мм, с шагом не более 25 мм;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анатомическая формой, со специальным покрытием для более прочного захвата и исключение скольжения.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765A7B" w:rsidRPr="00765A7B" w:rsidTr="00913378">
        <w:trPr>
          <w:trHeight w:val="16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6-01-10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3-опорная,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3-х опорная должна быть: </w:t>
            </w: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высоте, с устройством противоскольжения</w:t>
            </w: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</w:t>
            </w:r>
            <w:proofErr w:type="gramStart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740 мм до не менее 970 мм, с шагом не более 25 мм, не менее 10 положений;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765A7B" w:rsidRPr="00765A7B" w:rsidTr="00913378">
        <w:trPr>
          <w:trHeight w:val="60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6-01-18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4-опорная,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4-х опорная должна быть: </w:t>
            </w: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высоте, с устройством противоскольжения</w:t>
            </w: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</w:t>
            </w:r>
            <w:proofErr w:type="gramStart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735 мм до не менее 965 мм, с шагом не более 25 мм, не менее 10 положений;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</w:tr>
      <w:tr w:rsidR="00765A7B" w:rsidRPr="00765A7B" w:rsidTr="00913378">
        <w:trPr>
          <w:trHeight w:val="60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65A7B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6-03-03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белая опорная, регулируемая по высоте, с устройством противоскольжения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белая опорная должна быть: </w:t>
            </w:r>
            <w:r w:rsidRPr="0076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 с устройством противоскольжения</w:t>
            </w: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</w:t>
            </w:r>
            <w:proofErr w:type="gramStart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710 мм до не менее 965 мм, с шагом не более 25 мм, не менее 11 положений;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  <w:p w:rsidR="00765A7B" w:rsidRPr="00765A7B" w:rsidRDefault="00765A7B" w:rsidP="00765A7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Цвет изделия должен быть белый.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765A7B" w:rsidRDefault="00765A7B" w:rsidP="00765A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5A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</w:tbl>
    <w:p w:rsidR="00157944" w:rsidRPr="00FE50E6" w:rsidRDefault="00157944" w:rsidP="00FE50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sectPr w:rsidR="00157944" w:rsidRPr="00FE50E6" w:rsidSect="000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D5"/>
    <w:rsid w:val="0004046B"/>
    <w:rsid w:val="000D67CD"/>
    <w:rsid w:val="00103D02"/>
    <w:rsid w:val="00157944"/>
    <w:rsid w:val="0022101E"/>
    <w:rsid w:val="00307085"/>
    <w:rsid w:val="00697FD5"/>
    <w:rsid w:val="00765A7B"/>
    <w:rsid w:val="00AE7AE7"/>
    <w:rsid w:val="00C06CCE"/>
    <w:rsid w:val="00C275BD"/>
    <w:rsid w:val="00D43F14"/>
    <w:rsid w:val="00E80D78"/>
    <w:rsid w:val="00ED2689"/>
    <w:rsid w:val="00EF198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Дмитрий Сергеевич</dc:creator>
  <cp:lastModifiedBy>Зайков Александр Геннадьевич</cp:lastModifiedBy>
  <cp:revision>2</cp:revision>
  <dcterms:created xsi:type="dcterms:W3CDTF">2021-09-14T08:06:00Z</dcterms:created>
  <dcterms:modified xsi:type="dcterms:W3CDTF">2021-09-14T08:06:00Z</dcterms:modified>
</cp:coreProperties>
</file>