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1F" w:rsidRPr="00C81EA5" w:rsidRDefault="0003321F" w:rsidP="0003321F">
      <w:pPr>
        <w:widowControl w:val="0"/>
        <w:tabs>
          <w:tab w:val="left" w:pos="567"/>
        </w:tabs>
        <w:ind w:right="519"/>
        <w:jc w:val="center"/>
        <w:rPr>
          <w:lang w:eastAsia="en-US"/>
        </w:rPr>
      </w:pPr>
      <w:r w:rsidRPr="00C81EA5">
        <w:rPr>
          <w:rFonts w:eastAsia="Calibri"/>
          <w:b/>
          <w:lang w:eastAsia="en-US"/>
        </w:rPr>
        <w:t>Техническое</w:t>
      </w:r>
      <w:r w:rsidRPr="00C81EA5">
        <w:rPr>
          <w:rFonts w:eastAsia="Calibri"/>
          <w:b/>
          <w:spacing w:val="-8"/>
          <w:lang w:eastAsia="en-US"/>
        </w:rPr>
        <w:t xml:space="preserve"> </w:t>
      </w:r>
      <w:r w:rsidRPr="00C81EA5">
        <w:rPr>
          <w:rFonts w:eastAsia="Calibri"/>
          <w:b/>
          <w:lang w:eastAsia="en-US"/>
        </w:rPr>
        <w:t>задание</w:t>
      </w:r>
    </w:p>
    <w:p w:rsidR="0003321F" w:rsidRPr="00C81EA5" w:rsidRDefault="0003321F" w:rsidP="0003321F">
      <w:pPr>
        <w:widowControl w:val="0"/>
        <w:tabs>
          <w:tab w:val="left" w:pos="567"/>
        </w:tabs>
        <w:spacing w:before="21" w:line="276" w:lineRule="auto"/>
        <w:ind w:right="519"/>
        <w:jc w:val="center"/>
        <w:rPr>
          <w:lang w:eastAsia="en-US"/>
        </w:rPr>
      </w:pPr>
      <w:r w:rsidRPr="00C81EA5">
        <w:rPr>
          <w:rFonts w:eastAsia="Calibri"/>
          <w:b/>
          <w:lang w:eastAsia="en-US"/>
        </w:rPr>
        <w:t>на выполнение работ по корректировке проектной документации на строительство объекта: «Административное здание Государственного учреждения – Ленинградского регионального отделения Фонда социального страхования Российской Федерации», по адресу: город Санкт-Петербург, ул. Самойловой, участок 6 (северо-восточнее дома 12, литера А по улице Самойловой)</w:t>
      </w:r>
    </w:p>
    <w:p w:rsidR="0003321F" w:rsidRPr="00C81EA5" w:rsidRDefault="0003321F" w:rsidP="0003321F">
      <w:pPr>
        <w:widowControl w:val="0"/>
        <w:spacing w:before="9"/>
        <w:rPr>
          <w:b/>
          <w:bCs/>
          <w:lang w:eastAsia="en-US"/>
        </w:rPr>
      </w:pPr>
    </w:p>
    <w:tbl>
      <w:tblPr>
        <w:tblStyle w:val="TableNormal"/>
        <w:tblW w:w="1020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851"/>
        <w:gridCol w:w="765"/>
        <w:gridCol w:w="2930"/>
        <w:gridCol w:w="47"/>
        <w:gridCol w:w="166"/>
        <w:gridCol w:w="5447"/>
      </w:tblGrid>
      <w:tr w:rsidR="0003321F" w:rsidRPr="00C81EA5" w:rsidTr="006C3BA1">
        <w:trPr>
          <w:trHeight w:val="20"/>
        </w:trPr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before="1"/>
              <w:jc w:val="center"/>
            </w:pPr>
            <w:r w:rsidRPr="00C81EA5">
              <w:rPr>
                <w:b/>
                <w:bCs/>
              </w:rPr>
              <w:t>№/№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tabs>
                <w:tab w:val="left" w:pos="2054"/>
              </w:tabs>
              <w:spacing w:before="6" w:line="274" w:lineRule="exact"/>
              <w:ind w:right="100"/>
              <w:jc w:val="center"/>
              <w:rPr>
                <w:lang w:val="ru-RU"/>
              </w:rPr>
            </w:pPr>
            <w:r w:rsidRPr="00C81EA5">
              <w:rPr>
                <w:b/>
                <w:spacing w:val="-1"/>
                <w:lang w:val="ru-RU"/>
              </w:rPr>
              <w:t>Перечень основных</w:t>
            </w:r>
            <w:r w:rsidRPr="00C81EA5">
              <w:rPr>
                <w:b/>
                <w:spacing w:val="-53"/>
                <w:lang w:val="ru-RU"/>
              </w:rPr>
              <w:t xml:space="preserve"> </w:t>
            </w:r>
            <w:r w:rsidRPr="00C81EA5">
              <w:rPr>
                <w:b/>
                <w:lang w:val="ru-RU"/>
              </w:rPr>
              <w:t>данных и</w:t>
            </w:r>
            <w:r w:rsidRPr="00C81EA5">
              <w:rPr>
                <w:b/>
                <w:spacing w:val="-3"/>
                <w:lang w:val="ru-RU"/>
              </w:rPr>
              <w:t xml:space="preserve"> </w:t>
            </w:r>
            <w:r w:rsidRPr="00C81EA5">
              <w:rPr>
                <w:b/>
                <w:lang w:val="ru-RU"/>
              </w:rPr>
              <w:t>требований</w:t>
            </w:r>
          </w:p>
        </w:tc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before="1"/>
              <w:jc w:val="center"/>
            </w:pPr>
            <w:r w:rsidRPr="00C81EA5">
              <w:rPr>
                <w:b/>
              </w:rPr>
              <w:t>Основные данные и</w:t>
            </w:r>
            <w:r w:rsidRPr="00C81EA5">
              <w:rPr>
                <w:b/>
                <w:spacing w:val="-7"/>
              </w:rPr>
              <w:t xml:space="preserve"> </w:t>
            </w:r>
            <w:r w:rsidRPr="00C81EA5">
              <w:rPr>
                <w:b/>
              </w:rPr>
              <w:t>требования</w:t>
            </w:r>
          </w:p>
        </w:tc>
      </w:tr>
      <w:tr w:rsidR="0003321F" w:rsidRPr="00C81EA5" w:rsidTr="006C3BA1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73" w:lineRule="exact"/>
              <w:ind w:right="3"/>
              <w:jc w:val="center"/>
            </w:pPr>
            <w:r w:rsidRPr="00C81EA5">
              <w:rPr>
                <w:b/>
              </w:rPr>
              <w:t>Общие</w:t>
            </w:r>
            <w:r w:rsidRPr="00C81EA5">
              <w:rPr>
                <w:b/>
                <w:spacing w:val="-7"/>
              </w:rPr>
              <w:t xml:space="preserve"> </w:t>
            </w:r>
            <w:r w:rsidRPr="00C81EA5">
              <w:rPr>
                <w:b/>
              </w:rPr>
              <w:t>данные</w:t>
            </w:r>
          </w:p>
        </w:tc>
      </w:tr>
      <w:tr w:rsidR="0003321F" w:rsidRPr="00C81EA5" w:rsidTr="006C3BA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1.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42" w:lineRule="auto"/>
              <w:ind w:right="47"/>
            </w:pPr>
            <w:r w:rsidRPr="00C81EA5">
              <w:t>Основание</w:t>
            </w:r>
            <w:r w:rsidRPr="00C81EA5">
              <w:rPr>
                <w:spacing w:val="-1"/>
              </w:rPr>
              <w:t xml:space="preserve"> д</w:t>
            </w:r>
            <w:r w:rsidRPr="00C81EA5">
              <w:t>ля проектирования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tabs>
                <w:tab w:val="left" w:pos="6319"/>
              </w:tabs>
              <w:spacing w:line="242" w:lineRule="auto"/>
              <w:ind w:right="18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1. Техническое задание Государственного</w:t>
            </w:r>
            <w:r w:rsidRPr="00C81EA5">
              <w:rPr>
                <w:spacing w:val="41"/>
                <w:lang w:val="ru-RU"/>
              </w:rPr>
              <w:t xml:space="preserve"> </w:t>
            </w:r>
            <w:r w:rsidRPr="00C81EA5">
              <w:rPr>
                <w:lang w:val="ru-RU"/>
              </w:rPr>
              <w:t>заказчика Государственного учреждения – Ленинградского регионального отделения Фонда социального страхования Российской Федерации (далее –</w:t>
            </w:r>
            <w:r w:rsidRPr="00C81EA5">
              <w:rPr>
                <w:spacing w:val="-7"/>
                <w:lang w:val="ru-RU"/>
              </w:rPr>
              <w:t xml:space="preserve"> </w:t>
            </w:r>
            <w:r w:rsidRPr="00C81EA5">
              <w:rPr>
                <w:lang w:val="ru-RU"/>
              </w:rPr>
              <w:t>Государственный заказчик).</w:t>
            </w:r>
          </w:p>
          <w:p w:rsidR="0003321F" w:rsidRPr="00C81EA5" w:rsidRDefault="0003321F" w:rsidP="006C3BA1">
            <w:pPr>
              <w:tabs>
                <w:tab w:val="left" w:pos="6319"/>
              </w:tabs>
              <w:spacing w:line="242" w:lineRule="auto"/>
              <w:ind w:right="18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2. Градостроительный план земельного</w:t>
            </w:r>
            <w:r w:rsidRPr="00C81EA5">
              <w:rPr>
                <w:spacing w:val="-5"/>
                <w:lang w:val="ru-RU"/>
              </w:rPr>
              <w:t xml:space="preserve"> </w:t>
            </w:r>
            <w:r w:rsidRPr="00C81EA5">
              <w:rPr>
                <w:lang w:val="ru-RU"/>
              </w:rPr>
              <w:t xml:space="preserve">участка. </w:t>
            </w:r>
          </w:p>
          <w:p w:rsidR="0003321F" w:rsidRPr="00C81EA5" w:rsidRDefault="0003321F" w:rsidP="006C3BA1">
            <w:pPr>
              <w:tabs>
                <w:tab w:val="left" w:pos="6319"/>
              </w:tabs>
              <w:spacing w:line="242" w:lineRule="auto"/>
              <w:ind w:right="18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3. Правоустанавливающие документы на</w:t>
            </w:r>
            <w:r w:rsidRPr="00C81EA5">
              <w:rPr>
                <w:spacing w:val="-17"/>
                <w:lang w:val="ru-RU"/>
              </w:rPr>
              <w:t xml:space="preserve"> </w:t>
            </w:r>
            <w:r w:rsidRPr="00C81EA5">
              <w:rPr>
                <w:lang w:val="ru-RU"/>
              </w:rPr>
              <w:t>земельный</w:t>
            </w:r>
          </w:p>
          <w:p w:rsidR="0003321F" w:rsidRPr="00C81EA5" w:rsidRDefault="0003321F" w:rsidP="006C3BA1">
            <w:pPr>
              <w:tabs>
                <w:tab w:val="left" w:pos="6319"/>
              </w:tabs>
              <w:spacing w:line="271" w:lineRule="exact"/>
              <w:ind w:right="188"/>
              <w:jc w:val="both"/>
            </w:pPr>
            <w:r w:rsidRPr="00C81EA5">
              <w:t>участок.</w:t>
            </w:r>
          </w:p>
        </w:tc>
      </w:tr>
      <w:tr w:rsidR="0003321F" w:rsidRPr="00C81EA5" w:rsidTr="006C3BA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2.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42" w:lineRule="auto"/>
              <w:ind w:right="47"/>
              <w:rPr>
                <w:lang w:val="ru-RU"/>
              </w:rPr>
            </w:pPr>
            <w:r w:rsidRPr="00C81EA5">
              <w:rPr>
                <w:lang w:val="ru-RU"/>
              </w:rPr>
              <w:t>Наименование объекта незавершенного строительства, адрес расположения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tabs>
                <w:tab w:val="left" w:pos="6319"/>
              </w:tabs>
              <w:spacing w:line="268" w:lineRule="exact"/>
              <w:ind w:right="18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Административное здание Государственного учреждения – Ленинградского регионального отделения Фонда социального страхования Российской Федерации, по адресу: город Санкт-Петербург, ул. Самойловой, участок 6 (северо-восточнее дома 12, литера А по улице Самойловой)</w:t>
            </w:r>
          </w:p>
        </w:tc>
      </w:tr>
      <w:tr w:rsidR="0003321F" w:rsidRPr="00C81EA5" w:rsidTr="006C3BA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3.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42" w:lineRule="auto"/>
              <w:ind w:right="47"/>
              <w:rPr>
                <w:lang w:val="ru-RU"/>
              </w:rPr>
            </w:pPr>
            <w:r w:rsidRPr="00C81EA5">
              <w:rPr>
                <w:lang w:val="ru-RU"/>
              </w:rPr>
              <w:t>Основные технико- экономические</w:t>
            </w:r>
            <w:r w:rsidRPr="00C81EA5">
              <w:rPr>
                <w:spacing w:val="-5"/>
                <w:lang w:val="ru-RU"/>
              </w:rPr>
              <w:t xml:space="preserve"> </w:t>
            </w:r>
            <w:r w:rsidRPr="00C81EA5">
              <w:rPr>
                <w:lang w:val="ru-RU"/>
              </w:rPr>
              <w:t>характеристики объекта незавершенного строительства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tabs>
                <w:tab w:val="left" w:pos="5907"/>
              </w:tabs>
              <w:spacing w:line="242" w:lineRule="auto"/>
              <w:ind w:right="18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Площадь участка в границах землеотвода – 2</w:t>
            </w:r>
            <w:r w:rsidRPr="00C81EA5">
              <w:t> </w:t>
            </w:r>
            <w:r w:rsidRPr="00C81EA5">
              <w:rPr>
                <w:lang w:val="ru-RU"/>
              </w:rPr>
              <w:t>608,0 м2;</w:t>
            </w:r>
          </w:p>
          <w:p w:rsidR="0003321F" w:rsidRPr="00C81EA5" w:rsidRDefault="0003321F" w:rsidP="006C3BA1">
            <w:pPr>
              <w:tabs>
                <w:tab w:val="left" w:pos="5907"/>
              </w:tabs>
              <w:spacing w:line="242" w:lineRule="auto"/>
              <w:ind w:right="18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площадь застройки - 1</w:t>
            </w:r>
            <w:r w:rsidRPr="00C81EA5">
              <w:t> </w:t>
            </w:r>
            <w:r w:rsidRPr="00C81EA5">
              <w:rPr>
                <w:lang w:val="ru-RU"/>
              </w:rPr>
              <w:t>121,4 м2;</w:t>
            </w:r>
          </w:p>
          <w:p w:rsidR="0003321F" w:rsidRPr="00C81EA5" w:rsidRDefault="0003321F" w:rsidP="006C3BA1">
            <w:pPr>
              <w:tabs>
                <w:tab w:val="left" w:pos="5907"/>
              </w:tabs>
              <w:spacing w:line="242" w:lineRule="auto"/>
              <w:ind w:right="18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общая площадь здания – 5</w:t>
            </w:r>
            <w:r w:rsidRPr="00C81EA5">
              <w:t> </w:t>
            </w:r>
            <w:r w:rsidRPr="00C81EA5">
              <w:rPr>
                <w:lang w:val="ru-RU"/>
              </w:rPr>
              <w:t>053,1</w:t>
            </w:r>
            <w:r w:rsidRPr="00C81EA5">
              <w:rPr>
                <w:spacing w:val="-3"/>
                <w:lang w:val="ru-RU"/>
              </w:rPr>
              <w:t xml:space="preserve"> </w:t>
            </w:r>
            <w:r w:rsidRPr="00C81EA5">
              <w:rPr>
                <w:lang w:val="ru-RU"/>
              </w:rPr>
              <w:t xml:space="preserve">м2, в том числе: </w:t>
            </w:r>
          </w:p>
          <w:p w:rsidR="0003321F" w:rsidRPr="00C81EA5" w:rsidRDefault="0003321F" w:rsidP="006C3BA1">
            <w:pPr>
              <w:tabs>
                <w:tab w:val="left" w:pos="5907"/>
              </w:tabs>
              <w:spacing w:line="242" w:lineRule="auto"/>
              <w:ind w:right="18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надземная часть - 3</w:t>
            </w:r>
            <w:r w:rsidRPr="00C81EA5">
              <w:t> </w:t>
            </w:r>
            <w:r w:rsidRPr="00C81EA5">
              <w:rPr>
                <w:lang w:val="ru-RU"/>
              </w:rPr>
              <w:t>792,9 м2,</w:t>
            </w:r>
          </w:p>
          <w:p w:rsidR="0003321F" w:rsidRPr="00C81EA5" w:rsidRDefault="0003321F" w:rsidP="006C3BA1">
            <w:pPr>
              <w:tabs>
                <w:tab w:val="left" w:pos="5907"/>
              </w:tabs>
              <w:spacing w:line="242" w:lineRule="auto"/>
              <w:ind w:right="18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подземная часть – 1 260,2 м2;</w:t>
            </w:r>
          </w:p>
          <w:p w:rsidR="0003321F" w:rsidRPr="00C81EA5" w:rsidRDefault="0003321F" w:rsidP="006C3BA1">
            <w:pPr>
              <w:tabs>
                <w:tab w:val="left" w:pos="5907"/>
              </w:tabs>
              <w:spacing w:line="242" w:lineRule="auto"/>
              <w:ind w:right="18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строительный объем здания - 20</w:t>
            </w:r>
            <w:r w:rsidRPr="00C81EA5">
              <w:t> </w:t>
            </w:r>
            <w:r w:rsidRPr="00C81EA5">
              <w:rPr>
                <w:lang w:val="ru-RU"/>
              </w:rPr>
              <w:t>932,9 м3;</w:t>
            </w:r>
          </w:p>
          <w:p w:rsidR="0003321F" w:rsidRPr="00C81EA5" w:rsidRDefault="0003321F" w:rsidP="006C3BA1">
            <w:pPr>
              <w:tabs>
                <w:tab w:val="left" w:pos="5907"/>
              </w:tabs>
              <w:spacing w:line="242" w:lineRule="auto"/>
              <w:ind w:right="18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высота здания от планировочной отметки земли – 21,25 м;</w:t>
            </w:r>
          </w:p>
          <w:p w:rsidR="0003321F" w:rsidRPr="00C81EA5" w:rsidRDefault="0003321F" w:rsidP="006C3BA1">
            <w:pPr>
              <w:tabs>
                <w:tab w:val="left" w:pos="5907"/>
              </w:tabs>
              <w:ind w:right="18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Количество надземных этажей: 5</w:t>
            </w:r>
            <w:r w:rsidRPr="00C81EA5">
              <w:rPr>
                <w:spacing w:val="-8"/>
                <w:lang w:val="ru-RU"/>
              </w:rPr>
              <w:t xml:space="preserve"> </w:t>
            </w:r>
          </w:p>
          <w:p w:rsidR="0003321F" w:rsidRPr="00C81EA5" w:rsidRDefault="0003321F" w:rsidP="006C3BA1">
            <w:pPr>
              <w:tabs>
                <w:tab w:val="left" w:pos="5907"/>
              </w:tabs>
              <w:ind w:right="18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Количество подземных этажей: 1</w:t>
            </w:r>
          </w:p>
          <w:p w:rsidR="0003321F" w:rsidRPr="00C81EA5" w:rsidRDefault="0003321F" w:rsidP="006C3BA1">
            <w:pPr>
              <w:tabs>
                <w:tab w:val="left" w:pos="5907"/>
              </w:tabs>
              <w:ind w:right="188"/>
              <w:jc w:val="both"/>
              <w:rPr>
                <w:lang w:val="ru-RU"/>
              </w:rPr>
            </w:pPr>
          </w:p>
        </w:tc>
      </w:tr>
      <w:tr w:rsidR="0003321F" w:rsidRPr="00C81EA5" w:rsidTr="006C3BA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4.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42" w:lineRule="auto"/>
              <w:ind w:right="47"/>
              <w:rPr>
                <w:lang w:val="ru-RU"/>
              </w:rPr>
            </w:pPr>
            <w:r w:rsidRPr="00C81EA5">
              <w:rPr>
                <w:lang w:val="ru-RU"/>
              </w:rPr>
              <w:t>Регистрационный номер, дата выдачи и срок действия разрешения на строительство, наименование организации, выдавшей заключение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tabs>
                <w:tab w:val="left" w:pos="6319"/>
              </w:tabs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  <w:r w:rsidRPr="00C81EA5">
              <w:rPr>
                <w:bCs/>
                <w:lang w:val="ru-RU"/>
              </w:rPr>
              <w:t>№ 78-17012920-2013 от 19.12.2013, срок действия до 30.12.2022, выдано Службой государственного строительного надзора и экспертизы Санкт-Петербурга</w:t>
            </w:r>
            <w:r w:rsidRPr="00C81EA5">
              <w:rPr>
                <w:lang w:val="ru-RU"/>
              </w:rPr>
              <w:t xml:space="preserve"> </w:t>
            </w:r>
          </w:p>
        </w:tc>
      </w:tr>
      <w:tr w:rsidR="0003321F" w:rsidRPr="00C81EA5" w:rsidTr="006C3BA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5.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42" w:lineRule="auto"/>
              <w:ind w:right="47"/>
              <w:rPr>
                <w:lang w:val="ru-RU"/>
              </w:rPr>
            </w:pPr>
            <w:r w:rsidRPr="00C81EA5">
              <w:rPr>
                <w:lang w:val="ru-RU"/>
              </w:rPr>
              <w:t>Регистрационный номер и дата выдачи положительного заключения государственной экспертизы проектной документации, наименование организации, выдавшей заключение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tabs>
                <w:tab w:val="left" w:pos="6190"/>
              </w:tabs>
              <w:autoSpaceDE w:val="0"/>
              <w:autoSpaceDN w:val="0"/>
              <w:adjustRightInd w:val="0"/>
              <w:ind w:right="142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№78-1-5-0098-13 от 21.02.2013, выдано Санкт-Петербургским государственным автономным учреждением "Центр государственной экспертизы"</w:t>
            </w:r>
          </w:p>
        </w:tc>
      </w:tr>
      <w:tr w:rsidR="0003321F" w:rsidRPr="00C81EA5" w:rsidTr="006C3BA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6.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42" w:lineRule="auto"/>
              <w:ind w:right="47"/>
            </w:pPr>
            <w:r w:rsidRPr="00C81EA5">
              <w:t>Исполнитель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tabs>
                <w:tab w:val="left" w:pos="6319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 xml:space="preserve">По итогам проведения процедуры определения Исполнителя в соответствии с Федеральным законом </w:t>
            </w:r>
            <w:r w:rsidRPr="00C81EA5">
              <w:rPr>
                <w:lang w:val="ru-RU"/>
              </w:rPr>
              <w:lastRenderedPageBreak/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3321F" w:rsidRPr="00C81EA5" w:rsidTr="006C3BA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lastRenderedPageBreak/>
              <w:t>7.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42" w:lineRule="auto"/>
              <w:ind w:right="47"/>
            </w:pPr>
            <w:r w:rsidRPr="00C81EA5">
              <w:t>Наименование работ, выполняемых    Исполнителем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tabs>
                <w:tab w:val="left" w:pos="6319"/>
              </w:tabs>
              <w:autoSpaceDE w:val="0"/>
              <w:autoSpaceDN w:val="0"/>
              <w:adjustRightInd w:val="0"/>
              <w:ind w:right="142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Выполнить инженерно-геологические, инженерно-геодезические, инженерно-экологические изыскания в объеме, необходимом для подтверждения результатов ранее проведенных изысканий и проведения повторной государственной экспертизы проектной документации. Обследование конструкций здания, смонтированных внутренних инженерных систем, выполненных сетей наружных инженерных коммуникаций и выполнение обмерных работ с целью определения выполненных объемов строительно-монтажных работ на объекте. Разработка недостающих разделов («Автоматизация системы дымоудоления», «Автоматизация системы вентиляции»,</w:t>
            </w:r>
            <w:r w:rsidRPr="00C81EA5">
              <w:rPr>
                <w:rFonts w:asciiTheme="minorHAnsi" w:hAnsiTheme="minorHAnsi" w:cstheme="minorBidi"/>
                <w:sz w:val="22"/>
                <w:szCs w:val="22"/>
                <w:lang w:val="ru-RU"/>
              </w:rPr>
              <w:t xml:space="preserve"> «</w:t>
            </w:r>
            <w:r w:rsidRPr="00C81EA5">
              <w:rPr>
                <w:lang w:val="ru-RU"/>
              </w:rPr>
              <w:t>Защита от коррозии. Система ОДК») проектно-сметной и рабочей документации, корректировка и доработка существующего проекта (стадии П, Р, локальные сметные расчеты),</w:t>
            </w:r>
            <w:r w:rsidRPr="00C81EA5">
              <w:rPr>
                <w:rFonts w:ascii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C81EA5">
              <w:rPr>
                <w:lang w:val="ru-RU"/>
              </w:rPr>
              <w:t>с учетом внесенных изменений в проект в период строительства объекта:</w:t>
            </w:r>
            <w:r w:rsidRPr="00C81EA5" w:rsidDel="006E1A5C">
              <w:rPr>
                <w:lang w:val="ru-RU"/>
              </w:rPr>
              <w:t xml:space="preserve"> </w:t>
            </w:r>
            <w:r w:rsidRPr="00C81EA5">
              <w:rPr>
                <w:lang w:val="ru-RU"/>
              </w:rPr>
              <w:t>«Административное здание Государственного учреждения – Ленинградского регионального отделения Фонда социального страхования Российской Федерации по адресу: г. Санкт-Петербург, ул. Самойловой, участок 6 (северо-восточнее дома 12, литера А по ул. Самойловой)», выполненного ООО «Автодорпроект» в 2012 году и получившего положительное заключение №78-1-5-0098-13 от 21.02.2013 Санкт-Петербургского государственного автономного учреждения "Центр государственной экспертизы", в составе определённом Постановлением</w:t>
            </w:r>
            <w:r w:rsidRPr="00C81EA5">
              <w:rPr>
                <w:spacing w:val="53"/>
                <w:lang w:val="ru-RU"/>
              </w:rPr>
              <w:t xml:space="preserve"> </w:t>
            </w:r>
            <w:r w:rsidRPr="00C81EA5">
              <w:rPr>
                <w:lang w:val="ru-RU"/>
              </w:rPr>
              <w:t xml:space="preserve">Правительства Российской Федерации от 16.02.2008г. №87 </w:t>
            </w:r>
            <w:r w:rsidRPr="00C81EA5">
              <w:rPr>
                <w:spacing w:val="-3"/>
                <w:lang w:val="ru-RU"/>
              </w:rPr>
              <w:t>«О</w:t>
            </w:r>
            <w:r w:rsidRPr="00C81EA5">
              <w:rPr>
                <w:spacing w:val="11"/>
                <w:lang w:val="ru-RU"/>
              </w:rPr>
              <w:t xml:space="preserve"> </w:t>
            </w:r>
            <w:r w:rsidRPr="00C81EA5">
              <w:rPr>
                <w:lang w:val="ru-RU"/>
              </w:rPr>
              <w:t>составе разделов проектной документации и требованиях к</w:t>
            </w:r>
            <w:r w:rsidRPr="00C81EA5">
              <w:rPr>
                <w:spacing w:val="43"/>
                <w:lang w:val="ru-RU"/>
              </w:rPr>
              <w:t xml:space="preserve"> </w:t>
            </w:r>
            <w:r w:rsidRPr="00C81EA5">
              <w:rPr>
                <w:lang w:val="ru-RU"/>
              </w:rPr>
              <w:t>их содержанию» и позволяющем выполнить раздел «Сметная документация», а также сопровождение повторной экспертизы доработанного проекта, результатом которого будет являться получение</w:t>
            </w:r>
            <w:r w:rsidRPr="00C81EA5">
              <w:rPr>
                <w:spacing w:val="47"/>
                <w:lang w:val="ru-RU"/>
              </w:rPr>
              <w:t xml:space="preserve"> </w:t>
            </w:r>
            <w:r w:rsidRPr="00C81EA5">
              <w:rPr>
                <w:lang w:val="ru-RU"/>
              </w:rPr>
              <w:t>положительного заключения государственной экспертизы</w:t>
            </w:r>
            <w:r w:rsidRPr="00C81EA5">
              <w:rPr>
                <w:spacing w:val="23"/>
                <w:lang w:val="ru-RU"/>
              </w:rPr>
              <w:t xml:space="preserve"> </w:t>
            </w:r>
            <w:r w:rsidRPr="00C81EA5">
              <w:rPr>
                <w:lang w:val="ru-RU"/>
              </w:rPr>
              <w:t>проектной документации и результатов инженерных изысканий, включающей проверку</w:t>
            </w:r>
            <w:r w:rsidRPr="00C81EA5">
              <w:rPr>
                <w:spacing w:val="22"/>
                <w:lang w:val="ru-RU"/>
              </w:rPr>
              <w:t xml:space="preserve"> </w:t>
            </w:r>
            <w:r w:rsidRPr="00C81EA5">
              <w:rPr>
                <w:lang w:val="ru-RU"/>
              </w:rPr>
              <w:t>достоверности определения сметной стоимости. Полный объем выполняемых Исполнителем работ указан в Приложении №1 к Техническому заданию.</w:t>
            </w:r>
          </w:p>
        </w:tc>
      </w:tr>
      <w:tr w:rsidR="0003321F" w:rsidRPr="00C81EA5" w:rsidTr="006C3BA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8.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ind w:right="47"/>
            </w:pPr>
            <w:r w:rsidRPr="00C81EA5">
              <w:t>Расположение</w:t>
            </w:r>
            <w:r w:rsidRPr="00C81EA5">
              <w:rPr>
                <w:spacing w:val="-8"/>
              </w:rPr>
              <w:t xml:space="preserve"> </w:t>
            </w:r>
            <w:r w:rsidRPr="00C81EA5">
              <w:t>объекта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tabs>
                <w:tab w:val="left" w:pos="6319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 xml:space="preserve">На земельном участке с кадастровым номером 78:13:7321А:1007, расположенном в г. Санкт-Петербурге по улице Самойловой, участок 6. </w:t>
            </w:r>
          </w:p>
          <w:p w:rsidR="0003321F" w:rsidRPr="00C81EA5" w:rsidRDefault="0003321F" w:rsidP="006C3BA1">
            <w:pPr>
              <w:tabs>
                <w:tab w:val="left" w:pos="6319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Свидетельство о государственной регистрации права собственности регистрационный номер 78-78-36/069/2011-064 от 06.08.2012 г.</w:t>
            </w:r>
          </w:p>
        </w:tc>
      </w:tr>
      <w:tr w:rsidR="0003321F" w:rsidRPr="00C81EA5" w:rsidTr="006C3BA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lastRenderedPageBreak/>
              <w:t>9.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ind w:right="47"/>
            </w:pPr>
            <w:r w:rsidRPr="00C81EA5">
              <w:t>Вид</w:t>
            </w:r>
            <w:r w:rsidRPr="00C81EA5">
              <w:rPr>
                <w:spacing w:val="-3"/>
              </w:rPr>
              <w:t xml:space="preserve"> </w:t>
            </w:r>
            <w:r w:rsidRPr="00C81EA5">
              <w:t>строительства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tabs>
                <w:tab w:val="left" w:pos="6319"/>
              </w:tabs>
              <w:autoSpaceDE w:val="0"/>
              <w:autoSpaceDN w:val="0"/>
              <w:adjustRightInd w:val="0"/>
              <w:jc w:val="both"/>
            </w:pPr>
            <w:r w:rsidRPr="00C81EA5">
              <w:t>Новое строительство</w:t>
            </w:r>
          </w:p>
        </w:tc>
      </w:tr>
      <w:tr w:rsidR="0003321F" w:rsidRPr="00C81EA5" w:rsidTr="006C3BA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10.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ind w:right="47"/>
            </w:pPr>
            <w:r w:rsidRPr="00C81EA5">
              <w:t>Назначение</w:t>
            </w:r>
            <w:r w:rsidRPr="00C81EA5">
              <w:rPr>
                <w:spacing w:val="-5"/>
              </w:rPr>
              <w:t xml:space="preserve"> </w:t>
            </w:r>
            <w:r w:rsidRPr="00C81EA5">
              <w:t>объекта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tabs>
                <w:tab w:val="left" w:pos="6319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Здание административное, предназначено для размещения подразделений Государственного учреждения – Ленинградского регионального отделения Фонда социального страхования Российской Федерации, имеется подземная стоянка для легковых автомобилей.</w:t>
            </w:r>
          </w:p>
        </w:tc>
      </w:tr>
      <w:tr w:rsidR="0003321F" w:rsidRPr="00C81EA5" w:rsidTr="006C3BA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11.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ind w:right="47"/>
            </w:pPr>
            <w:r w:rsidRPr="00C81EA5">
              <w:t>Этапы   и</w:t>
            </w:r>
            <w:r w:rsidRPr="00C81EA5">
              <w:rPr>
                <w:spacing w:val="-3"/>
              </w:rPr>
              <w:t xml:space="preserve"> </w:t>
            </w:r>
            <w:r w:rsidRPr="00C81EA5">
              <w:t>очередность строительства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tabs>
                <w:tab w:val="left" w:pos="6319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При проектировании необходимо предусмотреть строительство в 1 этап.</w:t>
            </w: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14.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37" w:lineRule="auto"/>
              <w:ind w:right="102"/>
              <w:rPr>
                <w:lang w:val="ru-RU"/>
              </w:rPr>
            </w:pPr>
            <w:r w:rsidRPr="00C81EA5">
              <w:rPr>
                <w:lang w:val="ru-RU"/>
              </w:rPr>
              <w:t>Оплата выполненных</w:t>
            </w:r>
            <w:r w:rsidRPr="00C81EA5">
              <w:rPr>
                <w:spacing w:val="31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работ по</w:t>
            </w:r>
            <w:r w:rsidRPr="00C81EA5">
              <w:rPr>
                <w:spacing w:val="-2"/>
                <w:lang w:val="ru-RU"/>
              </w:rPr>
              <w:t xml:space="preserve"> государственному </w:t>
            </w:r>
            <w:r w:rsidRPr="00C81EA5">
              <w:rPr>
                <w:lang w:val="ru-RU"/>
              </w:rPr>
              <w:t>контракту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97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Государственный заказчик в пределах</w:t>
            </w:r>
            <w:r w:rsidRPr="00C81EA5">
              <w:rPr>
                <w:spacing w:val="30"/>
                <w:lang w:val="ru-RU"/>
              </w:rPr>
              <w:t xml:space="preserve"> </w:t>
            </w:r>
            <w:r w:rsidRPr="00C81EA5">
              <w:rPr>
                <w:lang w:val="ru-RU"/>
              </w:rPr>
              <w:t>утвержденных бюджетных ассигнований, при условии</w:t>
            </w:r>
            <w:r w:rsidRPr="00C81EA5">
              <w:rPr>
                <w:spacing w:val="4"/>
                <w:lang w:val="ru-RU"/>
              </w:rPr>
              <w:t xml:space="preserve"> </w:t>
            </w:r>
            <w:r w:rsidRPr="00C81EA5">
              <w:rPr>
                <w:lang w:val="ru-RU"/>
              </w:rPr>
              <w:t>выделения соответствующих лимитов бюджетных</w:t>
            </w:r>
            <w:r w:rsidRPr="00C81EA5">
              <w:rPr>
                <w:spacing w:val="10"/>
                <w:lang w:val="ru-RU"/>
              </w:rPr>
              <w:t xml:space="preserve"> </w:t>
            </w:r>
            <w:r w:rsidRPr="00C81EA5">
              <w:rPr>
                <w:lang w:val="ru-RU"/>
              </w:rPr>
              <w:t>обязательств, обязуется оплатить выполненные Исполнителем работы в пределах твердой цены Контракта</w:t>
            </w:r>
            <w:r w:rsidRPr="00C81EA5">
              <w:rPr>
                <w:spacing w:val="47"/>
                <w:lang w:val="ru-RU"/>
              </w:rPr>
              <w:t xml:space="preserve"> </w:t>
            </w:r>
            <w:r w:rsidRPr="00C81EA5">
              <w:rPr>
                <w:lang w:val="ru-RU"/>
              </w:rPr>
              <w:t>в следующем</w:t>
            </w:r>
            <w:r w:rsidRPr="00C81EA5">
              <w:rPr>
                <w:spacing w:val="-5"/>
                <w:lang w:val="ru-RU"/>
              </w:rPr>
              <w:t xml:space="preserve"> </w:t>
            </w:r>
            <w:r w:rsidRPr="00C81EA5">
              <w:rPr>
                <w:lang w:val="ru-RU"/>
              </w:rPr>
              <w:t>порядке:</w:t>
            </w:r>
          </w:p>
          <w:p w:rsidR="0003321F" w:rsidRPr="00C81EA5" w:rsidRDefault="0003321F" w:rsidP="006C3BA1">
            <w:pPr>
              <w:spacing w:before="7" w:line="274" w:lineRule="exact"/>
              <w:ind w:right="100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Авансирование не предусмотрено.</w:t>
            </w:r>
          </w:p>
          <w:p w:rsidR="0003321F" w:rsidRPr="00C81EA5" w:rsidRDefault="0003321F" w:rsidP="006C3BA1">
            <w:pPr>
              <w:tabs>
                <w:tab w:val="left" w:pos="1074"/>
                <w:tab w:val="left" w:pos="2922"/>
                <w:tab w:val="left" w:pos="5060"/>
              </w:tabs>
              <w:ind w:right="93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Государственный заказчик осуществляет оплату</w:t>
            </w:r>
            <w:r w:rsidRPr="00C81EA5">
              <w:rPr>
                <w:spacing w:val="1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Работ по</w:t>
            </w:r>
            <w:r w:rsidRPr="00C81EA5">
              <w:rPr>
                <w:lang w:val="ru-RU"/>
              </w:rPr>
              <w:tab/>
            </w:r>
            <w:r w:rsidRPr="00C81EA5">
              <w:rPr>
                <w:spacing w:val="-2"/>
                <w:lang w:val="ru-RU"/>
              </w:rPr>
              <w:t xml:space="preserve">Контракту, </w:t>
            </w:r>
            <w:r w:rsidRPr="00C81EA5">
              <w:rPr>
                <w:lang w:val="ru-RU"/>
              </w:rPr>
              <w:t>выполненных Исполнителем, с надлежащим качеством и в установленные сроки, после их приёмки,</w:t>
            </w:r>
            <w:r w:rsidRPr="00C81EA5">
              <w:rPr>
                <w:spacing w:val="22"/>
                <w:lang w:val="ru-RU"/>
              </w:rPr>
              <w:t xml:space="preserve"> </w:t>
            </w:r>
            <w:r w:rsidRPr="00C81EA5">
              <w:rPr>
                <w:lang w:val="ru-RU"/>
              </w:rPr>
              <w:t>подтверждаемой следующими</w:t>
            </w:r>
            <w:r w:rsidRPr="00C81EA5">
              <w:rPr>
                <w:spacing w:val="-11"/>
                <w:lang w:val="ru-RU"/>
              </w:rPr>
              <w:t xml:space="preserve"> </w:t>
            </w:r>
            <w:r w:rsidRPr="00C81EA5">
              <w:rPr>
                <w:lang w:val="ru-RU"/>
              </w:rPr>
              <w:t>документами:</w:t>
            </w:r>
          </w:p>
          <w:p w:rsidR="0003321F" w:rsidRPr="00C81EA5" w:rsidRDefault="0003321F" w:rsidP="006C3BA1">
            <w:pPr>
              <w:tabs>
                <w:tab w:val="left" w:pos="1074"/>
                <w:tab w:val="left" w:pos="2922"/>
                <w:tab w:val="left" w:pos="5060"/>
              </w:tabs>
              <w:ind w:right="93"/>
              <w:jc w:val="both"/>
              <w:rPr>
                <w:b/>
                <w:lang w:val="ru-RU"/>
              </w:rPr>
            </w:pPr>
            <w:r w:rsidRPr="00C81EA5">
              <w:rPr>
                <w:b/>
                <w:lang w:val="ru-RU"/>
              </w:rPr>
              <w:t xml:space="preserve">- </w:t>
            </w:r>
            <w:r w:rsidRPr="00C81EA5">
              <w:rPr>
                <w:b/>
                <w:bCs/>
                <w:lang w:val="ru-RU"/>
              </w:rPr>
              <w:t>положительным заключением государственной экспертизы</w:t>
            </w:r>
            <w:r w:rsidRPr="00C81EA5">
              <w:rPr>
                <w:b/>
                <w:bCs/>
                <w:spacing w:val="23"/>
                <w:lang w:val="ru-RU"/>
              </w:rPr>
              <w:t xml:space="preserve"> </w:t>
            </w:r>
            <w:r w:rsidRPr="00C81EA5">
              <w:rPr>
                <w:b/>
                <w:bCs/>
                <w:lang w:val="ru-RU"/>
              </w:rPr>
              <w:t>проектной документации и результатов инженерных изысканий, включающим проверку</w:t>
            </w:r>
            <w:r w:rsidRPr="00C81EA5">
              <w:rPr>
                <w:b/>
                <w:bCs/>
                <w:spacing w:val="22"/>
                <w:lang w:val="ru-RU"/>
              </w:rPr>
              <w:t xml:space="preserve"> </w:t>
            </w:r>
            <w:r w:rsidRPr="00C81EA5">
              <w:rPr>
                <w:b/>
                <w:bCs/>
                <w:lang w:val="ru-RU"/>
              </w:rPr>
              <w:t>достоверности определения сметной стоимости</w:t>
            </w:r>
          </w:p>
          <w:p w:rsidR="0003321F" w:rsidRPr="00C81EA5" w:rsidRDefault="0003321F" w:rsidP="006C3BA1">
            <w:pPr>
              <w:tabs>
                <w:tab w:val="left" w:pos="1074"/>
                <w:tab w:val="left" w:pos="2922"/>
                <w:tab w:val="left" w:pos="5060"/>
              </w:tabs>
              <w:ind w:right="93"/>
              <w:jc w:val="both"/>
              <w:rPr>
                <w:lang w:val="ru-RU"/>
              </w:rPr>
            </w:pPr>
            <w:r w:rsidRPr="00C81EA5">
              <w:rPr>
                <w:b/>
                <w:lang w:val="ru-RU"/>
              </w:rPr>
              <w:t>- проектной документации в</w:t>
            </w:r>
            <w:r w:rsidRPr="00C81EA5">
              <w:rPr>
                <w:b/>
                <w:spacing w:val="-22"/>
                <w:lang w:val="ru-RU"/>
              </w:rPr>
              <w:t xml:space="preserve"> </w:t>
            </w:r>
            <w:r w:rsidRPr="00C81EA5">
              <w:rPr>
                <w:b/>
                <w:lang w:val="ru-RU"/>
              </w:rPr>
              <w:t>полном объеме, с внесенными исправлениями по</w:t>
            </w:r>
            <w:r w:rsidRPr="00C81EA5">
              <w:rPr>
                <w:b/>
                <w:spacing w:val="52"/>
                <w:lang w:val="ru-RU"/>
              </w:rPr>
              <w:t xml:space="preserve"> </w:t>
            </w:r>
            <w:r w:rsidRPr="00C81EA5">
              <w:rPr>
                <w:b/>
                <w:lang w:val="ru-RU"/>
              </w:rPr>
              <w:t>замечаниям государственной экспертизы, при наличии таковых, (в том числе</w:t>
            </w:r>
            <w:r w:rsidRPr="00C81EA5">
              <w:rPr>
                <w:b/>
                <w:spacing w:val="19"/>
                <w:lang w:val="ru-RU"/>
              </w:rPr>
              <w:t xml:space="preserve"> </w:t>
            </w:r>
            <w:r w:rsidRPr="00C81EA5">
              <w:rPr>
                <w:b/>
                <w:lang w:val="ru-RU"/>
              </w:rPr>
              <w:t>проектно-сметная документация; рабочая документация с</w:t>
            </w:r>
            <w:r w:rsidRPr="00C81EA5">
              <w:rPr>
                <w:b/>
                <w:spacing w:val="4"/>
                <w:lang w:val="ru-RU"/>
              </w:rPr>
              <w:t xml:space="preserve"> </w:t>
            </w:r>
            <w:r w:rsidRPr="00C81EA5">
              <w:rPr>
                <w:b/>
                <w:lang w:val="ru-RU"/>
              </w:rPr>
              <w:t>наличием согласований; перечень товаров (материалов</w:t>
            </w:r>
            <w:r w:rsidRPr="00C81EA5">
              <w:rPr>
                <w:b/>
                <w:spacing w:val="34"/>
                <w:lang w:val="ru-RU"/>
              </w:rPr>
              <w:t xml:space="preserve"> </w:t>
            </w:r>
            <w:r w:rsidRPr="00C81EA5">
              <w:rPr>
                <w:b/>
                <w:lang w:val="ru-RU"/>
              </w:rPr>
              <w:t>и оборудования) и требования к ним, предлагаемых</w:t>
            </w:r>
            <w:r w:rsidRPr="00C81EA5">
              <w:rPr>
                <w:b/>
                <w:spacing w:val="49"/>
                <w:lang w:val="ru-RU"/>
              </w:rPr>
              <w:t xml:space="preserve"> </w:t>
            </w:r>
            <w:r w:rsidRPr="00C81EA5">
              <w:rPr>
                <w:b/>
                <w:lang w:val="ru-RU"/>
              </w:rPr>
              <w:t>к поставке или использованию при выполнении работ</w:t>
            </w:r>
            <w:r w:rsidRPr="00C81EA5">
              <w:rPr>
                <w:b/>
                <w:spacing w:val="7"/>
                <w:lang w:val="ru-RU"/>
              </w:rPr>
              <w:t xml:space="preserve"> </w:t>
            </w:r>
            <w:r w:rsidRPr="00C81EA5">
              <w:rPr>
                <w:b/>
                <w:lang w:val="ru-RU"/>
              </w:rPr>
              <w:t xml:space="preserve">по строительству объекта) </w:t>
            </w:r>
          </w:p>
          <w:p w:rsidR="0003321F" w:rsidRPr="00C81EA5" w:rsidRDefault="0003321F" w:rsidP="006C3BA1">
            <w:pPr>
              <w:tabs>
                <w:tab w:val="left" w:pos="855"/>
              </w:tabs>
              <w:ind w:right="96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- Актом приема-передачи проектной документации, подписанного Сторонами</w:t>
            </w:r>
          </w:p>
          <w:p w:rsidR="0003321F" w:rsidRPr="00C81EA5" w:rsidRDefault="0003321F" w:rsidP="006C3BA1">
            <w:pPr>
              <w:tabs>
                <w:tab w:val="left" w:pos="836"/>
              </w:tabs>
              <w:spacing w:before="3"/>
              <w:ind w:left="105" w:right="95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- Актом о приемке выполненных работ, подписанного Сторонами</w:t>
            </w:r>
          </w:p>
          <w:p w:rsidR="0003321F" w:rsidRPr="00C81EA5" w:rsidRDefault="0003321F" w:rsidP="006C3BA1">
            <w:pPr>
              <w:spacing w:line="276" w:lineRule="auto"/>
              <w:ind w:right="21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- счетом на оплату (и счет-фактурой, в случае,</w:t>
            </w:r>
            <w:r w:rsidRPr="00C81EA5">
              <w:rPr>
                <w:spacing w:val="1"/>
                <w:lang w:val="ru-RU"/>
              </w:rPr>
              <w:t xml:space="preserve"> </w:t>
            </w:r>
            <w:r w:rsidRPr="00C81EA5">
              <w:rPr>
                <w:lang w:val="ru-RU"/>
              </w:rPr>
              <w:t>если Исполнитель является плательщиком</w:t>
            </w:r>
            <w:r w:rsidRPr="00C81EA5">
              <w:rPr>
                <w:spacing w:val="-20"/>
                <w:lang w:val="ru-RU"/>
              </w:rPr>
              <w:t xml:space="preserve"> </w:t>
            </w:r>
            <w:r w:rsidRPr="00C81EA5">
              <w:rPr>
                <w:lang w:val="ru-RU"/>
              </w:rPr>
              <w:t>НДС).</w:t>
            </w:r>
          </w:p>
          <w:p w:rsidR="0003321F" w:rsidRPr="00C81EA5" w:rsidRDefault="0003321F" w:rsidP="006C3BA1">
            <w:pPr>
              <w:spacing w:line="276" w:lineRule="auto"/>
              <w:ind w:right="218"/>
              <w:jc w:val="both"/>
              <w:rPr>
                <w:lang w:val="ru-RU"/>
              </w:rPr>
            </w:pPr>
          </w:p>
          <w:p w:rsidR="0003321F" w:rsidRPr="00C81EA5" w:rsidRDefault="0003321F" w:rsidP="006C3BA1">
            <w:pPr>
              <w:spacing w:before="5"/>
              <w:ind w:right="9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Оплата производится путем перечисления</w:t>
            </w:r>
            <w:r w:rsidRPr="00C81EA5">
              <w:rPr>
                <w:spacing w:val="11"/>
                <w:lang w:val="ru-RU"/>
              </w:rPr>
              <w:t xml:space="preserve"> </w:t>
            </w:r>
            <w:r w:rsidRPr="00C81EA5">
              <w:rPr>
                <w:lang w:val="ru-RU"/>
              </w:rPr>
              <w:t>денежных средств на расчетный счет Исполнителя,</w:t>
            </w:r>
            <w:r w:rsidRPr="00C81EA5">
              <w:rPr>
                <w:spacing w:val="46"/>
                <w:lang w:val="ru-RU"/>
              </w:rPr>
              <w:t xml:space="preserve"> </w:t>
            </w:r>
            <w:r w:rsidRPr="00C81EA5">
              <w:rPr>
                <w:lang w:val="ru-RU"/>
              </w:rPr>
              <w:t>в течение 10 (десяти) рабочих дней с момента</w:t>
            </w:r>
            <w:r w:rsidRPr="00C81EA5">
              <w:rPr>
                <w:spacing w:val="12"/>
                <w:lang w:val="ru-RU"/>
              </w:rPr>
              <w:t xml:space="preserve"> </w:t>
            </w:r>
            <w:r w:rsidRPr="00C81EA5">
              <w:rPr>
                <w:lang w:val="ru-RU"/>
              </w:rPr>
              <w:t>подписания Сторонами Акта о выполнении работ</w:t>
            </w: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15.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tabs>
                <w:tab w:val="left" w:pos="2835"/>
              </w:tabs>
              <w:spacing w:line="242" w:lineRule="auto"/>
            </w:pPr>
            <w:r w:rsidRPr="00C81EA5">
              <w:t>Исходные данные</w:t>
            </w:r>
            <w:r w:rsidRPr="00C81EA5">
              <w:rPr>
                <w:spacing w:val="-8"/>
              </w:rPr>
              <w:t xml:space="preserve"> </w:t>
            </w:r>
            <w:r w:rsidRPr="00C81EA5">
              <w:t>для проектирования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97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Государственный Заказчик в течение 3-х рабочих дней после дня</w:t>
            </w:r>
            <w:r w:rsidRPr="00C81EA5">
              <w:rPr>
                <w:spacing w:val="21"/>
                <w:lang w:val="ru-RU"/>
              </w:rPr>
              <w:t xml:space="preserve"> </w:t>
            </w:r>
            <w:r w:rsidRPr="00C81EA5">
              <w:rPr>
                <w:lang w:val="ru-RU"/>
              </w:rPr>
              <w:t>заключения Контракта предоставляет Исполнителю</w:t>
            </w:r>
            <w:r w:rsidRPr="00C81EA5">
              <w:rPr>
                <w:spacing w:val="8"/>
                <w:lang w:val="ru-RU"/>
              </w:rPr>
              <w:t xml:space="preserve"> </w:t>
            </w:r>
            <w:r w:rsidRPr="00C81EA5">
              <w:rPr>
                <w:lang w:val="ru-RU"/>
              </w:rPr>
              <w:t>следующие исходные</w:t>
            </w:r>
            <w:r w:rsidRPr="00C81EA5">
              <w:rPr>
                <w:spacing w:val="-7"/>
                <w:lang w:val="ru-RU"/>
              </w:rPr>
              <w:t xml:space="preserve"> </w:t>
            </w:r>
            <w:r w:rsidRPr="00C81EA5">
              <w:rPr>
                <w:lang w:val="ru-RU"/>
              </w:rPr>
              <w:t>данные:</w:t>
            </w:r>
          </w:p>
          <w:p w:rsidR="0003321F" w:rsidRPr="00C81EA5" w:rsidRDefault="0003321F" w:rsidP="0003321F">
            <w:pPr>
              <w:numPr>
                <w:ilvl w:val="1"/>
                <w:numId w:val="3"/>
              </w:numPr>
              <w:tabs>
                <w:tab w:val="left" w:pos="797"/>
              </w:tabs>
              <w:spacing w:before="1"/>
              <w:ind w:right="95" w:firstLine="346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проектную и рабочую документации на строительство объекта: «Административно здание Государственного учреждения – Ленинградского регионального отделения Фонда социального страхования Российской Федерации, по адресу: город Санкт-Петербург, ул. Самойловой, участок 6 (северо-восточнее дома 12, литера А по улице Самойловой)» стадии</w:t>
            </w:r>
            <w:r w:rsidRPr="00C81EA5">
              <w:rPr>
                <w:spacing w:val="34"/>
                <w:lang w:val="ru-RU"/>
              </w:rPr>
              <w:t xml:space="preserve"> </w:t>
            </w:r>
            <w:r w:rsidRPr="00C81EA5">
              <w:rPr>
                <w:spacing w:val="-3"/>
                <w:lang w:val="ru-RU"/>
              </w:rPr>
              <w:t>«П»,</w:t>
            </w:r>
            <w:r w:rsidRPr="00C81EA5">
              <w:rPr>
                <w:lang w:val="ru-RU"/>
              </w:rPr>
              <w:t xml:space="preserve"> выполненную ООО «Автодорпроект», положительное заключение №78-1-5-0098-13 от 21.02.2013 Санкт-Петербургского государственного автономного учреждения "Центр государственной экспертизы" в формате </w:t>
            </w:r>
            <w:r w:rsidRPr="00C81EA5">
              <w:t>pdf</w:t>
            </w:r>
            <w:r w:rsidRPr="00C81EA5">
              <w:rPr>
                <w:lang w:val="ru-RU"/>
              </w:rPr>
              <w:t xml:space="preserve"> и на бумажном носителе;</w:t>
            </w:r>
          </w:p>
          <w:p w:rsidR="0003321F" w:rsidRPr="00C81EA5" w:rsidRDefault="0003321F" w:rsidP="0003321F">
            <w:pPr>
              <w:numPr>
                <w:ilvl w:val="1"/>
                <w:numId w:val="3"/>
              </w:numPr>
              <w:tabs>
                <w:tab w:val="left" w:pos="596"/>
              </w:tabs>
              <w:spacing w:line="274" w:lineRule="exact"/>
              <w:ind w:left="595" w:hanging="144"/>
              <w:jc w:val="both"/>
            </w:pPr>
            <w:r w:rsidRPr="00C81EA5">
              <w:t>правоустанавливающие документы на</w:t>
            </w:r>
            <w:r w:rsidRPr="00C81EA5">
              <w:rPr>
                <w:spacing w:val="2"/>
              </w:rPr>
              <w:t xml:space="preserve"> </w:t>
            </w:r>
            <w:r w:rsidRPr="00C81EA5">
              <w:t>землю;</w:t>
            </w:r>
          </w:p>
          <w:p w:rsidR="0003321F" w:rsidRPr="00C81EA5" w:rsidRDefault="0003321F" w:rsidP="0003321F">
            <w:pPr>
              <w:numPr>
                <w:ilvl w:val="1"/>
                <w:numId w:val="3"/>
              </w:numPr>
              <w:tabs>
                <w:tab w:val="left" w:pos="596"/>
              </w:tabs>
              <w:spacing w:before="2" w:line="275" w:lineRule="exact"/>
              <w:ind w:left="595" w:hanging="144"/>
              <w:jc w:val="both"/>
            </w:pPr>
            <w:r w:rsidRPr="00C81EA5">
              <w:t>градостроительный план земельного</w:t>
            </w:r>
            <w:r w:rsidRPr="00C81EA5">
              <w:rPr>
                <w:spacing w:val="8"/>
              </w:rPr>
              <w:t xml:space="preserve"> </w:t>
            </w:r>
            <w:r w:rsidRPr="00C81EA5">
              <w:t>участка;</w:t>
            </w:r>
          </w:p>
          <w:p w:rsidR="0003321F" w:rsidRPr="00C81EA5" w:rsidRDefault="0003321F" w:rsidP="0003321F">
            <w:pPr>
              <w:numPr>
                <w:ilvl w:val="1"/>
                <w:numId w:val="3"/>
              </w:numPr>
              <w:tabs>
                <w:tab w:val="left" w:pos="629"/>
              </w:tabs>
              <w:spacing w:line="242" w:lineRule="auto"/>
              <w:ind w:right="102" w:firstLine="346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результаты инженерно-геодезических, инженерно-геологических и инженерно-экологических изысканий.</w:t>
            </w:r>
          </w:p>
          <w:p w:rsidR="0003321F" w:rsidRPr="00C81EA5" w:rsidRDefault="0003321F" w:rsidP="006C3BA1">
            <w:pPr>
              <w:tabs>
                <w:tab w:val="left" w:pos="778"/>
              </w:tabs>
              <w:spacing w:line="242" w:lineRule="auto"/>
              <w:ind w:left="451" w:right="102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- технические условия на подключение к сетям инженерных</w:t>
            </w:r>
            <w:r w:rsidRPr="00C81EA5">
              <w:rPr>
                <w:spacing w:val="-4"/>
                <w:lang w:val="ru-RU"/>
              </w:rPr>
              <w:t xml:space="preserve"> </w:t>
            </w:r>
            <w:r w:rsidRPr="00C81EA5">
              <w:rPr>
                <w:lang w:val="ru-RU"/>
              </w:rPr>
              <w:t>коммуникаций.</w:t>
            </w: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16.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340"/>
              <w:rPr>
                <w:lang w:val="ru-RU"/>
              </w:rPr>
            </w:pPr>
            <w:r w:rsidRPr="00C81EA5">
              <w:rPr>
                <w:lang w:val="ru-RU"/>
              </w:rPr>
              <w:t>Условия</w:t>
            </w:r>
            <w:r w:rsidRPr="00C81EA5">
              <w:rPr>
                <w:spacing w:val="-5"/>
                <w:lang w:val="ru-RU"/>
              </w:rPr>
              <w:t xml:space="preserve"> </w:t>
            </w:r>
            <w:r w:rsidRPr="00C81EA5">
              <w:rPr>
                <w:lang w:val="ru-RU"/>
              </w:rPr>
              <w:t>сопровождения проектной документации</w:t>
            </w:r>
            <w:r w:rsidRPr="00C81EA5">
              <w:rPr>
                <w:spacing w:val="-7"/>
                <w:lang w:val="ru-RU"/>
              </w:rPr>
              <w:t xml:space="preserve"> </w:t>
            </w:r>
            <w:r w:rsidRPr="00C81EA5">
              <w:rPr>
                <w:lang w:val="ru-RU"/>
              </w:rPr>
              <w:t>в государственной экспертизе, требования</w:t>
            </w:r>
            <w:r w:rsidRPr="00C81EA5">
              <w:rPr>
                <w:spacing w:val="-1"/>
                <w:lang w:val="ru-RU"/>
              </w:rPr>
              <w:t xml:space="preserve"> </w:t>
            </w:r>
            <w:r w:rsidRPr="00C81EA5">
              <w:rPr>
                <w:lang w:val="ru-RU"/>
              </w:rPr>
              <w:t>к разработке и</w:t>
            </w:r>
            <w:r w:rsidRPr="00C81EA5">
              <w:rPr>
                <w:spacing w:val="-3"/>
                <w:lang w:val="ru-RU"/>
              </w:rPr>
              <w:t xml:space="preserve"> </w:t>
            </w:r>
            <w:r w:rsidRPr="00C81EA5">
              <w:rPr>
                <w:lang w:val="ru-RU"/>
              </w:rPr>
              <w:t>согласованию рабочей</w:t>
            </w:r>
            <w:r w:rsidRPr="00C81EA5">
              <w:rPr>
                <w:spacing w:val="-10"/>
                <w:lang w:val="ru-RU"/>
              </w:rPr>
              <w:t xml:space="preserve"> </w:t>
            </w:r>
            <w:r w:rsidRPr="00C81EA5">
              <w:rPr>
                <w:lang w:val="ru-RU"/>
              </w:rPr>
              <w:t>документации.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131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 xml:space="preserve">Затраты по оплате государственной экспертизы несет Государственный заказчик. </w:t>
            </w:r>
          </w:p>
          <w:p w:rsidR="0003321F" w:rsidRPr="00C81EA5" w:rsidRDefault="0003321F" w:rsidP="006C3BA1">
            <w:pPr>
              <w:ind w:right="131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Затраты по оплате согласований проектной документации несет</w:t>
            </w:r>
            <w:r w:rsidRPr="00C81EA5">
              <w:rPr>
                <w:spacing w:val="59"/>
                <w:lang w:val="ru-RU"/>
              </w:rPr>
              <w:t xml:space="preserve"> </w:t>
            </w:r>
            <w:r w:rsidRPr="00C81EA5">
              <w:rPr>
                <w:lang w:val="ru-RU"/>
              </w:rPr>
              <w:t>Исполнитель.</w:t>
            </w:r>
          </w:p>
          <w:p w:rsidR="0003321F" w:rsidRPr="00C81EA5" w:rsidRDefault="0003321F" w:rsidP="006C3BA1">
            <w:pPr>
              <w:ind w:right="131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Исполнитель сопровождает</w:t>
            </w:r>
            <w:r w:rsidRPr="00C81EA5">
              <w:rPr>
                <w:spacing w:val="-7"/>
                <w:lang w:val="ru-RU"/>
              </w:rPr>
              <w:t xml:space="preserve"> </w:t>
            </w:r>
            <w:r w:rsidRPr="00C81EA5">
              <w:rPr>
                <w:lang w:val="ru-RU"/>
              </w:rPr>
              <w:t>проведение государственной экспертизы проектной документации</w:t>
            </w:r>
            <w:r w:rsidRPr="00C81EA5">
              <w:rPr>
                <w:spacing w:val="48"/>
                <w:lang w:val="ru-RU"/>
              </w:rPr>
              <w:t xml:space="preserve"> </w:t>
            </w:r>
            <w:r w:rsidRPr="00C81EA5">
              <w:rPr>
                <w:lang w:val="ru-RU"/>
              </w:rPr>
              <w:t xml:space="preserve">и результатов инженерных изысканий, </w:t>
            </w:r>
            <w:r w:rsidRPr="00C81EA5">
              <w:rPr>
                <w:spacing w:val="23"/>
                <w:lang w:val="ru-RU"/>
              </w:rPr>
              <w:t xml:space="preserve">включающей </w:t>
            </w:r>
            <w:r w:rsidRPr="00C81EA5">
              <w:rPr>
                <w:lang w:val="ru-RU"/>
              </w:rPr>
              <w:t>проверку достоверности определения сметной стоимости. Исполнитель согласовывает</w:t>
            </w:r>
            <w:r w:rsidRPr="00C81EA5">
              <w:rPr>
                <w:spacing w:val="45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Рабочую документацию с организациями, выдавшими</w:t>
            </w:r>
            <w:r w:rsidRPr="00C81EA5">
              <w:rPr>
                <w:spacing w:val="19"/>
                <w:lang w:val="ru-RU"/>
              </w:rPr>
              <w:t xml:space="preserve"> </w:t>
            </w:r>
            <w:r w:rsidRPr="00C81EA5">
              <w:rPr>
                <w:lang w:val="ru-RU"/>
              </w:rPr>
              <w:t>технические условия на подключение к источникам снабжения энергоресурсами</w:t>
            </w:r>
            <w:r w:rsidRPr="00C81EA5">
              <w:rPr>
                <w:spacing w:val="15"/>
                <w:lang w:val="ru-RU"/>
              </w:rPr>
              <w:t xml:space="preserve"> </w:t>
            </w:r>
            <w:r w:rsidRPr="00C81EA5">
              <w:rPr>
                <w:lang w:val="ru-RU"/>
              </w:rPr>
              <w:t>или инженерным коммуникациям, при необходимости</w:t>
            </w:r>
            <w:r w:rsidRPr="00C81EA5">
              <w:rPr>
                <w:spacing w:val="31"/>
                <w:lang w:val="ru-RU"/>
              </w:rPr>
              <w:t xml:space="preserve"> </w:t>
            </w:r>
            <w:r w:rsidRPr="00C81EA5">
              <w:rPr>
                <w:lang w:val="ru-RU"/>
              </w:rPr>
              <w:t>с органами местного самоуправления,</w:t>
            </w:r>
            <w:r w:rsidRPr="00C81EA5">
              <w:rPr>
                <w:spacing w:val="19"/>
                <w:lang w:val="ru-RU"/>
              </w:rPr>
              <w:t xml:space="preserve"> </w:t>
            </w:r>
            <w:r w:rsidRPr="00C81EA5">
              <w:rPr>
                <w:lang w:val="ru-RU"/>
              </w:rPr>
              <w:t>органами исполнительной</w:t>
            </w:r>
            <w:r w:rsidRPr="00C81EA5">
              <w:rPr>
                <w:spacing w:val="-4"/>
                <w:lang w:val="ru-RU"/>
              </w:rPr>
              <w:t xml:space="preserve"> </w:t>
            </w:r>
            <w:r w:rsidRPr="00C81EA5">
              <w:rPr>
                <w:lang w:val="ru-RU"/>
              </w:rPr>
              <w:t>власти.</w:t>
            </w: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17.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</w:pPr>
            <w:r w:rsidRPr="00C81EA5">
              <w:t>Гарантийные</w:t>
            </w:r>
            <w:r w:rsidRPr="00C81EA5">
              <w:rPr>
                <w:spacing w:val="-8"/>
              </w:rPr>
              <w:t xml:space="preserve"> </w:t>
            </w:r>
            <w:r w:rsidRPr="00C81EA5">
              <w:t>обязательства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96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Гарантия на выполненные работы по</w:t>
            </w:r>
            <w:r w:rsidRPr="00C81EA5">
              <w:rPr>
                <w:spacing w:val="-5"/>
                <w:lang w:val="ru-RU"/>
              </w:rPr>
              <w:t xml:space="preserve"> </w:t>
            </w:r>
            <w:r w:rsidRPr="00C81EA5">
              <w:rPr>
                <w:lang w:val="ru-RU"/>
              </w:rPr>
              <w:t>государственному контракту составляет не менее 12 (двенадцать) месяцев со дня получения разрешения на ввод в эксплуатацию законченного строительством объекта.</w:t>
            </w: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18.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42" w:lineRule="auto"/>
            </w:pPr>
            <w:r w:rsidRPr="00C81EA5">
              <w:t>Сроки выполнения работ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before="2"/>
              <w:ind w:right="142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Начало выполнения работ: со дня заключения Контракта.</w:t>
            </w:r>
          </w:p>
          <w:p w:rsidR="0003321F" w:rsidRPr="00C81EA5" w:rsidRDefault="0003321F" w:rsidP="006C3BA1">
            <w:pPr>
              <w:spacing w:before="2"/>
              <w:ind w:right="142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Завершение выполнения работ: не позднее 20 декабря 2021 года.</w:t>
            </w: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19.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42" w:lineRule="auto"/>
              <w:ind w:right="141"/>
              <w:jc w:val="both"/>
            </w:pPr>
            <w:r w:rsidRPr="00C81EA5">
              <w:t>Количество</w:t>
            </w:r>
            <w:r w:rsidRPr="00C81EA5">
              <w:rPr>
                <w:spacing w:val="-4"/>
              </w:rPr>
              <w:t xml:space="preserve"> </w:t>
            </w:r>
            <w:r w:rsidRPr="00C81EA5">
              <w:t>экземпляров, передаваемых</w:t>
            </w:r>
            <w:r w:rsidRPr="00C81EA5">
              <w:rPr>
                <w:spacing w:val="-11"/>
              </w:rPr>
              <w:t xml:space="preserve"> </w:t>
            </w:r>
            <w:r w:rsidRPr="00C81EA5">
              <w:t>Заказчику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03321F">
            <w:pPr>
              <w:numPr>
                <w:ilvl w:val="0"/>
                <w:numId w:val="2"/>
              </w:numPr>
              <w:tabs>
                <w:tab w:val="left" w:pos="812"/>
              </w:tabs>
              <w:ind w:right="134" w:firstLine="283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Проектная, рабочая</w:t>
            </w:r>
            <w:r w:rsidRPr="00C81EA5">
              <w:rPr>
                <w:spacing w:val="31"/>
                <w:lang w:val="ru-RU"/>
              </w:rPr>
              <w:t xml:space="preserve"> </w:t>
            </w:r>
            <w:r w:rsidRPr="00C81EA5">
              <w:rPr>
                <w:lang w:val="ru-RU"/>
              </w:rPr>
              <w:t>и сметная документация, получившая положительное заключение государственной экспертизы передается Государственному заказчику в</w:t>
            </w:r>
            <w:r w:rsidRPr="00C81EA5">
              <w:rPr>
                <w:spacing w:val="14"/>
                <w:lang w:val="ru-RU"/>
              </w:rPr>
              <w:t xml:space="preserve"> </w:t>
            </w:r>
            <w:r w:rsidRPr="00C81EA5">
              <w:rPr>
                <w:lang w:val="ru-RU"/>
              </w:rPr>
              <w:t>6-ти экземплярах на бумажном носителе по</w:t>
            </w:r>
            <w:r w:rsidRPr="00C81EA5">
              <w:rPr>
                <w:spacing w:val="4"/>
                <w:lang w:val="ru-RU"/>
              </w:rPr>
              <w:t xml:space="preserve"> </w:t>
            </w:r>
            <w:r w:rsidRPr="00C81EA5">
              <w:rPr>
                <w:lang w:val="ru-RU"/>
              </w:rPr>
              <w:t>Акту приема-передачи проектно-сметной документации.</w:t>
            </w:r>
          </w:p>
          <w:p w:rsidR="0003321F" w:rsidRPr="00C81EA5" w:rsidRDefault="0003321F" w:rsidP="0003321F">
            <w:pPr>
              <w:numPr>
                <w:ilvl w:val="0"/>
                <w:numId w:val="2"/>
              </w:numPr>
              <w:tabs>
                <w:tab w:val="left" w:pos="985"/>
              </w:tabs>
              <w:spacing w:before="2"/>
              <w:ind w:left="105" w:right="132" w:firstLine="346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Электронная версия проектной и</w:t>
            </w:r>
            <w:r w:rsidRPr="00C81EA5">
              <w:rPr>
                <w:spacing w:val="57"/>
                <w:lang w:val="ru-RU"/>
              </w:rPr>
              <w:t xml:space="preserve"> </w:t>
            </w:r>
            <w:r w:rsidRPr="00C81EA5">
              <w:rPr>
                <w:lang w:val="ru-RU"/>
              </w:rPr>
              <w:t xml:space="preserve">рабочей документации на </w:t>
            </w:r>
            <w:r w:rsidRPr="00C81EA5">
              <w:t>DVD</w:t>
            </w:r>
            <w:r w:rsidRPr="00C81EA5">
              <w:rPr>
                <w:lang w:val="ru-RU"/>
              </w:rPr>
              <w:t xml:space="preserve"> носителе в 6 экземплярах</w:t>
            </w:r>
            <w:r w:rsidRPr="00C81EA5">
              <w:rPr>
                <w:spacing w:val="40"/>
                <w:lang w:val="ru-RU"/>
              </w:rPr>
              <w:t xml:space="preserve"> </w:t>
            </w:r>
            <w:r w:rsidRPr="00C81EA5">
              <w:rPr>
                <w:lang w:val="ru-RU"/>
              </w:rPr>
              <w:t>передается Государственному заказчику после выполнения</w:t>
            </w:r>
            <w:r w:rsidRPr="00C81EA5">
              <w:rPr>
                <w:spacing w:val="36"/>
                <w:lang w:val="ru-RU"/>
              </w:rPr>
              <w:t xml:space="preserve"> </w:t>
            </w:r>
            <w:r w:rsidRPr="00C81EA5">
              <w:rPr>
                <w:lang w:val="ru-RU"/>
              </w:rPr>
              <w:t xml:space="preserve">полного объема работ, с внесенными исправлениями по замечаниям государственной экспертизы (при наличии таковых). Проектная документация передается в форматах </w:t>
            </w:r>
            <w:r w:rsidRPr="00C81EA5">
              <w:t>doc</w:t>
            </w:r>
            <w:r w:rsidRPr="00C81EA5">
              <w:rPr>
                <w:lang w:val="ru-RU"/>
              </w:rPr>
              <w:t xml:space="preserve">, </w:t>
            </w:r>
            <w:r w:rsidRPr="00C81EA5">
              <w:t>docx</w:t>
            </w:r>
            <w:r w:rsidRPr="00C81EA5">
              <w:rPr>
                <w:lang w:val="ru-RU"/>
              </w:rPr>
              <w:t xml:space="preserve">, </w:t>
            </w:r>
            <w:r w:rsidRPr="00C81EA5">
              <w:t>xls</w:t>
            </w:r>
            <w:r w:rsidRPr="00C81EA5">
              <w:rPr>
                <w:lang w:val="ru-RU"/>
              </w:rPr>
              <w:t xml:space="preserve">, </w:t>
            </w:r>
            <w:r w:rsidRPr="00C81EA5">
              <w:t>xlsx</w:t>
            </w:r>
            <w:r w:rsidRPr="00C81EA5">
              <w:rPr>
                <w:lang w:val="ru-RU"/>
              </w:rPr>
              <w:t xml:space="preserve">  для документов с текстовым содержанием, в формате </w:t>
            </w:r>
            <w:r w:rsidRPr="00C81EA5">
              <w:t>dwg</w:t>
            </w:r>
            <w:r w:rsidRPr="00C81EA5">
              <w:rPr>
                <w:lang w:val="ru-RU"/>
              </w:rPr>
              <w:t xml:space="preserve">  для документов с графическим содержанием и в формате </w:t>
            </w:r>
            <w:r w:rsidRPr="00C81EA5">
              <w:t>xml</w:t>
            </w:r>
            <w:r w:rsidRPr="00C81EA5">
              <w:rPr>
                <w:lang w:val="ru-RU"/>
              </w:rPr>
              <w:t xml:space="preserve"> для смет.</w:t>
            </w:r>
          </w:p>
          <w:p w:rsidR="0003321F" w:rsidRPr="00C81EA5" w:rsidRDefault="0003321F" w:rsidP="0003321F">
            <w:pPr>
              <w:numPr>
                <w:ilvl w:val="1"/>
                <w:numId w:val="2"/>
              </w:numPr>
              <w:tabs>
                <w:tab w:val="left" w:pos="956"/>
              </w:tabs>
              <w:ind w:right="128" w:firstLine="346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Электронная версия представляемой</w:t>
            </w:r>
            <w:r w:rsidRPr="00C81EA5">
              <w:rPr>
                <w:spacing w:val="47"/>
                <w:lang w:val="ru-RU"/>
              </w:rPr>
              <w:t xml:space="preserve"> </w:t>
            </w:r>
            <w:r w:rsidRPr="00C81EA5">
              <w:rPr>
                <w:lang w:val="ru-RU"/>
              </w:rPr>
              <w:t>Исполнителем проектной документации должна</w:t>
            </w:r>
            <w:r w:rsidRPr="00C81EA5">
              <w:rPr>
                <w:spacing w:val="42"/>
                <w:lang w:val="ru-RU"/>
              </w:rPr>
              <w:t xml:space="preserve"> </w:t>
            </w:r>
            <w:r w:rsidRPr="00C81EA5">
              <w:rPr>
                <w:lang w:val="ru-RU"/>
              </w:rPr>
              <w:t>полностью соответствовать проектной документации, предоставленной</w:t>
            </w:r>
            <w:r w:rsidRPr="00C81EA5">
              <w:rPr>
                <w:spacing w:val="10"/>
                <w:lang w:val="ru-RU"/>
              </w:rPr>
              <w:t xml:space="preserve"> </w:t>
            </w:r>
            <w:r w:rsidRPr="00C81EA5">
              <w:rPr>
                <w:lang w:val="ru-RU"/>
              </w:rPr>
              <w:t>в печатном виде.</w:t>
            </w:r>
          </w:p>
          <w:p w:rsidR="0003321F" w:rsidRPr="00C81EA5" w:rsidRDefault="0003321F" w:rsidP="0003321F">
            <w:pPr>
              <w:numPr>
                <w:ilvl w:val="1"/>
                <w:numId w:val="2"/>
              </w:numPr>
              <w:tabs>
                <w:tab w:val="left" w:pos="946"/>
                <w:tab w:val="left" w:pos="2504"/>
                <w:tab w:val="left" w:pos="4890"/>
              </w:tabs>
              <w:ind w:right="130" w:firstLine="346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Электронная версия предоставляется</w:t>
            </w:r>
            <w:r w:rsidRPr="00C81EA5">
              <w:rPr>
                <w:spacing w:val="18"/>
                <w:lang w:val="ru-RU"/>
              </w:rPr>
              <w:t xml:space="preserve"> </w:t>
            </w:r>
            <w:r w:rsidRPr="00C81EA5">
              <w:rPr>
                <w:lang w:val="ru-RU"/>
              </w:rPr>
              <w:t>Исполнителем в соответствии с</w:t>
            </w:r>
            <w:r w:rsidRPr="00C81EA5">
              <w:rPr>
                <w:spacing w:val="1"/>
                <w:lang w:val="ru-RU"/>
              </w:rPr>
              <w:t xml:space="preserve"> </w:t>
            </w:r>
            <w:r w:rsidRPr="00C81EA5">
              <w:rPr>
                <w:lang w:val="ru-RU"/>
              </w:rPr>
              <w:t xml:space="preserve">требованиями, </w:t>
            </w:r>
            <w:r w:rsidRPr="00C81EA5">
              <w:rPr>
                <w:spacing w:val="-1"/>
                <w:lang w:val="ru-RU"/>
              </w:rPr>
              <w:t>установленными</w:t>
            </w:r>
            <w:r w:rsidRPr="00C81EA5">
              <w:rPr>
                <w:spacing w:val="-1"/>
                <w:lang w:val="ru-RU"/>
              </w:rPr>
              <w:tab/>
              <w:t xml:space="preserve">Постановлением </w:t>
            </w:r>
            <w:r w:rsidRPr="00C81EA5">
              <w:rPr>
                <w:lang w:val="ru-RU"/>
              </w:rPr>
              <w:t>Правительства Российской Федерации от 16 февраля 2008 г. № 87</w:t>
            </w:r>
            <w:r w:rsidRPr="00C81EA5">
              <w:rPr>
                <w:spacing w:val="49"/>
                <w:lang w:val="ru-RU"/>
              </w:rPr>
              <w:t xml:space="preserve"> </w:t>
            </w:r>
            <w:r w:rsidRPr="00C81EA5">
              <w:rPr>
                <w:spacing w:val="-3"/>
                <w:lang w:val="ru-RU"/>
              </w:rPr>
              <w:t>«О</w:t>
            </w:r>
            <w:r w:rsidRPr="00C81EA5">
              <w:rPr>
                <w:lang w:val="ru-RU"/>
              </w:rPr>
              <w:t xml:space="preserve"> составе разделов проектной документации и требованиях</w:t>
            </w:r>
            <w:r w:rsidRPr="00C81EA5">
              <w:rPr>
                <w:spacing w:val="5"/>
                <w:lang w:val="ru-RU"/>
              </w:rPr>
              <w:t xml:space="preserve"> </w:t>
            </w:r>
            <w:r w:rsidRPr="00C81EA5">
              <w:rPr>
                <w:lang w:val="ru-RU"/>
              </w:rPr>
              <w:t>к их содержанию» и приказом Министерства строительства</w:t>
            </w:r>
            <w:r w:rsidRPr="00C81EA5">
              <w:rPr>
                <w:spacing w:val="53"/>
                <w:lang w:val="ru-RU"/>
              </w:rPr>
              <w:t xml:space="preserve"> </w:t>
            </w:r>
            <w:r w:rsidRPr="00C81EA5">
              <w:rPr>
                <w:lang w:val="ru-RU"/>
              </w:rPr>
              <w:t>и жилищно-коммунального хозяйства Российской</w:t>
            </w:r>
            <w:r w:rsidRPr="00C81EA5">
              <w:rPr>
                <w:spacing w:val="-9"/>
                <w:lang w:val="ru-RU"/>
              </w:rPr>
              <w:t xml:space="preserve"> </w:t>
            </w:r>
            <w:r w:rsidRPr="00C81EA5">
              <w:rPr>
                <w:lang w:val="ru-RU"/>
              </w:rPr>
              <w:t>Федерации от 21 ноября 2014 года № 728/пр «Об</w:t>
            </w:r>
            <w:r w:rsidRPr="00C81EA5">
              <w:rPr>
                <w:spacing w:val="11"/>
                <w:lang w:val="ru-RU"/>
              </w:rPr>
              <w:t xml:space="preserve"> </w:t>
            </w:r>
            <w:r w:rsidRPr="00C81EA5">
              <w:rPr>
                <w:lang w:val="ru-RU"/>
              </w:rPr>
              <w:t>утверждении требований к формату электронных</w:t>
            </w:r>
            <w:r w:rsidRPr="00C81EA5">
              <w:rPr>
                <w:spacing w:val="13"/>
                <w:lang w:val="ru-RU"/>
              </w:rPr>
              <w:t xml:space="preserve"> </w:t>
            </w:r>
            <w:r w:rsidRPr="00C81EA5">
              <w:rPr>
                <w:lang w:val="ru-RU"/>
              </w:rPr>
              <w:t>документов, представляемых для проведения государственной экспертизы проектной документации и (или)</w:t>
            </w:r>
            <w:r w:rsidRPr="00C81EA5">
              <w:rPr>
                <w:spacing w:val="23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результатов инженерных</w:t>
            </w:r>
            <w:r w:rsidRPr="00C81EA5">
              <w:rPr>
                <w:spacing w:val="-4"/>
                <w:lang w:val="ru-RU"/>
              </w:rPr>
              <w:t xml:space="preserve"> </w:t>
            </w:r>
            <w:r w:rsidRPr="00C81EA5">
              <w:rPr>
                <w:lang w:val="ru-RU"/>
              </w:rPr>
              <w:t xml:space="preserve">изысканий». </w:t>
            </w:r>
          </w:p>
        </w:tc>
      </w:tr>
      <w:tr w:rsidR="0003321F" w:rsidRPr="00C81EA5" w:rsidTr="006C3BA1">
        <w:trPr>
          <w:trHeight w:hRule="exact" w:val="283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73" w:lineRule="exact"/>
              <w:rPr>
                <w:lang w:val="ru-RU"/>
              </w:rPr>
            </w:pPr>
            <w:r w:rsidRPr="00C81EA5">
              <w:rPr>
                <w:b/>
                <w:lang w:val="ru-RU"/>
              </w:rPr>
              <w:t>Основные требования к проектным</w:t>
            </w:r>
            <w:r w:rsidRPr="00C81EA5">
              <w:rPr>
                <w:b/>
                <w:spacing w:val="-15"/>
                <w:lang w:val="ru-RU"/>
              </w:rPr>
              <w:t xml:space="preserve"> </w:t>
            </w:r>
            <w:r w:rsidRPr="00C81EA5">
              <w:rPr>
                <w:b/>
                <w:lang w:val="ru-RU"/>
              </w:rPr>
              <w:t>решениям</w:t>
            </w: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20.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161"/>
              <w:rPr>
                <w:lang w:val="ru-RU"/>
              </w:rPr>
            </w:pPr>
            <w:r w:rsidRPr="00C81EA5">
              <w:rPr>
                <w:lang w:val="ru-RU"/>
              </w:rPr>
              <w:t>Действующие</w:t>
            </w:r>
            <w:r w:rsidRPr="00C81EA5">
              <w:rPr>
                <w:spacing w:val="-3"/>
                <w:lang w:val="ru-RU"/>
              </w:rPr>
              <w:t xml:space="preserve"> </w:t>
            </w:r>
            <w:r w:rsidRPr="00C81EA5">
              <w:rPr>
                <w:lang w:val="ru-RU"/>
              </w:rPr>
              <w:t>законодательные и</w:t>
            </w:r>
            <w:r w:rsidRPr="00C81EA5">
              <w:rPr>
                <w:spacing w:val="-6"/>
                <w:lang w:val="ru-RU"/>
              </w:rPr>
              <w:t xml:space="preserve"> </w:t>
            </w:r>
            <w:r w:rsidRPr="00C81EA5">
              <w:rPr>
                <w:lang w:val="ru-RU"/>
              </w:rPr>
              <w:t>нормативно-правовые акты, в соответствии</w:t>
            </w:r>
            <w:r w:rsidRPr="00C81EA5">
              <w:rPr>
                <w:spacing w:val="-1"/>
                <w:lang w:val="ru-RU"/>
              </w:rPr>
              <w:t xml:space="preserve"> </w:t>
            </w:r>
            <w:r w:rsidRPr="00C81EA5">
              <w:rPr>
                <w:lang w:val="ru-RU"/>
              </w:rPr>
              <w:t>с которыми</w:t>
            </w:r>
            <w:r w:rsidRPr="00C81EA5">
              <w:rPr>
                <w:spacing w:val="-4"/>
                <w:lang w:val="ru-RU"/>
              </w:rPr>
              <w:t xml:space="preserve"> </w:t>
            </w:r>
            <w:r w:rsidRPr="00C81EA5">
              <w:rPr>
                <w:lang w:val="ru-RU"/>
              </w:rPr>
              <w:t>осуществляется разработка проектной</w:t>
            </w:r>
            <w:r w:rsidRPr="00C81EA5">
              <w:rPr>
                <w:spacing w:val="-9"/>
                <w:lang w:val="ru-RU"/>
              </w:rPr>
              <w:t xml:space="preserve"> </w:t>
            </w:r>
            <w:r w:rsidRPr="00C81EA5">
              <w:rPr>
                <w:lang w:val="ru-RU"/>
              </w:rPr>
              <w:t>документации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42" w:lineRule="auto"/>
              <w:ind w:right="103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Выполнение работ осуществлять при</w:t>
            </w:r>
            <w:r w:rsidRPr="00C81EA5">
              <w:rPr>
                <w:spacing w:val="54"/>
                <w:lang w:val="ru-RU"/>
              </w:rPr>
              <w:t xml:space="preserve"> </w:t>
            </w:r>
            <w:r w:rsidRPr="00C81EA5">
              <w:rPr>
                <w:lang w:val="ru-RU"/>
              </w:rPr>
              <w:t>наличии у Исполнителя следующих</w:t>
            </w:r>
            <w:r w:rsidRPr="00C81EA5">
              <w:rPr>
                <w:spacing w:val="-18"/>
                <w:lang w:val="ru-RU"/>
              </w:rPr>
              <w:t xml:space="preserve"> </w:t>
            </w:r>
            <w:r w:rsidRPr="00C81EA5">
              <w:rPr>
                <w:lang w:val="ru-RU"/>
              </w:rPr>
              <w:t>документов:</w:t>
            </w:r>
          </w:p>
          <w:p w:rsidR="0003321F" w:rsidRPr="00C81EA5" w:rsidRDefault="0003321F" w:rsidP="006C3BA1">
            <w:pPr>
              <w:ind w:right="103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 xml:space="preserve">-    </w:t>
            </w:r>
            <w:r w:rsidRPr="00C81EA5">
              <w:rPr>
                <w:spacing w:val="1"/>
                <w:lang w:val="ru-RU"/>
              </w:rPr>
              <w:t xml:space="preserve"> </w:t>
            </w:r>
            <w:r w:rsidRPr="00C81EA5">
              <w:rPr>
                <w:spacing w:val="-1"/>
                <w:lang w:val="ru-RU"/>
              </w:rPr>
              <w:t>свидетельства</w:t>
            </w:r>
            <w:r w:rsidRPr="00C81EA5">
              <w:rPr>
                <w:spacing w:val="-1"/>
                <w:lang w:val="ru-RU"/>
              </w:rPr>
              <w:tab/>
            </w:r>
            <w:r w:rsidRPr="00C81EA5">
              <w:rPr>
                <w:lang w:val="ru-RU"/>
              </w:rPr>
              <w:t>о</w:t>
            </w:r>
            <w:r w:rsidRPr="00C81EA5">
              <w:rPr>
                <w:lang w:val="ru-RU"/>
              </w:rPr>
              <w:tab/>
            </w:r>
            <w:r w:rsidRPr="00C81EA5">
              <w:rPr>
                <w:spacing w:val="-2"/>
                <w:lang w:val="ru-RU"/>
              </w:rPr>
              <w:t xml:space="preserve">допуске, </w:t>
            </w:r>
            <w:r w:rsidRPr="00C81EA5">
              <w:rPr>
                <w:lang w:val="ru-RU"/>
              </w:rPr>
              <w:t>выданное саморегулируемой организацией (СРО) согласно</w:t>
            </w:r>
            <w:r w:rsidRPr="00C81EA5">
              <w:rPr>
                <w:spacing w:val="14"/>
                <w:lang w:val="ru-RU"/>
              </w:rPr>
              <w:t xml:space="preserve"> </w:t>
            </w:r>
            <w:r w:rsidRPr="00C81EA5">
              <w:rPr>
                <w:lang w:val="ru-RU"/>
              </w:rPr>
              <w:t>Приказу Министерства регионального развития</w:t>
            </w:r>
            <w:r w:rsidRPr="00C81EA5">
              <w:rPr>
                <w:spacing w:val="38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Российской Федерации № 624 от 30.12.2009 г. «Об утверждении</w:t>
            </w:r>
            <w:r w:rsidRPr="00C81EA5">
              <w:rPr>
                <w:spacing w:val="6"/>
                <w:lang w:val="ru-RU"/>
              </w:rPr>
              <w:t xml:space="preserve"> </w:t>
            </w:r>
            <w:r w:rsidRPr="00C81EA5">
              <w:rPr>
                <w:lang w:val="ru-RU"/>
              </w:rPr>
              <w:t xml:space="preserve">перечня видов </w:t>
            </w:r>
            <w:r w:rsidRPr="00C81EA5">
              <w:t>pa</w:t>
            </w:r>
            <w:r w:rsidRPr="00C81EA5">
              <w:rPr>
                <w:lang w:val="ru-RU"/>
              </w:rPr>
              <w:t>бот по инженерным изысканиям, по</w:t>
            </w:r>
            <w:r w:rsidRPr="00C81EA5">
              <w:rPr>
                <w:spacing w:val="29"/>
                <w:lang w:val="ru-RU"/>
              </w:rPr>
              <w:t xml:space="preserve"> </w:t>
            </w:r>
            <w:r w:rsidRPr="00C81EA5">
              <w:rPr>
                <w:lang w:val="ru-RU"/>
              </w:rPr>
              <w:t>подготовке проектной  документации  по  строительству,</w:t>
            </w:r>
            <w:r w:rsidRPr="00C81EA5">
              <w:rPr>
                <w:spacing w:val="-23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реконструкции, капитальному ремонту объектов капитального</w:t>
            </w:r>
            <w:r w:rsidRPr="00C81EA5">
              <w:rPr>
                <w:spacing w:val="-13"/>
                <w:lang w:val="ru-RU"/>
              </w:rPr>
              <w:t xml:space="preserve"> </w:t>
            </w:r>
            <w:r w:rsidRPr="00C81EA5">
              <w:rPr>
                <w:lang w:val="ru-RU"/>
              </w:rPr>
              <w:t>строительства, которые оказывают влияние на безопасность</w:t>
            </w:r>
            <w:r w:rsidRPr="00C81EA5">
              <w:rPr>
                <w:spacing w:val="45"/>
                <w:lang w:val="ru-RU"/>
              </w:rPr>
              <w:t xml:space="preserve"> </w:t>
            </w:r>
            <w:r w:rsidRPr="00C81EA5">
              <w:rPr>
                <w:lang w:val="ru-RU"/>
              </w:rPr>
              <w:t>объектов капитального строительства», которое включает</w:t>
            </w:r>
            <w:r w:rsidRPr="00C81EA5">
              <w:rPr>
                <w:spacing w:val="18"/>
                <w:lang w:val="ru-RU"/>
              </w:rPr>
              <w:t xml:space="preserve"> </w:t>
            </w:r>
            <w:r w:rsidRPr="00C81EA5">
              <w:rPr>
                <w:lang w:val="ru-RU"/>
              </w:rPr>
              <w:t>следующий перечень видов</w:t>
            </w:r>
            <w:r w:rsidRPr="00C81EA5">
              <w:rPr>
                <w:spacing w:val="-3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работ:</w:t>
            </w:r>
          </w:p>
          <w:p w:rsidR="0003321F" w:rsidRPr="00C81EA5" w:rsidRDefault="0003321F" w:rsidP="006C3BA1">
            <w:pPr>
              <w:tabs>
                <w:tab w:val="left" w:pos="3032"/>
                <w:tab w:val="left" w:pos="3862"/>
                <w:tab w:val="left" w:pos="5444"/>
              </w:tabs>
              <w:spacing w:line="237" w:lineRule="auto"/>
              <w:ind w:right="89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Проектно-сметная документация должна</w:t>
            </w:r>
            <w:r w:rsidRPr="00C81EA5">
              <w:rPr>
                <w:spacing w:val="16"/>
                <w:lang w:val="ru-RU"/>
              </w:rPr>
              <w:t xml:space="preserve"> </w:t>
            </w:r>
            <w:r w:rsidRPr="00C81EA5">
              <w:rPr>
                <w:lang w:val="ru-RU"/>
              </w:rPr>
              <w:t>быть выполнена в соответствии с техническим, экономическим</w:t>
            </w:r>
            <w:r w:rsidRPr="00C81EA5">
              <w:rPr>
                <w:spacing w:val="58"/>
                <w:lang w:val="ru-RU"/>
              </w:rPr>
              <w:t xml:space="preserve"> </w:t>
            </w:r>
            <w:r w:rsidRPr="00C81EA5">
              <w:rPr>
                <w:lang w:val="ru-RU"/>
              </w:rPr>
              <w:t>и другим требованиям технического задания,</w:t>
            </w:r>
            <w:r w:rsidRPr="00C81EA5">
              <w:rPr>
                <w:spacing w:val="59"/>
                <w:lang w:val="ru-RU"/>
              </w:rPr>
              <w:t xml:space="preserve"> </w:t>
            </w:r>
            <w:r w:rsidRPr="00C81EA5">
              <w:rPr>
                <w:lang w:val="ru-RU"/>
              </w:rPr>
              <w:t>техническими условиями, СНиП, СанПин, а также</w:t>
            </w:r>
            <w:r w:rsidRPr="00C81EA5">
              <w:rPr>
                <w:spacing w:val="50"/>
                <w:lang w:val="ru-RU"/>
              </w:rPr>
              <w:t xml:space="preserve"> </w:t>
            </w:r>
            <w:r w:rsidRPr="00C81EA5">
              <w:rPr>
                <w:lang w:val="ru-RU"/>
              </w:rPr>
              <w:t>национальными требованиями национальных стандартов и сводов</w:t>
            </w:r>
            <w:r w:rsidRPr="00C81EA5">
              <w:rPr>
                <w:spacing w:val="16"/>
                <w:lang w:val="ru-RU"/>
              </w:rPr>
              <w:t xml:space="preserve"> </w:t>
            </w:r>
            <w:r w:rsidRPr="00C81EA5">
              <w:rPr>
                <w:lang w:val="ru-RU"/>
              </w:rPr>
              <w:t>правил, утвержденных Постановлением Правительства РФ от</w:t>
            </w:r>
            <w:r w:rsidRPr="00C81EA5">
              <w:rPr>
                <w:spacing w:val="47"/>
                <w:lang w:val="ru-RU"/>
              </w:rPr>
              <w:t xml:space="preserve"> </w:t>
            </w:r>
            <w:r w:rsidRPr="00C81EA5">
              <w:rPr>
                <w:lang w:val="ru-RU"/>
              </w:rPr>
              <w:t>04 июля 2020г. № 985 "Об утверждении</w:t>
            </w:r>
            <w:r w:rsidRPr="00C81EA5">
              <w:rPr>
                <w:spacing w:val="17"/>
                <w:lang w:val="ru-RU"/>
              </w:rPr>
              <w:t xml:space="preserve"> </w:t>
            </w:r>
            <w:r w:rsidRPr="00C81EA5">
              <w:rPr>
                <w:lang w:val="ru-RU"/>
              </w:rPr>
              <w:t>перечня национальных стандартов и сводов правил (частей</w:t>
            </w:r>
            <w:r w:rsidRPr="00C81EA5">
              <w:rPr>
                <w:spacing w:val="5"/>
                <w:lang w:val="ru-RU"/>
              </w:rPr>
              <w:t xml:space="preserve"> </w:t>
            </w:r>
            <w:r w:rsidRPr="00C81EA5">
              <w:rPr>
                <w:lang w:val="ru-RU"/>
              </w:rPr>
              <w:t>таких стандартов и сводов правил), в результате</w:t>
            </w:r>
            <w:r w:rsidRPr="00C81EA5">
              <w:rPr>
                <w:spacing w:val="3"/>
                <w:lang w:val="ru-RU"/>
              </w:rPr>
              <w:t xml:space="preserve"> </w:t>
            </w:r>
            <w:r w:rsidRPr="00C81EA5">
              <w:rPr>
                <w:lang w:val="ru-RU"/>
              </w:rPr>
              <w:t>применения которых на обязательной основе обеспечивается</w:t>
            </w:r>
            <w:r w:rsidRPr="00C81EA5">
              <w:rPr>
                <w:spacing w:val="-13"/>
                <w:lang w:val="ru-RU"/>
              </w:rPr>
              <w:t xml:space="preserve"> </w:t>
            </w:r>
            <w:r w:rsidRPr="00C81EA5">
              <w:rPr>
                <w:lang w:val="ru-RU"/>
              </w:rPr>
              <w:t>соблюдение требований Федерального закона "Технический регламент</w:t>
            </w:r>
            <w:r w:rsidRPr="00C81EA5">
              <w:rPr>
                <w:spacing w:val="17"/>
                <w:lang w:val="ru-RU"/>
              </w:rPr>
              <w:t xml:space="preserve"> </w:t>
            </w:r>
            <w:r w:rsidRPr="00C81EA5">
              <w:rPr>
                <w:lang w:val="ru-RU"/>
              </w:rPr>
              <w:t>о безопасности зданий и сооружений"; других</w:t>
            </w:r>
            <w:r w:rsidRPr="00C81EA5">
              <w:rPr>
                <w:spacing w:val="21"/>
                <w:lang w:val="ru-RU"/>
              </w:rPr>
              <w:t xml:space="preserve"> </w:t>
            </w:r>
            <w:r w:rsidRPr="00C81EA5">
              <w:rPr>
                <w:lang w:val="ru-RU"/>
              </w:rPr>
              <w:t>Федеральных законов и нормативных документов, действующих</w:t>
            </w:r>
            <w:r w:rsidRPr="00C81EA5">
              <w:rPr>
                <w:spacing w:val="23"/>
                <w:lang w:val="ru-RU"/>
              </w:rPr>
              <w:t xml:space="preserve"> </w:t>
            </w:r>
            <w:r w:rsidRPr="00C81EA5">
              <w:rPr>
                <w:lang w:val="ru-RU"/>
              </w:rPr>
              <w:t>на территории Российской Федерации и</w:t>
            </w:r>
            <w:r w:rsidRPr="00C81EA5">
              <w:rPr>
                <w:spacing w:val="45"/>
                <w:lang w:val="ru-RU"/>
              </w:rPr>
              <w:t xml:space="preserve"> </w:t>
            </w:r>
            <w:r w:rsidRPr="00C81EA5">
              <w:rPr>
                <w:lang w:val="ru-RU"/>
              </w:rPr>
              <w:t>Ленинградской области.</w:t>
            </w: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21.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37" w:lineRule="auto"/>
              <w:ind w:right="439"/>
            </w:pPr>
            <w:r w:rsidRPr="00C81EA5">
              <w:t>Объемно-планировочные, архитектурные</w:t>
            </w:r>
            <w:r w:rsidRPr="00C81EA5">
              <w:rPr>
                <w:spacing w:val="-5"/>
              </w:rPr>
              <w:t xml:space="preserve"> </w:t>
            </w:r>
            <w:r w:rsidRPr="00C81EA5">
              <w:t>решения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9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Архитектурно-планировочные решения</w:t>
            </w:r>
            <w:r w:rsidRPr="00C81EA5">
              <w:rPr>
                <w:spacing w:val="40"/>
                <w:lang w:val="ru-RU"/>
              </w:rPr>
              <w:t xml:space="preserve"> </w:t>
            </w:r>
            <w:r w:rsidRPr="00C81EA5">
              <w:rPr>
                <w:lang w:val="ru-RU"/>
              </w:rPr>
              <w:t xml:space="preserve">должны соответствовать функциональному назначению </w:t>
            </w:r>
            <w:r w:rsidRPr="00C81EA5">
              <w:rPr>
                <w:spacing w:val="10"/>
                <w:lang w:val="ru-RU"/>
              </w:rPr>
              <w:t xml:space="preserve"> </w:t>
            </w:r>
            <w:r w:rsidRPr="00C81EA5">
              <w:rPr>
                <w:lang w:val="ru-RU"/>
              </w:rPr>
              <w:t>здания. Ранее разработанная проектная документация</w:t>
            </w:r>
            <w:r w:rsidRPr="00C81EA5">
              <w:rPr>
                <w:spacing w:val="40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разработана для численности персонала 250 человек.</w:t>
            </w:r>
          </w:p>
          <w:p w:rsidR="0003321F" w:rsidRPr="00C81EA5" w:rsidRDefault="0003321F" w:rsidP="006C3BA1">
            <w:pPr>
              <w:spacing w:line="274" w:lineRule="exact"/>
              <w:rPr>
                <w:lang w:val="ru-RU"/>
              </w:rPr>
            </w:pPr>
            <w:r w:rsidRPr="00C81EA5">
              <w:rPr>
                <w:lang w:val="ru-RU"/>
              </w:rPr>
              <w:t>Проектом необходимо учесть требования в</w:t>
            </w:r>
            <w:r w:rsidRPr="00C81EA5">
              <w:rPr>
                <w:spacing w:val="-15"/>
                <w:lang w:val="ru-RU"/>
              </w:rPr>
              <w:t xml:space="preserve"> </w:t>
            </w:r>
            <w:r w:rsidRPr="00C81EA5">
              <w:rPr>
                <w:lang w:val="ru-RU"/>
              </w:rPr>
              <w:t>части:</w:t>
            </w:r>
          </w:p>
          <w:p w:rsidR="0003321F" w:rsidRPr="00C81EA5" w:rsidRDefault="0003321F" w:rsidP="0003321F">
            <w:pPr>
              <w:numPr>
                <w:ilvl w:val="0"/>
                <w:numId w:val="1"/>
              </w:numPr>
              <w:tabs>
                <w:tab w:val="left" w:pos="768"/>
                <w:tab w:val="left" w:pos="2082"/>
                <w:tab w:val="left" w:pos="4092"/>
                <w:tab w:val="left" w:pos="5120"/>
              </w:tabs>
              <w:spacing w:before="7" w:line="274" w:lineRule="exact"/>
              <w:ind w:right="97" w:firstLine="346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разработки архитектурно-планировочных</w:t>
            </w:r>
            <w:r w:rsidRPr="00C81EA5">
              <w:rPr>
                <w:spacing w:val="40"/>
                <w:lang w:val="ru-RU"/>
              </w:rPr>
              <w:t xml:space="preserve"> </w:t>
            </w:r>
            <w:r w:rsidRPr="00C81EA5">
              <w:rPr>
                <w:lang w:val="ru-RU"/>
              </w:rPr>
              <w:t xml:space="preserve">решений, </w:t>
            </w:r>
            <w:r w:rsidRPr="00C81EA5">
              <w:rPr>
                <w:spacing w:val="-1"/>
                <w:lang w:val="ru-RU"/>
              </w:rPr>
              <w:t xml:space="preserve">отвечающих </w:t>
            </w:r>
            <w:r w:rsidRPr="00C81EA5">
              <w:rPr>
                <w:lang w:val="ru-RU"/>
              </w:rPr>
              <w:t xml:space="preserve">требованиям </w:t>
            </w:r>
            <w:r w:rsidRPr="00C81EA5">
              <w:rPr>
                <w:spacing w:val="-1"/>
                <w:lang w:val="ru-RU"/>
              </w:rPr>
              <w:t xml:space="preserve">СП 1.13130.2009 </w:t>
            </w:r>
            <w:r w:rsidRPr="00C81EA5">
              <w:rPr>
                <w:lang w:val="ru-RU"/>
              </w:rPr>
              <w:t xml:space="preserve">«Эвакуационные </w:t>
            </w:r>
            <w:r w:rsidRPr="00C81EA5">
              <w:rPr>
                <w:spacing w:val="-3"/>
                <w:lang w:val="ru-RU"/>
              </w:rPr>
              <w:t xml:space="preserve">пути </w:t>
            </w:r>
            <w:r w:rsidRPr="00C81EA5">
              <w:rPr>
                <w:lang w:val="ru-RU"/>
              </w:rPr>
              <w:t>и</w:t>
            </w:r>
            <w:r w:rsidRPr="00C81EA5">
              <w:rPr>
                <w:spacing w:val="-3"/>
                <w:lang w:val="ru-RU"/>
              </w:rPr>
              <w:t xml:space="preserve"> </w:t>
            </w:r>
            <w:r w:rsidRPr="00C81EA5">
              <w:rPr>
                <w:lang w:val="ru-RU"/>
              </w:rPr>
              <w:t>выходы»;</w:t>
            </w:r>
          </w:p>
          <w:p w:rsidR="0003321F" w:rsidRPr="00C81EA5" w:rsidRDefault="0003321F" w:rsidP="0003321F">
            <w:pPr>
              <w:numPr>
                <w:ilvl w:val="0"/>
                <w:numId w:val="1"/>
              </w:numPr>
              <w:tabs>
                <w:tab w:val="left" w:pos="740"/>
              </w:tabs>
              <w:ind w:right="97" w:firstLine="346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пожарной безопасности здания в соответствии</w:t>
            </w:r>
            <w:r w:rsidRPr="00C81EA5">
              <w:rPr>
                <w:spacing w:val="58"/>
                <w:lang w:val="ru-RU"/>
              </w:rPr>
              <w:t xml:space="preserve"> </w:t>
            </w:r>
            <w:r w:rsidRPr="00C81EA5">
              <w:rPr>
                <w:lang w:val="ru-RU"/>
              </w:rPr>
              <w:t>с требованиями Федерального закона №123-ФЗ «Технический регламент о требованиях пожарной безопасности», СП 2.13130.2020 «Системы противопожарной защиты. Обеспечение огнестойкости объектов защиты» и СП 4.13130.2013 «Свод правил. Системы противопожарной защиты. Ограничение распространения пожара на</w:t>
            </w:r>
            <w:r w:rsidRPr="00C81EA5">
              <w:rPr>
                <w:spacing w:val="57"/>
                <w:lang w:val="ru-RU"/>
              </w:rPr>
              <w:t xml:space="preserve"> </w:t>
            </w:r>
            <w:r w:rsidRPr="00C81EA5">
              <w:rPr>
                <w:lang w:val="ru-RU"/>
              </w:rPr>
              <w:t>объектах защиты. Требования к объемно-планировочным</w:t>
            </w:r>
            <w:r w:rsidRPr="00C81EA5">
              <w:rPr>
                <w:spacing w:val="47"/>
                <w:lang w:val="ru-RU"/>
              </w:rPr>
              <w:t xml:space="preserve"> </w:t>
            </w:r>
            <w:r w:rsidRPr="00C81EA5">
              <w:rPr>
                <w:lang w:val="ru-RU"/>
              </w:rPr>
              <w:t>и конструктивным</w:t>
            </w:r>
            <w:r w:rsidRPr="00C81EA5">
              <w:rPr>
                <w:spacing w:val="2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решениям»</w:t>
            </w:r>
          </w:p>
          <w:p w:rsidR="0003321F" w:rsidRPr="00C81EA5" w:rsidRDefault="0003321F" w:rsidP="0003321F">
            <w:pPr>
              <w:numPr>
                <w:ilvl w:val="0"/>
                <w:numId w:val="1"/>
              </w:numPr>
              <w:tabs>
                <w:tab w:val="left" w:pos="864"/>
                <w:tab w:val="left" w:pos="2090"/>
                <w:tab w:val="left" w:pos="2915"/>
              </w:tabs>
              <w:spacing w:before="3"/>
              <w:ind w:right="94" w:firstLine="346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мер, обеспечивающих выполнение</w:t>
            </w:r>
            <w:r w:rsidRPr="00C81EA5">
              <w:rPr>
                <w:spacing w:val="23"/>
                <w:lang w:val="ru-RU"/>
              </w:rPr>
              <w:t xml:space="preserve"> </w:t>
            </w:r>
            <w:r w:rsidRPr="00C81EA5">
              <w:rPr>
                <w:lang w:val="ru-RU"/>
              </w:rPr>
              <w:t>санитарно- эпидемиологических и экологических требований по</w:t>
            </w:r>
            <w:r w:rsidRPr="00C81EA5">
              <w:rPr>
                <w:spacing w:val="29"/>
                <w:lang w:val="ru-RU"/>
              </w:rPr>
              <w:t xml:space="preserve"> </w:t>
            </w:r>
            <w:r w:rsidRPr="00C81EA5">
              <w:rPr>
                <w:lang w:val="ru-RU"/>
              </w:rPr>
              <w:t>охране здоровья людей в соответствии с Федеральным законом №52-ФЗ «О санитарно-эпидемиологическом благополучии населения» СП 2.1.2.2844-11.</w:t>
            </w:r>
          </w:p>
          <w:p w:rsidR="0003321F" w:rsidRPr="00C81EA5" w:rsidRDefault="0003321F" w:rsidP="006C3BA1">
            <w:pPr>
              <w:ind w:right="100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Планировки зданий принять в соответствии с ранее реализованным проектом. Выполнить в соответствии</w:t>
            </w:r>
            <w:r w:rsidRPr="00C81EA5">
              <w:rPr>
                <w:spacing w:val="8"/>
                <w:lang w:val="ru-RU"/>
              </w:rPr>
              <w:t xml:space="preserve"> </w:t>
            </w:r>
            <w:r w:rsidRPr="00C81EA5">
              <w:rPr>
                <w:lang w:val="ru-RU"/>
              </w:rPr>
              <w:t>с требованиями: ГПЗУ, технических регламентов «О безопасности  зданий  и  сооружений»  (Федеральный   закон №384-ФЗ), СП 59.13330.2016 «Доступность зданий и сооружений для маломобильных групп населения», а также</w:t>
            </w:r>
            <w:r w:rsidRPr="00C81EA5">
              <w:rPr>
                <w:spacing w:val="-9"/>
                <w:lang w:val="ru-RU"/>
              </w:rPr>
              <w:t xml:space="preserve"> </w:t>
            </w:r>
            <w:r w:rsidRPr="00C81EA5">
              <w:rPr>
                <w:lang w:val="ru-RU"/>
              </w:rPr>
              <w:t>в соответствии с действующими СП и СанПиН, в том</w:t>
            </w:r>
            <w:r w:rsidRPr="00C81EA5">
              <w:rPr>
                <w:spacing w:val="-20"/>
                <w:lang w:val="ru-RU"/>
              </w:rPr>
              <w:t xml:space="preserve"> </w:t>
            </w:r>
            <w:r w:rsidRPr="00C81EA5">
              <w:rPr>
                <w:lang w:val="ru-RU"/>
              </w:rPr>
              <w:t>числе:</w:t>
            </w:r>
          </w:p>
          <w:p w:rsidR="0003321F" w:rsidRPr="00C81EA5" w:rsidRDefault="0003321F" w:rsidP="006C3BA1">
            <w:pPr>
              <w:ind w:right="100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Освещенность  всех  помещений  –  по  СП 52.13330.2016 «Естественное и искусственное освещение»</w:t>
            </w:r>
          </w:p>
          <w:p w:rsidR="0003321F" w:rsidRPr="00C81EA5" w:rsidRDefault="0003321F" w:rsidP="006C3BA1">
            <w:pPr>
              <w:ind w:right="100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Инсоляция</w:t>
            </w:r>
            <w:r w:rsidRPr="00C81EA5">
              <w:rPr>
                <w:lang w:val="ru-RU"/>
              </w:rPr>
              <w:tab/>
              <w:t>–</w:t>
            </w:r>
            <w:r w:rsidRPr="00C81EA5">
              <w:rPr>
                <w:lang w:val="ru-RU"/>
              </w:rPr>
              <w:tab/>
              <w:t>по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3321F" w:rsidRPr="00C81EA5" w:rsidRDefault="0003321F" w:rsidP="006C3BA1">
            <w:pPr>
              <w:ind w:right="100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Защита от шума – по СП 51.13330.2011 «Защита  от шума»</w:t>
            </w:r>
          </w:p>
          <w:p w:rsidR="0003321F" w:rsidRPr="00C81EA5" w:rsidRDefault="0003321F" w:rsidP="006C3BA1">
            <w:pPr>
              <w:ind w:right="100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Тепловая</w:t>
            </w:r>
            <w:r w:rsidRPr="00C81EA5">
              <w:rPr>
                <w:lang w:val="ru-RU"/>
              </w:rPr>
              <w:tab/>
              <w:t>защита</w:t>
            </w:r>
            <w:r w:rsidRPr="00C81EA5">
              <w:rPr>
                <w:lang w:val="ru-RU"/>
              </w:rPr>
              <w:tab/>
              <w:t>здания</w:t>
            </w:r>
            <w:r w:rsidRPr="00C81EA5">
              <w:rPr>
                <w:lang w:val="ru-RU"/>
              </w:rPr>
              <w:tab/>
              <w:t xml:space="preserve"> –</w:t>
            </w:r>
            <w:r w:rsidRPr="00C81EA5">
              <w:rPr>
                <w:lang w:val="ru-RU"/>
              </w:rPr>
              <w:tab/>
              <w:t>по СП 50.13330.2012 «Тепловая защита зданий».</w:t>
            </w:r>
          </w:p>
          <w:p w:rsidR="0003321F" w:rsidRPr="00C81EA5" w:rsidRDefault="0003321F" w:rsidP="006C3BA1">
            <w:pPr>
              <w:ind w:right="100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Уровень теплозащиты наружных ограждающих конструкций – А.</w:t>
            </w: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22.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147"/>
              <w:rPr>
                <w:lang w:val="ru-RU"/>
              </w:rPr>
            </w:pPr>
            <w:r w:rsidRPr="00C81EA5">
              <w:rPr>
                <w:lang w:val="ru-RU"/>
              </w:rPr>
              <w:t>Требования в</w:t>
            </w:r>
            <w:r w:rsidRPr="00C81EA5">
              <w:rPr>
                <w:spacing w:val="57"/>
                <w:lang w:val="ru-RU"/>
              </w:rPr>
              <w:t xml:space="preserve"> </w:t>
            </w:r>
            <w:r w:rsidRPr="00C81EA5">
              <w:rPr>
                <w:lang w:val="ru-RU"/>
              </w:rPr>
              <w:t>области градостроительных</w:t>
            </w:r>
            <w:r w:rsidRPr="00C81EA5">
              <w:rPr>
                <w:spacing w:val="-6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решений генерального</w:t>
            </w:r>
            <w:r w:rsidRPr="00C81EA5">
              <w:rPr>
                <w:spacing w:val="1"/>
                <w:lang w:val="ru-RU"/>
              </w:rPr>
              <w:t xml:space="preserve"> </w:t>
            </w:r>
            <w:r w:rsidRPr="00C81EA5">
              <w:rPr>
                <w:lang w:val="ru-RU"/>
              </w:rPr>
              <w:t>плана благоустройства, озеленения,</w:t>
            </w:r>
            <w:r w:rsidRPr="00C81EA5">
              <w:rPr>
                <w:spacing w:val="-3"/>
                <w:lang w:val="ru-RU"/>
              </w:rPr>
              <w:t xml:space="preserve"> </w:t>
            </w:r>
            <w:r w:rsidRPr="00C81EA5">
              <w:rPr>
                <w:lang w:val="ru-RU"/>
              </w:rPr>
              <w:t>окружающей застройки.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96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Предусмотреть благоустройство и озеленение</w:t>
            </w:r>
            <w:r w:rsidRPr="00C81EA5">
              <w:rPr>
                <w:spacing w:val="-4"/>
                <w:lang w:val="ru-RU"/>
              </w:rPr>
              <w:t xml:space="preserve"> </w:t>
            </w:r>
            <w:r w:rsidRPr="00C81EA5">
              <w:rPr>
                <w:lang w:val="ru-RU"/>
              </w:rPr>
              <w:t>территории в соответствии с Правилами благоустройства</w:t>
            </w:r>
            <w:r w:rsidRPr="00C81EA5">
              <w:rPr>
                <w:spacing w:val="52"/>
                <w:lang w:val="ru-RU"/>
              </w:rPr>
              <w:t xml:space="preserve"> </w:t>
            </w:r>
            <w:r w:rsidRPr="00C81EA5">
              <w:rPr>
                <w:lang w:val="ru-RU"/>
              </w:rPr>
              <w:t>территории Санкт-Петербурга,</w:t>
            </w:r>
            <w:r w:rsidRPr="00C81EA5">
              <w:rPr>
                <w:spacing w:val="11"/>
                <w:lang w:val="ru-RU"/>
              </w:rPr>
              <w:t xml:space="preserve"> </w:t>
            </w:r>
            <w:r w:rsidRPr="00C81EA5">
              <w:rPr>
                <w:lang w:val="ru-RU"/>
              </w:rPr>
              <w:t>Постановление</w:t>
            </w:r>
            <w:r w:rsidRPr="00C81EA5">
              <w:rPr>
                <w:spacing w:val="46"/>
                <w:lang w:val="ru-RU"/>
              </w:rPr>
              <w:t xml:space="preserve"> </w:t>
            </w:r>
            <w:r w:rsidRPr="00C81EA5">
              <w:rPr>
                <w:lang w:val="ru-RU"/>
              </w:rPr>
              <w:t>от 09.11.2016г. №961 и действующими нормами и</w:t>
            </w:r>
            <w:r w:rsidRPr="00C81EA5">
              <w:rPr>
                <w:spacing w:val="29"/>
                <w:lang w:val="ru-RU"/>
              </w:rPr>
              <w:t xml:space="preserve"> </w:t>
            </w:r>
            <w:r w:rsidRPr="00C81EA5">
              <w:rPr>
                <w:lang w:val="ru-RU"/>
              </w:rPr>
              <w:t>правилами Российской</w:t>
            </w:r>
            <w:r w:rsidRPr="00C81EA5">
              <w:rPr>
                <w:spacing w:val="-8"/>
                <w:lang w:val="ru-RU"/>
              </w:rPr>
              <w:t xml:space="preserve"> </w:t>
            </w:r>
            <w:r w:rsidRPr="00C81EA5">
              <w:rPr>
                <w:lang w:val="ru-RU"/>
              </w:rPr>
              <w:t>Федерации.</w:t>
            </w:r>
          </w:p>
          <w:p w:rsidR="0003321F" w:rsidRPr="00C81EA5" w:rsidRDefault="0003321F" w:rsidP="006C3BA1">
            <w:pPr>
              <w:spacing w:before="3"/>
              <w:ind w:right="95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 xml:space="preserve">На земельном участке предусмотреть </w:t>
            </w:r>
          </w:p>
          <w:p w:rsidR="0003321F" w:rsidRPr="00C81EA5" w:rsidRDefault="0003321F" w:rsidP="006C3BA1">
            <w:pPr>
              <w:spacing w:before="3"/>
              <w:ind w:right="95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 xml:space="preserve">- устройство асфальтобетонного покрытия подъездных дорог; </w:t>
            </w:r>
          </w:p>
          <w:p w:rsidR="0003321F" w:rsidRPr="00C81EA5" w:rsidRDefault="0003321F" w:rsidP="006C3BA1">
            <w:pPr>
              <w:spacing w:before="3"/>
              <w:ind w:right="95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- устройство плиточного покрытия пешеходной зоны;</w:t>
            </w:r>
          </w:p>
          <w:p w:rsidR="0003321F" w:rsidRPr="00C81EA5" w:rsidRDefault="0003321F" w:rsidP="006C3BA1">
            <w:pPr>
              <w:spacing w:before="3"/>
              <w:ind w:right="95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- озеленение территории посевом трав;</w:t>
            </w:r>
          </w:p>
          <w:p w:rsidR="0003321F" w:rsidRPr="00C81EA5" w:rsidRDefault="0003321F" w:rsidP="006C3BA1">
            <w:pPr>
              <w:spacing w:before="3"/>
              <w:ind w:right="95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- установку малых архитектурных форм в местах общего пользования.</w:t>
            </w:r>
          </w:p>
          <w:p w:rsidR="0003321F" w:rsidRPr="00C81EA5" w:rsidRDefault="0003321F" w:rsidP="006C3BA1">
            <w:pPr>
              <w:spacing w:before="3"/>
              <w:ind w:right="95"/>
              <w:jc w:val="both"/>
            </w:pPr>
            <w:r w:rsidRPr="00C81EA5">
              <w:rPr>
                <w:lang w:val="ru-RU"/>
              </w:rPr>
              <w:t xml:space="preserve">Генеральный план участка разработать в соответствии с требованиями СП 42.13330.2016 «Градостроительство. </w:t>
            </w:r>
            <w:r w:rsidRPr="00C81EA5">
              <w:t>Планировка и застройка городских и сельских</w:t>
            </w:r>
            <w:r w:rsidRPr="00C81EA5">
              <w:rPr>
                <w:spacing w:val="-24"/>
              </w:rPr>
              <w:t xml:space="preserve"> </w:t>
            </w:r>
            <w:r w:rsidRPr="00C81EA5">
              <w:t>поселений».</w:t>
            </w: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23.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42" w:lineRule="auto"/>
              <w:ind w:right="291"/>
              <w:rPr>
                <w:lang w:val="ru-RU"/>
              </w:rPr>
            </w:pPr>
            <w:r w:rsidRPr="00C81EA5">
              <w:rPr>
                <w:lang w:val="ru-RU"/>
              </w:rPr>
              <w:t>Основные требования</w:t>
            </w:r>
            <w:r w:rsidRPr="00C81EA5">
              <w:rPr>
                <w:spacing w:val="1"/>
                <w:lang w:val="ru-RU"/>
              </w:rPr>
              <w:t xml:space="preserve"> </w:t>
            </w:r>
            <w:r w:rsidRPr="00C81EA5">
              <w:rPr>
                <w:lang w:val="ru-RU"/>
              </w:rPr>
              <w:t>к конструктивным</w:t>
            </w:r>
            <w:r w:rsidRPr="00C81EA5">
              <w:rPr>
                <w:spacing w:val="-8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решениям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95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Конструктивные решения предусмотреть по аналогии с ранее реализованным проектом, на  основании разработанных инженерно-геологических изысканий.</w:t>
            </w: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24.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225"/>
              <w:rPr>
                <w:lang w:val="ru-RU"/>
              </w:rPr>
            </w:pPr>
            <w:r w:rsidRPr="00C81EA5">
              <w:rPr>
                <w:lang w:val="ru-RU"/>
              </w:rPr>
              <w:t>Основные требования</w:t>
            </w:r>
            <w:r w:rsidRPr="00C81EA5">
              <w:rPr>
                <w:spacing w:val="1"/>
                <w:lang w:val="ru-RU"/>
              </w:rPr>
              <w:t xml:space="preserve"> </w:t>
            </w:r>
            <w:r w:rsidRPr="00C81EA5">
              <w:rPr>
                <w:lang w:val="ru-RU"/>
              </w:rPr>
              <w:t>к инженерному</w:t>
            </w:r>
            <w:r w:rsidRPr="00C81EA5">
              <w:rPr>
                <w:spacing w:val="-13"/>
                <w:lang w:val="ru-RU"/>
              </w:rPr>
              <w:t xml:space="preserve"> </w:t>
            </w:r>
            <w:r w:rsidRPr="00C81EA5">
              <w:rPr>
                <w:lang w:val="ru-RU"/>
              </w:rPr>
              <w:t>обеспечению, инженерному</w:t>
            </w:r>
            <w:r w:rsidRPr="00C81EA5">
              <w:rPr>
                <w:spacing w:val="-8"/>
                <w:lang w:val="ru-RU"/>
              </w:rPr>
              <w:t xml:space="preserve"> </w:t>
            </w:r>
            <w:r w:rsidRPr="00C81EA5">
              <w:rPr>
                <w:lang w:val="ru-RU"/>
              </w:rPr>
              <w:t>и технологическому оборудованию.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95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Технические решения должны</w:t>
            </w:r>
            <w:r w:rsidRPr="00C81EA5">
              <w:rPr>
                <w:spacing w:val="39"/>
                <w:lang w:val="ru-RU"/>
              </w:rPr>
              <w:t xml:space="preserve"> </w:t>
            </w:r>
            <w:r w:rsidRPr="00C81EA5">
              <w:rPr>
                <w:lang w:val="ru-RU"/>
              </w:rPr>
              <w:t>соответствовать требованиям экологических,</w:t>
            </w:r>
            <w:r w:rsidRPr="00C81EA5">
              <w:rPr>
                <w:spacing w:val="5"/>
                <w:lang w:val="ru-RU"/>
              </w:rPr>
              <w:t xml:space="preserve"> </w:t>
            </w:r>
            <w:r w:rsidRPr="00C81EA5">
              <w:rPr>
                <w:lang w:val="ru-RU"/>
              </w:rPr>
              <w:t>санитарно-гигиенических, противопожарных и других норм, действующих</w:t>
            </w:r>
            <w:r w:rsidRPr="00C81EA5">
              <w:rPr>
                <w:spacing w:val="36"/>
                <w:lang w:val="ru-RU"/>
              </w:rPr>
              <w:t xml:space="preserve"> </w:t>
            </w:r>
            <w:r w:rsidRPr="00C81EA5">
              <w:rPr>
                <w:lang w:val="ru-RU"/>
              </w:rPr>
              <w:t>на территории Российской Федерации и</w:t>
            </w:r>
            <w:r w:rsidRPr="00C81EA5">
              <w:rPr>
                <w:spacing w:val="11"/>
                <w:lang w:val="ru-RU"/>
              </w:rPr>
              <w:t xml:space="preserve"> </w:t>
            </w:r>
            <w:r w:rsidRPr="00C81EA5">
              <w:rPr>
                <w:lang w:val="ru-RU"/>
              </w:rPr>
              <w:t>Ленинградской области, и обеспечивать безопасную для жизни и</w:t>
            </w:r>
            <w:r w:rsidRPr="00C81EA5">
              <w:rPr>
                <w:spacing w:val="-26"/>
                <w:lang w:val="ru-RU"/>
              </w:rPr>
              <w:t xml:space="preserve"> </w:t>
            </w:r>
            <w:r w:rsidRPr="00C81EA5">
              <w:rPr>
                <w:lang w:val="ru-RU"/>
              </w:rPr>
              <w:t>здоровья людей эксплуатацию объекта при</w:t>
            </w:r>
            <w:r w:rsidRPr="00C81EA5">
              <w:rPr>
                <w:spacing w:val="27"/>
                <w:lang w:val="ru-RU"/>
              </w:rPr>
              <w:t xml:space="preserve"> </w:t>
            </w:r>
            <w:r w:rsidRPr="00C81EA5">
              <w:rPr>
                <w:lang w:val="ru-RU"/>
              </w:rPr>
              <w:t>соблюдении предусмотренных проектом</w:t>
            </w:r>
            <w:r w:rsidRPr="00C81EA5">
              <w:rPr>
                <w:spacing w:val="-16"/>
                <w:lang w:val="ru-RU"/>
              </w:rPr>
              <w:t xml:space="preserve"> </w:t>
            </w:r>
            <w:r w:rsidRPr="00C81EA5">
              <w:rPr>
                <w:lang w:val="ru-RU"/>
              </w:rPr>
              <w:t>мероприятий.</w:t>
            </w:r>
          </w:p>
          <w:p w:rsidR="0003321F" w:rsidRPr="00C81EA5" w:rsidRDefault="0003321F" w:rsidP="006C3BA1">
            <w:pPr>
              <w:spacing w:line="242" w:lineRule="auto"/>
              <w:ind w:right="104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Отопление, вентиляцию, противопожарный</w:t>
            </w:r>
            <w:r w:rsidRPr="00C81EA5">
              <w:rPr>
                <w:spacing w:val="25"/>
                <w:lang w:val="ru-RU"/>
              </w:rPr>
              <w:t xml:space="preserve"> </w:t>
            </w:r>
            <w:r w:rsidRPr="00C81EA5">
              <w:rPr>
                <w:lang w:val="ru-RU"/>
              </w:rPr>
              <w:t>водопровод, водоснабжение,  канализацию,  водосток,</w:t>
            </w:r>
            <w:r w:rsidRPr="00C81EA5">
              <w:rPr>
                <w:spacing w:val="31"/>
                <w:lang w:val="ru-RU"/>
              </w:rPr>
              <w:t xml:space="preserve"> </w:t>
            </w:r>
            <w:r w:rsidRPr="00C81EA5">
              <w:rPr>
                <w:lang w:val="ru-RU"/>
              </w:rPr>
              <w:t xml:space="preserve">электроосвещение, </w:t>
            </w:r>
            <w:r w:rsidRPr="00C81EA5">
              <w:rPr>
                <w:spacing w:val="-1"/>
                <w:lang w:val="ru-RU"/>
              </w:rPr>
              <w:t>электрооборудование, молниезащиту, заземление,</w:t>
            </w:r>
            <w:r w:rsidRPr="00C81EA5">
              <w:rPr>
                <w:spacing w:val="-52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радиофикацию, видеонаблюдение, диспетчеризацию, системы СКС, СКУД, АУПС и СОУЭ, АПЗ, АДУ - выполнить в соответствии с техническими условиями</w:t>
            </w:r>
            <w:r w:rsidRPr="00C81EA5">
              <w:rPr>
                <w:spacing w:val="45"/>
                <w:lang w:val="ru-RU"/>
              </w:rPr>
              <w:t xml:space="preserve"> </w:t>
            </w:r>
            <w:r w:rsidRPr="00C81EA5">
              <w:rPr>
                <w:lang w:val="ru-RU"/>
              </w:rPr>
              <w:t>и нормативными документами, с применением</w:t>
            </w:r>
            <w:r w:rsidRPr="00C81EA5">
              <w:rPr>
                <w:spacing w:val="12"/>
                <w:lang w:val="ru-RU"/>
              </w:rPr>
              <w:t xml:space="preserve"> </w:t>
            </w:r>
            <w:r w:rsidRPr="00C81EA5">
              <w:rPr>
                <w:lang w:val="ru-RU"/>
              </w:rPr>
              <w:t>современных материалов и технологий.</w:t>
            </w:r>
          </w:p>
        </w:tc>
      </w:tr>
      <w:tr w:rsidR="0003321F" w:rsidRPr="00C81EA5" w:rsidTr="006C3BA1">
        <w:trPr>
          <w:trHeight w:hRule="exact" w:val="1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25.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42" w:lineRule="auto"/>
              <w:ind w:right="926"/>
            </w:pPr>
            <w:r w:rsidRPr="00C81EA5">
              <w:t>Внутриплощадочные инженерные</w:t>
            </w:r>
            <w:r w:rsidRPr="00C81EA5">
              <w:rPr>
                <w:spacing w:val="-6"/>
              </w:rPr>
              <w:t xml:space="preserve"> </w:t>
            </w:r>
            <w:r w:rsidRPr="00C81EA5">
              <w:t>сети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95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Исполнитель обязан скорректировать</w:t>
            </w:r>
            <w:r w:rsidRPr="00C81EA5">
              <w:rPr>
                <w:spacing w:val="35"/>
                <w:lang w:val="ru-RU"/>
              </w:rPr>
              <w:t xml:space="preserve"> </w:t>
            </w:r>
            <w:r w:rsidRPr="00C81EA5">
              <w:rPr>
                <w:lang w:val="ru-RU"/>
              </w:rPr>
              <w:t>в соответствии с обновленными техническими условиями</w:t>
            </w:r>
            <w:r w:rsidRPr="00C81EA5">
              <w:rPr>
                <w:spacing w:val="50"/>
                <w:lang w:val="ru-RU"/>
              </w:rPr>
              <w:t xml:space="preserve"> </w:t>
            </w:r>
            <w:r w:rsidRPr="00C81EA5">
              <w:rPr>
                <w:lang w:val="ru-RU"/>
              </w:rPr>
              <w:t>организаций, эксплуатирующих сети и сооружения</w:t>
            </w:r>
            <w:r w:rsidRPr="00C81EA5">
              <w:rPr>
                <w:spacing w:val="39"/>
                <w:lang w:val="ru-RU"/>
              </w:rPr>
              <w:t xml:space="preserve"> </w:t>
            </w:r>
            <w:r w:rsidRPr="00C81EA5">
              <w:rPr>
                <w:lang w:val="ru-RU"/>
              </w:rPr>
              <w:t>инженерно- технического</w:t>
            </w:r>
            <w:r w:rsidRPr="00C81EA5">
              <w:rPr>
                <w:spacing w:val="-12"/>
                <w:lang w:val="ru-RU"/>
              </w:rPr>
              <w:t xml:space="preserve"> </w:t>
            </w:r>
            <w:r w:rsidRPr="00C81EA5">
              <w:rPr>
                <w:lang w:val="ru-RU"/>
              </w:rPr>
              <w:t>обеспечения.</w:t>
            </w:r>
          </w:p>
          <w:p w:rsidR="0003321F" w:rsidRPr="00C81EA5" w:rsidRDefault="0003321F" w:rsidP="006C3BA1">
            <w:pPr>
              <w:ind w:right="100"/>
              <w:jc w:val="both"/>
              <w:rPr>
                <w:lang w:val="ru-RU"/>
              </w:rPr>
            </w:pP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9" w:lineRule="exact"/>
              <w:jc w:val="center"/>
            </w:pPr>
            <w:r w:rsidRPr="00C81EA5">
              <w:t>26.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37" w:lineRule="auto"/>
              <w:ind w:right="1036"/>
            </w:pPr>
            <w:r w:rsidRPr="00C81EA5">
              <w:t>Внутренняя</w:t>
            </w:r>
            <w:r w:rsidRPr="00C81EA5">
              <w:rPr>
                <w:spacing w:val="-5"/>
              </w:rPr>
              <w:t xml:space="preserve"> </w:t>
            </w:r>
            <w:r w:rsidRPr="00C81EA5">
              <w:t>отделка помещений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95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Предусмотреть применение современных отделочных материалов, произведенных на территории Российской Федерации, имеющих сертификаты на соответствие противопожарным и санитарным нормам. При выборе материалов и проектных решений учитывать функциональное назначение помещений.</w:t>
            </w:r>
          </w:p>
        </w:tc>
      </w:tr>
      <w:tr w:rsidR="0003321F" w:rsidRPr="00C81EA5" w:rsidTr="006C3BA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27.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377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Требования по</w:t>
            </w:r>
            <w:r w:rsidRPr="00C81EA5">
              <w:rPr>
                <w:spacing w:val="-2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разработке мероприятий по</w:t>
            </w:r>
            <w:r w:rsidRPr="00C81EA5">
              <w:rPr>
                <w:spacing w:val="-7"/>
                <w:lang w:val="ru-RU"/>
              </w:rPr>
              <w:t xml:space="preserve"> </w:t>
            </w:r>
            <w:r w:rsidRPr="00C81EA5">
              <w:rPr>
                <w:lang w:val="ru-RU"/>
              </w:rPr>
              <w:t>пожарной безопасности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95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Исполнитель обязан разработать в соответствии с требованиями Федерального закона от 22 июля 2008г. №123-ФЗ «Технический регламент о требованиях пожарной безопасности» мероприятия по обеспечению пожарной безопасности на Объекте.</w:t>
            </w:r>
          </w:p>
        </w:tc>
      </w:tr>
      <w:tr w:rsidR="0003321F" w:rsidRPr="00C81EA5" w:rsidTr="006C3BA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28.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42" w:lineRule="auto"/>
              <w:ind w:right="974"/>
            </w:pPr>
            <w:r w:rsidRPr="00C81EA5">
              <w:t>Энергосберегающие мероприятия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95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 xml:space="preserve">Исполнитель обязан </w:t>
            </w:r>
            <w:r w:rsidRPr="00C81EA5">
              <w:rPr>
                <w:spacing w:val="35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разработать перечень энергосберегающих мероприятий в соответствии</w:t>
            </w:r>
            <w:r w:rsidRPr="00C81EA5">
              <w:rPr>
                <w:spacing w:val="54"/>
                <w:lang w:val="ru-RU"/>
              </w:rPr>
              <w:t xml:space="preserve"> </w:t>
            </w:r>
            <w:r w:rsidRPr="00C81EA5">
              <w:rPr>
                <w:lang w:val="ru-RU"/>
              </w:rPr>
              <w:t>с Постановлением Правительства Российской Федерации</w:t>
            </w:r>
            <w:r w:rsidRPr="00C81EA5">
              <w:rPr>
                <w:spacing w:val="57"/>
                <w:lang w:val="ru-RU"/>
              </w:rPr>
              <w:t xml:space="preserve"> </w:t>
            </w:r>
            <w:r w:rsidRPr="00C81EA5">
              <w:rPr>
                <w:lang w:val="ru-RU"/>
              </w:rPr>
              <w:t xml:space="preserve">от 16.02.2008 № 87 </w:t>
            </w:r>
            <w:r w:rsidRPr="00C81EA5">
              <w:rPr>
                <w:spacing w:val="-3"/>
                <w:lang w:val="ru-RU"/>
              </w:rPr>
              <w:t xml:space="preserve">«О </w:t>
            </w:r>
            <w:r w:rsidRPr="00C81EA5">
              <w:rPr>
                <w:lang w:val="ru-RU"/>
              </w:rPr>
              <w:t>составе разделов</w:t>
            </w:r>
            <w:r w:rsidRPr="00C81EA5">
              <w:rPr>
                <w:spacing w:val="19"/>
                <w:lang w:val="ru-RU"/>
              </w:rPr>
              <w:t xml:space="preserve"> </w:t>
            </w:r>
            <w:r w:rsidRPr="00C81EA5">
              <w:rPr>
                <w:lang w:val="ru-RU"/>
              </w:rPr>
              <w:t>проектной документации и требованиях к их</w:t>
            </w:r>
            <w:r w:rsidRPr="00C81EA5">
              <w:rPr>
                <w:spacing w:val="54"/>
                <w:lang w:val="ru-RU"/>
              </w:rPr>
              <w:t xml:space="preserve"> </w:t>
            </w:r>
            <w:r w:rsidRPr="00C81EA5">
              <w:rPr>
                <w:lang w:val="ru-RU"/>
              </w:rPr>
              <w:t>содержанию», Федеральным законом от 23.11.2009 № 261-ФЗ</w:t>
            </w:r>
            <w:r w:rsidRPr="00C81EA5">
              <w:rPr>
                <w:spacing w:val="44"/>
                <w:lang w:val="ru-RU"/>
              </w:rPr>
              <w:t xml:space="preserve"> </w:t>
            </w:r>
            <w:r w:rsidRPr="00C81EA5">
              <w:rPr>
                <w:lang w:val="ru-RU"/>
              </w:rPr>
              <w:t>«Об энергосбережении и о повышении</w:t>
            </w:r>
            <w:r w:rsidRPr="00C81EA5">
              <w:rPr>
                <w:spacing w:val="57"/>
                <w:lang w:val="ru-RU"/>
              </w:rPr>
              <w:t xml:space="preserve"> </w:t>
            </w:r>
            <w:r w:rsidRPr="00C81EA5">
              <w:rPr>
                <w:lang w:val="ru-RU"/>
              </w:rPr>
              <w:t>энергетической эффективности и о внесении изменений в</w:t>
            </w:r>
            <w:r w:rsidRPr="00C81EA5">
              <w:rPr>
                <w:spacing w:val="47"/>
                <w:lang w:val="ru-RU"/>
              </w:rPr>
              <w:t xml:space="preserve"> </w:t>
            </w:r>
            <w:r w:rsidRPr="00C81EA5">
              <w:rPr>
                <w:lang w:val="ru-RU"/>
              </w:rPr>
              <w:t>отдельные законодательные акты Российской Федерации»,</w:t>
            </w:r>
            <w:r w:rsidRPr="00C81EA5">
              <w:rPr>
                <w:spacing w:val="29"/>
                <w:lang w:val="ru-RU"/>
              </w:rPr>
              <w:t xml:space="preserve"> </w:t>
            </w:r>
            <w:r w:rsidRPr="00C81EA5">
              <w:rPr>
                <w:lang w:val="ru-RU"/>
              </w:rPr>
              <w:t xml:space="preserve">СП 50.13330.2012 «Тепловая защита зданий»,  ТСН </w:t>
            </w:r>
            <w:r w:rsidRPr="00C81EA5">
              <w:rPr>
                <w:spacing w:val="56"/>
                <w:lang w:val="ru-RU"/>
              </w:rPr>
              <w:t xml:space="preserve"> </w:t>
            </w:r>
            <w:r w:rsidRPr="00C81EA5">
              <w:rPr>
                <w:lang w:val="ru-RU"/>
              </w:rPr>
              <w:t>23-301-2004 «Энергетическая эффективность жилых и</w:t>
            </w:r>
            <w:r w:rsidRPr="00C81EA5">
              <w:rPr>
                <w:spacing w:val="36"/>
                <w:lang w:val="ru-RU"/>
              </w:rPr>
              <w:t xml:space="preserve"> </w:t>
            </w:r>
            <w:r w:rsidRPr="00C81EA5">
              <w:rPr>
                <w:lang w:val="ru-RU"/>
              </w:rPr>
              <w:t>общественных зданий».</w:t>
            </w:r>
          </w:p>
        </w:tc>
      </w:tr>
      <w:tr w:rsidR="0003321F" w:rsidRPr="00C81EA5" w:rsidTr="006C3BA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29.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278"/>
              <w:rPr>
                <w:lang w:val="ru-RU"/>
              </w:rPr>
            </w:pPr>
            <w:r w:rsidRPr="00C81EA5">
              <w:rPr>
                <w:lang w:val="ru-RU"/>
              </w:rPr>
              <w:t>Требования к</w:t>
            </w:r>
            <w:r w:rsidRPr="00C81EA5">
              <w:rPr>
                <w:spacing w:val="-8"/>
                <w:lang w:val="ru-RU"/>
              </w:rPr>
              <w:t xml:space="preserve"> </w:t>
            </w:r>
            <w:r w:rsidRPr="00C81EA5">
              <w:rPr>
                <w:lang w:val="ru-RU"/>
              </w:rPr>
              <w:t>обеспечению безбарьерной среды</w:t>
            </w:r>
            <w:r w:rsidRPr="00C81EA5">
              <w:rPr>
                <w:spacing w:val="2"/>
                <w:lang w:val="ru-RU"/>
              </w:rPr>
              <w:t xml:space="preserve"> </w:t>
            </w:r>
            <w:r w:rsidRPr="00C81EA5">
              <w:rPr>
                <w:lang w:val="ru-RU"/>
              </w:rPr>
              <w:t>для маломобильных</w:t>
            </w:r>
            <w:r w:rsidRPr="00C81EA5">
              <w:rPr>
                <w:spacing w:val="-4"/>
                <w:lang w:val="ru-RU"/>
              </w:rPr>
              <w:t xml:space="preserve"> </w:t>
            </w:r>
            <w:r w:rsidRPr="00C81EA5">
              <w:rPr>
                <w:lang w:val="ru-RU"/>
              </w:rPr>
              <w:t>групп населения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97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Проектные решения (в том числе обеспечение</w:t>
            </w:r>
            <w:r w:rsidRPr="00C81EA5">
              <w:rPr>
                <w:spacing w:val="48"/>
                <w:lang w:val="ru-RU"/>
              </w:rPr>
              <w:t xml:space="preserve"> </w:t>
            </w:r>
            <w:r w:rsidRPr="00C81EA5">
              <w:rPr>
                <w:lang w:val="ru-RU"/>
              </w:rPr>
              <w:t>доступа маломобильных групп населения к</w:t>
            </w:r>
            <w:r w:rsidRPr="00C81EA5">
              <w:rPr>
                <w:spacing w:val="23"/>
                <w:lang w:val="ru-RU"/>
              </w:rPr>
              <w:t xml:space="preserve"> </w:t>
            </w:r>
            <w:r w:rsidRPr="00C81EA5">
              <w:rPr>
                <w:lang w:val="ru-RU"/>
              </w:rPr>
              <w:t>приобъектной территории и к входу в здание) предусмотреть</w:t>
            </w:r>
            <w:r w:rsidRPr="00C81EA5">
              <w:rPr>
                <w:spacing w:val="44"/>
                <w:lang w:val="ru-RU"/>
              </w:rPr>
              <w:t xml:space="preserve"> </w:t>
            </w:r>
            <w:r w:rsidRPr="00C81EA5">
              <w:rPr>
                <w:lang w:val="ru-RU"/>
              </w:rPr>
              <w:t>в соответствии с требованиями действующих</w:t>
            </w:r>
            <w:r w:rsidRPr="00C81EA5">
              <w:rPr>
                <w:spacing w:val="19"/>
                <w:lang w:val="ru-RU"/>
              </w:rPr>
              <w:t xml:space="preserve"> </w:t>
            </w:r>
            <w:r w:rsidRPr="00C81EA5">
              <w:rPr>
                <w:lang w:val="ru-RU"/>
              </w:rPr>
              <w:t>нормативных документов.</w:t>
            </w:r>
          </w:p>
          <w:p w:rsidR="0003321F" w:rsidRPr="00C81EA5" w:rsidRDefault="0003321F" w:rsidP="006C3BA1">
            <w:pPr>
              <w:spacing w:before="2"/>
              <w:ind w:right="95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Здание должно быть полностью адаптировано для маломобильных групп населения в соответствии с СП 59.13330.2016</w:t>
            </w:r>
            <w:r w:rsidRPr="00C81EA5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C81EA5">
              <w:rPr>
                <w:lang w:val="ru-RU"/>
              </w:rPr>
              <w:t>«Доступность зданий и сооружения для</w:t>
            </w:r>
            <w:r w:rsidRPr="00C81EA5">
              <w:rPr>
                <w:spacing w:val="32"/>
                <w:lang w:val="ru-RU"/>
              </w:rPr>
              <w:t xml:space="preserve"> </w:t>
            </w:r>
            <w:r w:rsidRPr="00C81EA5">
              <w:rPr>
                <w:lang w:val="ru-RU"/>
              </w:rPr>
              <w:t>маломобильных групп</w:t>
            </w:r>
            <w:r w:rsidRPr="00C81EA5">
              <w:rPr>
                <w:spacing w:val="-14"/>
                <w:lang w:val="ru-RU"/>
              </w:rPr>
              <w:t xml:space="preserve"> </w:t>
            </w:r>
            <w:r w:rsidRPr="00C81EA5">
              <w:rPr>
                <w:lang w:val="ru-RU"/>
              </w:rPr>
              <w:t>населения».</w:t>
            </w:r>
          </w:p>
          <w:p w:rsidR="0003321F" w:rsidRPr="00C81EA5" w:rsidRDefault="0003321F" w:rsidP="006C3BA1">
            <w:pPr>
              <w:spacing w:line="242" w:lineRule="auto"/>
              <w:ind w:right="103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Исполнитель обязан</w:t>
            </w:r>
            <w:r w:rsidRPr="00C81EA5">
              <w:rPr>
                <w:spacing w:val="28"/>
                <w:lang w:val="ru-RU"/>
              </w:rPr>
              <w:t xml:space="preserve"> </w:t>
            </w:r>
            <w:r w:rsidRPr="00C81EA5">
              <w:rPr>
                <w:lang w:val="ru-RU"/>
              </w:rPr>
              <w:t xml:space="preserve">предусмотреть создание     условий     беспрепятственного     и     </w:t>
            </w:r>
            <w:r w:rsidRPr="00C81EA5">
              <w:rPr>
                <w:spacing w:val="41"/>
                <w:lang w:val="ru-RU"/>
              </w:rPr>
              <w:t xml:space="preserve"> </w:t>
            </w:r>
            <w:r w:rsidRPr="00C81EA5">
              <w:rPr>
                <w:lang w:val="ru-RU"/>
              </w:rPr>
              <w:t>удобного передвижения МГН по участку.</w:t>
            </w:r>
          </w:p>
          <w:p w:rsidR="0003321F" w:rsidRPr="00C81EA5" w:rsidRDefault="0003321F" w:rsidP="006C3BA1">
            <w:pPr>
              <w:spacing w:line="242" w:lineRule="auto"/>
              <w:ind w:right="103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Все пешеходные зоны на территории должны быть обеспечены</w:t>
            </w:r>
            <w:r w:rsidRPr="00C81EA5">
              <w:rPr>
                <w:lang w:val="ru-RU"/>
              </w:rPr>
              <w:tab/>
              <w:t>бордюрными</w:t>
            </w:r>
            <w:r w:rsidRPr="00C81EA5">
              <w:rPr>
                <w:lang w:val="ru-RU"/>
              </w:rPr>
              <w:tab/>
              <w:t xml:space="preserve">пандусами для беспрепятственного движения МГН. Продольный уклон на путях движения пешеходов  принять не более 5%, поперечный уклон – в пределах 1-2%. </w:t>
            </w:r>
          </w:p>
          <w:p w:rsidR="0003321F" w:rsidRPr="00C81EA5" w:rsidRDefault="0003321F" w:rsidP="006C3BA1">
            <w:pPr>
              <w:spacing w:line="242" w:lineRule="auto"/>
              <w:ind w:right="103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При выходах из здания должны быть предусмотрены пандусы с уклоном 12 %. Ширина пандусов не менее 1 200 мм. Ограждение в соответствии с ГОСТ Р 51261.</w:t>
            </w:r>
          </w:p>
          <w:p w:rsidR="0003321F" w:rsidRPr="00C81EA5" w:rsidRDefault="0003321F" w:rsidP="006C3BA1">
            <w:pPr>
              <w:spacing w:line="242" w:lineRule="auto"/>
              <w:ind w:right="103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Доступ на этажи, выше первого, предусмотреть при помощи лифтов.</w:t>
            </w: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30.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511"/>
              <w:rPr>
                <w:lang w:val="ru-RU"/>
              </w:rPr>
            </w:pPr>
            <w:r w:rsidRPr="00C81EA5">
              <w:rPr>
                <w:lang w:val="ru-RU"/>
              </w:rPr>
              <w:t>Требования к</w:t>
            </w:r>
            <w:r w:rsidRPr="00C81EA5">
              <w:rPr>
                <w:spacing w:val="-3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разработке инженерно-технических мероприятий ГО и</w:t>
            </w:r>
            <w:r w:rsidRPr="00C81EA5">
              <w:rPr>
                <w:spacing w:val="-5"/>
                <w:lang w:val="ru-RU"/>
              </w:rPr>
              <w:t xml:space="preserve"> </w:t>
            </w:r>
            <w:r w:rsidRPr="00C81EA5">
              <w:rPr>
                <w:lang w:val="ru-RU"/>
              </w:rPr>
              <w:t>ЧС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tabs>
                <w:tab w:val="left" w:pos="1866"/>
                <w:tab w:val="left" w:pos="2523"/>
                <w:tab w:val="left" w:pos="3175"/>
                <w:tab w:val="left" w:pos="3641"/>
                <w:tab w:val="left" w:pos="4298"/>
                <w:tab w:val="left" w:pos="6024"/>
              </w:tabs>
              <w:spacing w:line="237" w:lineRule="auto"/>
              <w:ind w:right="105"/>
              <w:jc w:val="both"/>
              <w:rPr>
                <w:lang w:val="ru-RU"/>
              </w:rPr>
            </w:pPr>
            <w:r w:rsidRPr="00C81EA5">
              <w:rPr>
                <w:spacing w:val="-1"/>
                <w:lang w:val="ru-RU"/>
              </w:rPr>
              <w:t xml:space="preserve">Согласно </w:t>
            </w:r>
            <w:r w:rsidRPr="00C81EA5">
              <w:rPr>
                <w:lang w:val="ru-RU"/>
              </w:rPr>
              <w:t xml:space="preserve">ТУ ГО и </w:t>
            </w:r>
            <w:r w:rsidRPr="00C81EA5">
              <w:rPr>
                <w:spacing w:val="1"/>
                <w:lang w:val="ru-RU"/>
              </w:rPr>
              <w:t xml:space="preserve">ЧС </w:t>
            </w:r>
            <w:r w:rsidRPr="00C81EA5">
              <w:rPr>
                <w:spacing w:val="-1"/>
                <w:lang w:val="ru-RU"/>
              </w:rPr>
              <w:t xml:space="preserve">(разрабатывать </w:t>
            </w:r>
            <w:r w:rsidRPr="00C81EA5">
              <w:rPr>
                <w:spacing w:val="-2"/>
                <w:lang w:val="ru-RU"/>
              </w:rPr>
              <w:t>по</w:t>
            </w:r>
            <w:r w:rsidRPr="00C81EA5">
              <w:rPr>
                <w:lang w:val="ru-RU"/>
              </w:rPr>
              <w:t xml:space="preserve"> необходимости).</w:t>
            </w: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31.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514"/>
              <w:rPr>
                <w:lang w:val="ru-RU"/>
              </w:rPr>
            </w:pPr>
            <w:r w:rsidRPr="00C81EA5">
              <w:rPr>
                <w:lang w:val="ru-RU"/>
              </w:rPr>
              <w:t>Требования к</w:t>
            </w:r>
            <w:r w:rsidRPr="00C81EA5">
              <w:rPr>
                <w:spacing w:val="-6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разработке мероприятий по</w:t>
            </w:r>
            <w:r w:rsidRPr="00C81EA5">
              <w:rPr>
                <w:spacing w:val="-8"/>
                <w:lang w:val="ru-RU"/>
              </w:rPr>
              <w:t xml:space="preserve"> </w:t>
            </w:r>
            <w:r w:rsidRPr="00C81EA5">
              <w:rPr>
                <w:lang w:val="ru-RU"/>
              </w:rPr>
              <w:t>охране окружающей</w:t>
            </w:r>
            <w:r w:rsidRPr="00C81EA5">
              <w:rPr>
                <w:spacing w:val="-11"/>
                <w:lang w:val="ru-RU"/>
              </w:rPr>
              <w:t xml:space="preserve"> </w:t>
            </w:r>
            <w:r w:rsidRPr="00C81EA5">
              <w:rPr>
                <w:lang w:val="ru-RU"/>
              </w:rPr>
              <w:t>среды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96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В соответствии с требованиями</w:t>
            </w:r>
            <w:r w:rsidRPr="00C81EA5">
              <w:rPr>
                <w:spacing w:val="30"/>
                <w:lang w:val="ru-RU"/>
              </w:rPr>
              <w:t xml:space="preserve"> </w:t>
            </w:r>
            <w:r w:rsidRPr="00C81EA5">
              <w:rPr>
                <w:lang w:val="ru-RU"/>
              </w:rPr>
              <w:t>нормативных документов и правил, действующих в</w:t>
            </w:r>
            <w:r w:rsidRPr="00C81EA5">
              <w:rPr>
                <w:spacing w:val="54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Российской Федерации и на территории Ленинградской</w:t>
            </w:r>
            <w:r w:rsidRPr="00C81EA5">
              <w:rPr>
                <w:spacing w:val="-12"/>
                <w:lang w:val="ru-RU"/>
              </w:rPr>
              <w:t xml:space="preserve"> </w:t>
            </w:r>
            <w:r w:rsidRPr="00C81EA5">
              <w:rPr>
                <w:lang w:val="ru-RU"/>
              </w:rPr>
              <w:t>области.</w:t>
            </w: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32.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42" w:lineRule="auto"/>
              <w:ind w:right="170"/>
              <w:rPr>
                <w:lang w:val="ru-RU"/>
              </w:rPr>
            </w:pPr>
            <w:r w:rsidRPr="00C81EA5">
              <w:rPr>
                <w:lang w:val="ru-RU"/>
              </w:rPr>
              <w:t>Технологический</w:t>
            </w:r>
            <w:r w:rsidRPr="00C81EA5">
              <w:rPr>
                <w:spacing w:val="-6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регламент обращения с</w:t>
            </w:r>
            <w:r w:rsidRPr="00C81EA5">
              <w:rPr>
                <w:spacing w:val="-6"/>
                <w:lang w:val="ru-RU"/>
              </w:rPr>
              <w:t xml:space="preserve"> </w:t>
            </w:r>
            <w:r w:rsidRPr="00C81EA5">
              <w:rPr>
                <w:lang w:val="ru-RU"/>
              </w:rPr>
              <w:t>отходами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97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Технологический регламент обращения с</w:t>
            </w:r>
            <w:r w:rsidRPr="00C81EA5">
              <w:rPr>
                <w:spacing w:val="24"/>
                <w:lang w:val="ru-RU"/>
              </w:rPr>
              <w:t xml:space="preserve"> </w:t>
            </w:r>
            <w:r w:rsidRPr="00C81EA5">
              <w:rPr>
                <w:lang w:val="ru-RU"/>
              </w:rPr>
              <w:t>отходами разрабатывается в соответствии с</w:t>
            </w:r>
            <w:r w:rsidRPr="00C81EA5">
              <w:rPr>
                <w:spacing w:val="13"/>
                <w:lang w:val="ru-RU"/>
              </w:rPr>
              <w:t xml:space="preserve"> </w:t>
            </w:r>
            <w:r w:rsidRPr="00C81EA5">
              <w:rPr>
                <w:lang w:val="ru-RU"/>
              </w:rPr>
              <w:t>распоряжением Администрации г. Санкт-Петербург.</w:t>
            </w: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33.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42" w:lineRule="auto"/>
              <w:ind w:right="981"/>
            </w:pPr>
            <w:r w:rsidRPr="00C81EA5">
              <w:t>Проект</w:t>
            </w:r>
            <w:r w:rsidRPr="00C81EA5">
              <w:rPr>
                <w:spacing w:val="-5"/>
              </w:rPr>
              <w:t xml:space="preserve"> </w:t>
            </w:r>
            <w:r w:rsidRPr="00C81EA5">
              <w:t>организации строительства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tabs>
                <w:tab w:val="left" w:pos="2000"/>
                <w:tab w:val="left" w:pos="2436"/>
                <w:tab w:val="left" w:pos="4115"/>
                <w:tab w:val="left" w:pos="4542"/>
                <w:tab w:val="left" w:pos="6024"/>
              </w:tabs>
              <w:spacing w:line="242" w:lineRule="auto"/>
              <w:ind w:right="101"/>
              <w:jc w:val="both"/>
              <w:rPr>
                <w:lang w:val="ru-RU"/>
              </w:rPr>
            </w:pPr>
            <w:r w:rsidRPr="00C81EA5">
              <w:rPr>
                <w:spacing w:val="-1"/>
                <w:lang w:val="ru-RU"/>
              </w:rPr>
              <w:t>Разработать</w:t>
            </w:r>
            <w:r w:rsidRPr="00C81EA5">
              <w:rPr>
                <w:spacing w:val="-1"/>
                <w:lang w:val="ru-RU"/>
              </w:rPr>
              <w:tab/>
            </w:r>
            <w:r w:rsidRPr="00C81EA5">
              <w:rPr>
                <w:lang w:val="ru-RU"/>
              </w:rPr>
              <w:t>в</w:t>
            </w:r>
            <w:r w:rsidRPr="00C81EA5">
              <w:rPr>
                <w:lang w:val="ru-RU"/>
              </w:rPr>
              <w:tab/>
            </w:r>
            <w:r w:rsidRPr="00C81EA5">
              <w:rPr>
                <w:spacing w:val="-1"/>
                <w:lang w:val="ru-RU"/>
              </w:rPr>
              <w:t>соответствии</w:t>
            </w:r>
            <w:r w:rsidRPr="00C81EA5">
              <w:rPr>
                <w:spacing w:val="-1"/>
                <w:lang w:val="ru-RU"/>
              </w:rPr>
              <w:tab/>
            </w:r>
            <w:r w:rsidRPr="00C81EA5">
              <w:rPr>
                <w:lang w:val="ru-RU"/>
              </w:rPr>
              <w:t>с т</w:t>
            </w:r>
            <w:r w:rsidRPr="00C81EA5">
              <w:rPr>
                <w:spacing w:val="-1"/>
                <w:lang w:val="ru-RU"/>
              </w:rPr>
              <w:t xml:space="preserve">ехническими </w:t>
            </w:r>
            <w:r w:rsidRPr="00C81EA5">
              <w:rPr>
                <w:lang w:val="ru-RU"/>
              </w:rPr>
              <w:t>и технологическими решениями проектной</w:t>
            </w:r>
            <w:r w:rsidRPr="00C81EA5">
              <w:rPr>
                <w:spacing w:val="-26"/>
                <w:lang w:val="ru-RU"/>
              </w:rPr>
              <w:t xml:space="preserve">  д</w:t>
            </w:r>
            <w:r w:rsidRPr="00C81EA5">
              <w:rPr>
                <w:lang w:val="ru-RU"/>
              </w:rPr>
              <w:t>окументации.</w:t>
            </w:r>
          </w:p>
        </w:tc>
      </w:tr>
      <w:tr w:rsidR="0003321F" w:rsidRPr="00C81EA5" w:rsidTr="006C3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68" w:lineRule="exact"/>
              <w:jc w:val="center"/>
            </w:pPr>
            <w:r w:rsidRPr="00C81EA5">
              <w:t>34.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spacing w:line="242" w:lineRule="auto"/>
              <w:ind w:right="785"/>
            </w:pPr>
            <w:r w:rsidRPr="00C81EA5">
              <w:t>Требования к</w:t>
            </w:r>
            <w:r w:rsidRPr="00C81EA5">
              <w:rPr>
                <w:spacing w:val="-6"/>
              </w:rPr>
              <w:t xml:space="preserve"> </w:t>
            </w:r>
            <w:r w:rsidRPr="00C81EA5">
              <w:t>сметной документации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F" w:rsidRPr="00C81EA5" w:rsidRDefault="0003321F" w:rsidP="006C3BA1">
            <w:pPr>
              <w:ind w:right="9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Сметную документацию составить в соответствии с п.45.12 Постановления Правительства РФ от 05.03.2007 № 145.</w:t>
            </w:r>
          </w:p>
          <w:p w:rsidR="0003321F" w:rsidRPr="00C81EA5" w:rsidRDefault="0003321F" w:rsidP="006C3BA1">
            <w:pPr>
              <w:ind w:right="9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 xml:space="preserve">Исключить из текущей сметной документации работы, не подлежащие выполнению, внести соответствующие изменения в локальные сметы и сводный сметный расчет. </w:t>
            </w:r>
          </w:p>
          <w:p w:rsidR="0003321F" w:rsidRPr="00C81EA5" w:rsidRDefault="0003321F" w:rsidP="006C3BA1">
            <w:pPr>
              <w:ind w:right="98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 xml:space="preserve">Сметная документация на работы, неучтенные ранее в стадии «ПД», должна быть сформирована в сметной нормативной базе, утвержденной и действующей на момент передачи объекта в государственную экспертизу с учетом положений </w:t>
            </w:r>
            <w:hyperlink r:id="rId5" w:anchor="64U0IK" w:history="1">
              <w:r w:rsidRPr="00C81EA5">
                <w:rPr>
                  <w:lang w:val="ru-RU"/>
                </w:rPr>
                <w:t>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        </w:r>
            </w:hyperlink>
            <w:r w:rsidRPr="00C81EA5">
              <w:rPr>
                <w:lang w:val="ru-RU"/>
              </w:rPr>
              <w:t xml:space="preserve"> (приказ №421/пр от 04.08.2020г.) в ТЕР-2001.</w:t>
            </w:r>
          </w:p>
          <w:p w:rsidR="0003321F" w:rsidRPr="00C81EA5" w:rsidRDefault="0003321F" w:rsidP="006C3BA1">
            <w:pPr>
              <w:spacing w:before="2"/>
              <w:ind w:right="99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Локальный сметный расчет разработать в двух уровнях</w:t>
            </w:r>
            <w:r w:rsidRPr="00C81EA5">
              <w:rPr>
                <w:spacing w:val="40"/>
                <w:lang w:val="ru-RU"/>
              </w:rPr>
              <w:t xml:space="preserve"> </w:t>
            </w:r>
            <w:r w:rsidRPr="00C81EA5">
              <w:rPr>
                <w:lang w:val="ru-RU"/>
              </w:rPr>
              <w:t>цен: 01.01.2001 и в текущих, утвержденных в</w:t>
            </w:r>
            <w:r w:rsidRPr="00C81EA5">
              <w:rPr>
                <w:spacing w:val="45"/>
                <w:lang w:val="ru-RU"/>
              </w:rPr>
              <w:t xml:space="preserve"> </w:t>
            </w:r>
            <w:r w:rsidRPr="00C81EA5">
              <w:rPr>
                <w:lang w:val="ru-RU"/>
              </w:rPr>
              <w:t>установленном порядке на момент передачи сметной документации</w:t>
            </w:r>
            <w:r w:rsidRPr="00C81EA5">
              <w:rPr>
                <w:spacing w:val="46"/>
                <w:lang w:val="ru-RU"/>
              </w:rPr>
              <w:t xml:space="preserve"> </w:t>
            </w:r>
            <w:r w:rsidRPr="00C81EA5">
              <w:rPr>
                <w:lang w:val="ru-RU"/>
              </w:rPr>
              <w:t>в государственную</w:t>
            </w:r>
            <w:r w:rsidRPr="00C81EA5">
              <w:rPr>
                <w:spacing w:val="-20"/>
                <w:lang w:val="ru-RU"/>
              </w:rPr>
              <w:t xml:space="preserve"> </w:t>
            </w:r>
            <w:r w:rsidRPr="00C81EA5">
              <w:rPr>
                <w:lang w:val="ru-RU"/>
              </w:rPr>
              <w:t>экспертизу.</w:t>
            </w:r>
          </w:p>
          <w:p w:rsidR="0003321F" w:rsidRPr="00C81EA5" w:rsidRDefault="0003321F" w:rsidP="006C3BA1">
            <w:pPr>
              <w:spacing w:before="2"/>
              <w:ind w:right="95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Пересчет в текущей уровень цен, выполнить</w:t>
            </w:r>
            <w:r w:rsidRPr="00C81EA5">
              <w:rPr>
                <w:spacing w:val="45"/>
                <w:lang w:val="ru-RU"/>
              </w:rPr>
              <w:t xml:space="preserve"> </w:t>
            </w:r>
            <w:r w:rsidRPr="00C81EA5">
              <w:rPr>
                <w:lang w:val="ru-RU"/>
              </w:rPr>
              <w:t>путем применения индексов удорожания сметной</w:t>
            </w:r>
            <w:r w:rsidRPr="00C81EA5">
              <w:rPr>
                <w:spacing w:val="18"/>
                <w:lang w:val="ru-RU"/>
              </w:rPr>
              <w:t xml:space="preserve"> </w:t>
            </w:r>
            <w:r w:rsidRPr="00C81EA5">
              <w:rPr>
                <w:lang w:val="ru-RU"/>
              </w:rPr>
              <w:t>стоимости рекомендованных для объектов капитального</w:t>
            </w:r>
            <w:r w:rsidRPr="00C81EA5">
              <w:rPr>
                <w:spacing w:val="45"/>
                <w:lang w:val="ru-RU"/>
              </w:rPr>
              <w:t xml:space="preserve"> </w:t>
            </w:r>
            <w:r w:rsidRPr="00C81EA5">
              <w:rPr>
                <w:lang w:val="ru-RU"/>
              </w:rPr>
              <w:t>строительства финансируемых с привлечением средств бюджетов бюджетной системы Российской Федерации.</w:t>
            </w:r>
          </w:p>
          <w:p w:rsidR="0003321F" w:rsidRPr="00C81EA5" w:rsidRDefault="0003321F" w:rsidP="006C3BA1">
            <w:pPr>
              <w:ind w:right="101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 xml:space="preserve">Сметную документацию разработать в формате </w:t>
            </w:r>
            <w:r w:rsidRPr="00C81EA5">
              <w:t>xml</w:t>
            </w:r>
            <w:r w:rsidRPr="00C81EA5">
              <w:rPr>
                <w:lang w:val="ru-RU"/>
              </w:rPr>
              <w:t>. ССР в электроном виде</w:t>
            </w:r>
            <w:r w:rsidRPr="00C81EA5">
              <w:rPr>
                <w:spacing w:val="16"/>
                <w:lang w:val="ru-RU"/>
              </w:rPr>
              <w:t xml:space="preserve"> </w:t>
            </w:r>
            <w:r w:rsidRPr="00C81EA5">
              <w:rPr>
                <w:lang w:val="ru-RU"/>
              </w:rPr>
              <w:t>допускается предоставлять в формате</w:t>
            </w:r>
            <w:r w:rsidRPr="00C81EA5">
              <w:rPr>
                <w:spacing w:val="-14"/>
                <w:lang w:val="ru-RU"/>
              </w:rPr>
              <w:t xml:space="preserve"> </w:t>
            </w:r>
            <w:r w:rsidRPr="00C81EA5">
              <w:t>Excel</w:t>
            </w:r>
            <w:r w:rsidRPr="00C81EA5">
              <w:rPr>
                <w:lang w:val="ru-RU"/>
              </w:rPr>
              <w:t>.</w:t>
            </w:r>
          </w:p>
          <w:p w:rsidR="0003321F" w:rsidRPr="00C81EA5" w:rsidRDefault="0003321F" w:rsidP="006C3BA1">
            <w:pPr>
              <w:spacing w:before="2"/>
              <w:ind w:right="93"/>
              <w:jc w:val="both"/>
              <w:rPr>
                <w:lang w:val="ru-RU"/>
              </w:rPr>
            </w:pPr>
            <w:r w:rsidRPr="00C81EA5">
              <w:rPr>
                <w:lang w:val="ru-RU"/>
              </w:rPr>
              <w:t>Для дальнейшего проведения аукциона на</w:t>
            </w:r>
            <w:r w:rsidRPr="00C81EA5">
              <w:rPr>
                <w:spacing w:val="37"/>
                <w:lang w:val="ru-RU"/>
              </w:rPr>
              <w:t xml:space="preserve"> </w:t>
            </w:r>
            <w:r w:rsidRPr="00C81EA5">
              <w:rPr>
                <w:lang w:val="ru-RU"/>
              </w:rPr>
              <w:t>строительство проектируемого объекта предоставить Перечень</w:t>
            </w:r>
            <w:r w:rsidRPr="00C81EA5">
              <w:rPr>
                <w:spacing w:val="50"/>
                <w:lang w:val="ru-RU"/>
              </w:rPr>
              <w:t xml:space="preserve"> </w:t>
            </w:r>
            <w:r w:rsidRPr="00C81EA5">
              <w:rPr>
                <w:lang w:val="ru-RU"/>
              </w:rPr>
              <w:t>товаров (материалов и оборудования) и требования к</w:t>
            </w:r>
            <w:r w:rsidRPr="00C81EA5">
              <w:rPr>
                <w:spacing w:val="37"/>
                <w:lang w:val="ru-RU"/>
              </w:rPr>
              <w:t xml:space="preserve"> </w:t>
            </w:r>
            <w:r w:rsidRPr="00C81EA5">
              <w:rPr>
                <w:lang w:val="ru-RU"/>
              </w:rPr>
              <w:t>ним, предлагаемых к поставке или использованию</w:t>
            </w:r>
            <w:r w:rsidRPr="00C81EA5">
              <w:rPr>
                <w:spacing w:val="10"/>
                <w:lang w:val="ru-RU"/>
              </w:rPr>
              <w:t xml:space="preserve"> </w:t>
            </w:r>
            <w:r w:rsidRPr="00C81EA5">
              <w:rPr>
                <w:lang w:val="ru-RU"/>
              </w:rPr>
              <w:t>при выполнении работ по строительству объекта.</w:t>
            </w:r>
          </w:p>
        </w:tc>
      </w:tr>
    </w:tbl>
    <w:p w:rsidR="0003321F" w:rsidRPr="00C81EA5" w:rsidRDefault="0003321F" w:rsidP="0003321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6AE4" w:rsidRPr="00646AE4" w:rsidRDefault="00646AE4" w:rsidP="00646AE4">
      <w:pPr>
        <w:widowControl w:val="0"/>
        <w:tabs>
          <w:tab w:val="left" w:pos="0"/>
        </w:tabs>
        <w:suppressAutoHyphens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6AE4" w:rsidRPr="00646AE4" w:rsidRDefault="00646AE4" w:rsidP="00646AE4">
      <w:pPr>
        <w:widowControl w:val="0"/>
        <w:tabs>
          <w:tab w:val="left" w:pos="0"/>
        </w:tabs>
        <w:suppressAutoHyphens/>
        <w:jc w:val="right"/>
        <w:rPr>
          <w:rFonts w:eastAsiaTheme="minorHAnsi"/>
          <w:sz w:val="22"/>
          <w:szCs w:val="22"/>
          <w:lang w:eastAsia="en-US"/>
        </w:rPr>
      </w:pPr>
      <w:r w:rsidRPr="00646AE4">
        <w:rPr>
          <w:rFonts w:eastAsiaTheme="minorHAnsi"/>
          <w:sz w:val="22"/>
          <w:szCs w:val="22"/>
          <w:lang w:eastAsia="en-US"/>
        </w:rPr>
        <w:t>к Техническому заданию</w:t>
      </w:r>
    </w:p>
    <w:p w:rsidR="00646AE4" w:rsidRPr="00646AE4" w:rsidRDefault="00646AE4" w:rsidP="00646AE4">
      <w:pPr>
        <w:widowControl w:val="0"/>
        <w:tabs>
          <w:tab w:val="left" w:pos="0"/>
        </w:tabs>
        <w:suppressAutoHyphens/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W w:w="9660" w:type="dxa"/>
        <w:tblInd w:w="-5" w:type="dxa"/>
        <w:tblLook w:val="04A0" w:firstRow="1" w:lastRow="0" w:firstColumn="1" w:lastColumn="0" w:noHBand="0" w:noVBand="1"/>
      </w:tblPr>
      <w:tblGrid>
        <w:gridCol w:w="1660"/>
        <w:gridCol w:w="2680"/>
        <w:gridCol w:w="5320"/>
      </w:tblGrid>
      <w:tr w:rsidR="00646AE4" w:rsidRPr="00646AE4" w:rsidTr="0066618E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Необходимые изменения и процедуры</w:t>
            </w:r>
          </w:p>
        </w:tc>
      </w:tr>
      <w:tr w:rsidR="00646AE4" w:rsidRPr="00646AE4" w:rsidTr="0066618E">
        <w:trPr>
          <w:trHeight w:val="12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15/05-12-00-ПЗ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Раздел 1</w:t>
            </w:r>
            <w:r w:rsidRPr="00646AE4">
              <w:rPr>
                <w:color w:val="000000"/>
                <w:sz w:val="20"/>
                <w:szCs w:val="20"/>
              </w:rPr>
              <w:t xml:space="preserve">.Пояснительная записка. Исходно-разрешительная документация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Исправить ссылки на нормативные документы при изменении статуса данных документов либо при регламентации норм новыми документами, а также обеспечить их использование при назначении проектных решений.</w:t>
            </w:r>
          </w:p>
        </w:tc>
      </w:tr>
      <w:tr w:rsidR="00646AE4" w:rsidRPr="00646AE4" w:rsidTr="0066618E">
        <w:trPr>
          <w:trHeight w:val="21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15/05-12-00-ПЗУ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Раздел 2</w:t>
            </w:r>
            <w:r w:rsidRPr="00646AE4">
              <w:rPr>
                <w:color w:val="000000"/>
                <w:sz w:val="20"/>
                <w:szCs w:val="20"/>
              </w:rPr>
              <w:t>. Схема планировочной организации земельного участка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Актуализировать проектную документацию на предмет соответствия техническим регламентам о требованиях пожарной безопасности.  Исправить ссылки на нормативные документы при изменении статуса данных документов, либо при регламентации норм новыми документами, а также обеспечить их использование при назначении проектных решений. При необходимости внести изменения в проектную и сметную документацию.</w:t>
            </w:r>
          </w:p>
        </w:tc>
      </w:tr>
      <w:tr w:rsidR="00646AE4" w:rsidRPr="00646AE4" w:rsidTr="0066618E">
        <w:trPr>
          <w:trHeight w:val="68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15/05-12-01-АР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Раздел 3</w:t>
            </w:r>
            <w:r w:rsidRPr="00646AE4">
              <w:rPr>
                <w:color w:val="000000"/>
                <w:sz w:val="20"/>
                <w:szCs w:val="20"/>
              </w:rPr>
              <w:t>. Архитектурные решения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Внести дополнения в ПД, отраженные в листах согласования авторского надзора. Произвести обследование здания и дать проектные решения по узлам не отраженным в изначальном проекте, но необходимым для завершения строительства здания. Отразить в проектной документации отделку технических и архивных помещений в соответствии с актуальными требованиями сторонних организаций и государственных органов (помещения ГРЩ, ИТП, насосной, мед.персонала).  Отразить назначение помещений и их отделку в соответствии с ранее согласованными в процессе строительства  изменениями. Исправить ссылки на нормативные документы при изменении статуса данных документов либо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  Изменения архитектурно--градостроительного облика объекта необходимо согласовать с  уполномоченными исполнительными органами государственной власти Санкт-Петербурга.</w:t>
            </w:r>
          </w:p>
        </w:tc>
      </w:tr>
      <w:tr w:rsidR="00646AE4" w:rsidRPr="00646AE4" w:rsidTr="0066618E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 Раздел 4</w:t>
            </w:r>
            <w:r w:rsidRPr="00646AE4">
              <w:rPr>
                <w:color w:val="000000"/>
                <w:sz w:val="20"/>
                <w:szCs w:val="20"/>
              </w:rPr>
              <w:t>. Конструктивные и объемно-планировочные решения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AE4" w:rsidRPr="00646AE4" w:rsidTr="0066618E">
        <w:trPr>
          <w:trHeight w:val="159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15/05-12-01-КР1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Часть 1.  Книга 1. </w:t>
            </w:r>
            <w:r w:rsidRPr="00646AE4">
              <w:rPr>
                <w:color w:val="000000"/>
                <w:sz w:val="20"/>
                <w:szCs w:val="20"/>
              </w:rPr>
              <w:t>Конструкции железобетонные.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 Исправить ссылки на нормативные документы при изменении статуса данных документов либо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14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Часть 1. Книга 2. </w:t>
            </w:r>
            <w:r w:rsidRPr="00646AE4">
              <w:rPr>
                <w:color w:val="000000"/>
                <w:sz w:val="20"/>
                <w:szCs w:val="20"/>
              </w:rPr>
              <w:t>Расчет несущих конструкций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Произвести проверку рассчета с учетом изменений в составе замонтированного и планируемого к монтажу оборудования. Исправить ссылки на нормативные документы при изменении статуса данных документов, либо при регламентации норм новыми документами, а также обеспечить их использование при назначении проектных решений.</w:t>
            </w:r>
          </w:p>
        </w:tc>
      </w:tr>
      <w:tr w:rsidR="00646AE4" w:rsidRPr="00646AE4" w:rsidTr="0066618E">
        <w:trPr>
          <w:trHeight w:val="27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15/05-12-01-КР2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Часть 2. </w:t>
            </w:r>
            <w:r w:rsidRPr="00646AE4">
              <w:rPr>
                <w:color w:val="000000"/>
                <w:sz w:val="20"/>
                <w:szCs w:val="20"/>
              </w:rPr>
              <w:t>Объемно-планировочные решения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 Исправить ссылки на нормативные документы при изменении статуса данных документов либо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12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Раздел 5.</w:t>
            </w:r>
            <w:r w:rsidRPr="00646AE4">
              <w:rPr>
                <w:color w:val="000000"/>
                <w:sz w:val="20"/>
                <w:szCs w:val="20"/>
              </w:rPr>
              <w:t xml:space="preserve"> Сведения об инженерном оборудовании, о сетях инженерно-    технического обеспечения, перечень инженерно-технических мероприятий, содержание технологических решений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AE4" w:rsidRPr="00646AE4" w:rsidTr="0066618E">
        <w:trPr>
          <w:trHeight w:val="3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15/05-12-01-ИОС1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Подраздел 1. </w:t>
            </w:r>
            <w:r w:rsidRPr="00646AE4">
              <w:rPr>
                <w:color w:val="000000"/>
                <w:sz w:val="20"/>
                <w:szCs w:val="20"/>
              </w:rPr>
              <w:t>Система электроснабжения. Силовое электрооборудование и электрическое освещение (внутреннее)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Разработать кабельные журналы. Исправить ссылки на нормативные документы при изменении статуса данных документов, либо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  Согласовать проект электроустановки с уполномоченными органами сетевой организации-поставщика электроэнергии.</w:t>
            </w:r>
          </w:p>
        </w:tc>
      </w:tr>
      <w:tr w:rsidR="00646AE4" w:rsidRPr="00646AE4" w:rsidTr="0066618E">
        <w:trPr>
          <w:trHeight w:val="15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15/05-12-01-ИОС1.1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Подраздел 1.1. </w:t>
            </w:r>
            <w:r w:rsidRPr="00646AE4">
              <w:rPr>
                <w:color w:val="000000"/>
                <w:sz w:val="20"/>
                <w:szCs w:val="20"/>
              </w:rPr>
              <w:t>Система электроснабжения. Силовое электрооборудование и электрическое освещение (внешнее)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новыми техническими условиями и изменившейся точкой подключения.  Согласовать проект внешнего электроснабжения с уполномоченными органами сетевой организации-поставщика электроэнергии.</w:t>
            </w:r>
          </w:p>
        </w:tc>
      </w:tr>
      <w:tr w:rsidR="00646AE4" w:rsidRPr="00646AE4" w:rsidTr="0066618E">
        <w:trPr>
          <w:trHeight w:val="424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15/05-12-01-ИОС2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Подраздел 2</w:t>
            </w:r>
            <w:r w:rsidRPr="00646AE4">
              <w:rPr>
                <w:color w:val="000000"/>
                <w:sz w:val="20"/>
                <w:szCs w:val="20"/>
              </w:rPr>
              <w:t>.  Система водоснабжения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Актуализировать состав поставляемого оборудования, при выявлении отсутствия возможности поставки каких-либо марок или моделей оборудования произвести замены. Исправить проект в связи с обновленными требованиями ГУП Водоканал Санкт-Петербурга.  Исправить ссылки на нормативные документы при изменении статуса данных документов, либо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41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15/05-12-01-ИОС3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Подраздел 3</w:t>
            </w:r>
            <w:r w:rsidRPr="00646AE4">
              <w:rPr>
                <w:color w:val="000000"/>
                <w:sz w:val="20"/>
                <w:szCs w:val="20"/>
              </w:rPr>
              <w:t>.  Система водоотведения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Актуализировать состав поставляемого оборудования, при выявлении отсутствия возможности поставки каких-либо марок или моделей оборудования произвести замены. Исправить проект в связи с обновленными требованиями ГУП Водоканал Санкт-Петербурга.  Исправить ссылки на нормативные документы при изменении статуса данных документов, либо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Подраздел  4</w:t>
            </w:r>
            <w:r w:rsidRPr="00646AE4">
              <w:rPr>
                <w:color w:val="000000"/>
                <w:sz w:val="20"/>
                <w:szCs w:val="20"/>
              </w:rPr>
              <w:t xml:space="preserve"> . Отопление, вентиляция и кондиционирование воздуха. Тепловые сети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AE4" w:rsidRPr="00646AE4" w:rsidTr="0066618E">
        <w:trPr>
          <w:trHeight w:val="26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15/05-12-01-ИОС4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Часть 1.</w:t>
            </w:r>
            <w:r w:rsidRPr="00646AE4">
              <w:rPr>
                <w:color w:val="000000"/>
                <w:sz w:val="20"/>
                <w:szCs w:val="20"/>
              </w:rPr>
              <w:t xml:space="preserve"> Отопление, вентиляция и кондиционирование воздуха.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Актуализировать состав поставляемого оборудования, при выявлении отсутствия возможности поставки каких-либо марок или моделей оборудования произвести замены.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15/05-12-01-АОВ.01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Подраздел 1.</w:t>
            </w:r>
            <w:r w:rsidRPr="00646AE4">
              <w:rPr>
                <w:color w:val="000000"/>
                <w:sz w:val="20"/>
                <w:szCs w:val="20"/>
              </w:rPr>
              <w:t xml:space="preserve"> Автоматизация системы вентиляции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Разработать том в полном объеме</w:t>
            </w:r>
          </w:p>
        </w:tc>
      </w:tr>
      <w:tr w:rsidR="00646AE4" w:rsidRPr="00646AE4" w:rsidTr="0066618E">
        <w:trPr>
          <w:trHeight w:val="3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15/05-12-01-ИОС4.1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Часть 2. </w:t>
            </w:r>
            <w:r w:rsidRPr="00646AE4">
              <w:rPr>
                <w:color w:val="000000"/>
                <w:sz w:val="20"/>
                <w:szCs w:val="20"/>
              </w:rPr>
              <w:t>Индивидуальный тепловой пункт.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 Актуализировать состав поставляемого оборудования, при выявлении отсутствия возможности поставки каких-либо марок или моделей оборудования произвести замены. Исправить ссылки на нормативные документы при изменении статуса данных документов либо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27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15/05-12-01-ИОС4.2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Часть 3.</w:t>
            </w:r>
            <w:r w:rsidRPr="00646AE4">
              <w:rPr>
                <w:color w:val="000000"/>
                <w:sz w:val="20"/>
                <w:szCs w:val="20"/>
              </w:rPr>
              <w:t xml:space="preserve"> Тепловые сети.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объекта.. Исправить ссылки на нормативные документы при изменении статуса данных документов либо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15/05-12-01-ЭХЗ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Часть 5. </w:t>
            </w:r>
            <w:r w:rsidRPr="00646AE4">
              <w:rPr>
                <w:color w:val="000000"/>
                <w:sz w:val="20"/>
                <w:szCs w:val="20"/>
              </w:rPr>
              <w:t>Защита от коррозии. Система ОДК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Разработать том в полном объеме</w:t>
            </w:r>
          </w:p>
        </w:tc>
      </w:tr>
      <w:tr w:rsidR="00646AE4" w:rsidRPr="00646AE4" w:rsidTr="0066618E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Подраздел  5</w:t>
            </w:r>
            <w:r w:rsidRPr="00646AE4">
              <w:rPr>
                <w:color w:val="000000"/>
                <w:sz w:val="20"/>
                <w:szCs w:val="20"/>
              </w:rPr>
              <w:t>. Сети связи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AE4" w:rsidRPr="00646AE4" w:rsidTr="0066618E">
        <w:trPr>
          <w:trHeight w:val="229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15/05-12-01-ИОС5.1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Часть 1. </w:t>
            </w:r>
            <w:r w:rsidRPr="00646AE4">
              <w:rPr>
                <w:color w:val="000000"/>
                <w:sz w:val="20"/>
                <w:szCs w:val="20"/>
              </w:rPr>
              <w:t xml:space="preserve">Радиофикация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Актуализировать длины и  кабельный журнал. Актуализировать состав поставляемого оборудования, при выявлении отсутствия возможности поставки каких-либо марок или моделей оборудования произвести замены.   Исправить ссылки на нормативные документы при изменении статуса данных документов либо,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28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15/05-12-01-ИОС5.2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Часть 2. </w:t>
            </w:r>
            <w:r w:rsidRPr="00646AE4">
              <w:rPr>
                <w:color w:val="000000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Актуализировать состав поставляемого оборудования, заменить поставляемое оборудование на современное. Актуализировать длины и  кабельный журнал.  Исправить ссылки на нормативные документы при изменении статуса данных документов, либо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3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15/05-12-01-ИОС5.3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Часть 3. </w:t>
            </w:r>
            <w:r w:rsidRPr="00646AE4">
              <w:rPr>
                <w:color w:val="000000"/>
                <w:sz w:val="20"/>
                <w:szCs w:val="20"/>
              </w:rPr>
              <w:t>Структурированная кабельная сеть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Актуализировать длины и  кабельный журнал. Актуализировать состав поставляемого оборудования, при выявлении отсутствия возможности поставки каких-либо марок или моделей оборудования произвести замены.   Исправить ссылки на нормативные документы при изменении статуса данных документов либо,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40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15/05-12-01-ИОС5.4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Часть 4. </w:t>
            </w:r>
            <w:r w:rsidRPr="00646AE4">
              <w:rPr>
                <w:color w:val="000000"/>
                <w:sz w:val="20"/>
                <w:szCs w:val="20"/>
              </w:rPr>
              <w:t>Система контроля управления доступом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Актуализировать длины и  кабельный журнал. Актуализировать состав поставляемого оборудования, при выявлении отсутствия возможности поставки каких-либо марок или моделей оборудования произвести замены.   Исправить ссылки на нормативные документы при изменении статуса данных документов либо,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375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15/05-12-01-ИОС5.5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Часть 5. </w:t>
            </w:r>
            <w:r w:rsidRPr="00646AE4">
              <w:rPr>
                <w:color w:val="000000"/>
                <w:sz w:val="20"/>
                <w:szCs w:val="20"/>
              </w:rPr>
              <w:t>Система диспетчеризации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Актуализировать длины и  кабельный журнал. Актуализировать состав поставляемого оборудования, при выявлении отсутствия возможности поставки каких-либо марок или моделей оборудования произвести замены.   Исправить ссылки на нормативные документы при изменении статуса данных документов либо,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14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15/05-12-01-ИОС7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Подраздел 7</w:t>
            </w:r>
            <w:r w:rsidRPr="00646AE4">
              <w:rPr>
                <w:color w:val="000000"/>
                <w:sz w:val="20"/>
                <w:szCs w:val="20"/>
              </w:rPr>
              <w:t>. Технологические решения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 xml:space="preserve">Исправить ссылки на нормативные документы при изменении статуса данных документов либо, при регламентации норм новыми документами, а также обеспечить их использование при назначении проектных решений. </w:t>
            </w:r>
          </w:p>
        </w:tc>
      </w:tr>
      <w:tr w:rsidR="00646AE4" w:rsidRPr="00646AE4" w:rsidTr="0066618E">
        <w:trPr>
          <w:trHeight w:val="15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15/05-12-00-ПОС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Раздел 6.</w:t>
            </w:r>
            <w:r w:rsidRPr="00646AE4">
              <w:rPr>
                <w:color w:val="000000"/>
                <w:sz w:val="20"/>
                <w:szCs w:val="20"/>
              </w:rPr>
              <w:t xml:space="preserve">  Проект организации строительства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 xml:space="preserve">  Исправить ссылки на нормативные документы при изменении статуса данных документов, либо при регламентации норм новыми документами, а также обеспечить их использование при назначении проектных решений.</w:t>
            </w:r>
          </w:p>
        </w:tc>
      </w:tr>
      <w:tr w:rsidR="00646AE4" w:rsidRPr="00646AE4" w:rsidTr="0066618E">
        <w:trPr>
          <w:trHeight w:val="15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Раздел 8. </w:t>
            </w:r>
            <w:r w:rsidRPr="00646AE4">
              <w:rPr>
                <w:color w:val="000000"/>
                <w:sz w:val="20"/>
                <w:szCs w:val="20"/>
              </w:rPr>
              <w:t>Перечень мероприятий по охране окружающей среды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 xml:space="preserve">  Исправить ссылки на нормативные документы при изменении статуса данных документов, либо при регламентации норм новыми документами, а также обеспечить их использование при назначении проектных решений.</w:t>
            </w:r>
          </w:p>
        </w:tc>
      </w:tr>
      <w:tr w:rsidR="00646AE4" w:rsidRPr="00646AE4" w:rsidTr="0066618E">
        <w:trPr>
          <w:trHeight w:val="139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15/05-12-00-ООС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Часть 1</w:t>
            </w:r>
            <w:r w:rsidRPr="00646AE4">
              <w:rPr>
                <w:color w:val="000000"/>
                <w:sz w:val="20"/>
                <w:szCs w:val="20"/>
              </w:rPr>
              <w:t>. Перечень мероприятий по охране окружающей среды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 xml:space="preserve">  Исправить ссылки на нормативные документы при изменении статуса данных документов, либо при регламентации норм новыми документами, а также обеспечить их использование при назначении проектных решений.</w:t>
            </w:r>
          </w:p>
        </w:tc>
      </w:tr>
      <w:tr w:rsidR="00646AE4" w:rsidRPr="00646AE4" w:rsidTr="0066618E">
        <w:trPr>
          <w:trHeight w:val="139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15/05-12-00-ТР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Часть 2</w:t>
            </w:r>
            <w:r w:rsidRPr="00646AE4">
              <w:rPr>
                <w:color w:val="000000"/>
                <w:sz w:val="20"/>
                <w:szCs w:val="20"/>
              </w:rPr>
              <w:t>. Технологический регламент по обращению со строительными отходами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 xml:space="preserve">  Исправить ссылки на нормативные документы при изменении статуса данных документов, либо при регламентации норм новыми документами, а также обеспечить их использование при назначении проектных решений.</w:t>
            </w:r>
          </w:p>
        </w:tc>
      </w:tr>
      <w:tr w:rsidR="00646AE4" w:rsidRPr="00646AE4" w:rsidTr="0066618E">
        <w:trPr>
          <w:trHeight w:val="9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Раздел 9. </w:t>
            </w:r>
            <w:r w:rsidRPr="00646AE4">
              <w:rPr>
                <w:color w:val="000000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AE4" w:rsidRPr="00646AE4" w:rsidTr="0066618E">
        <w:trPr>
          <w:trHeight w:val="13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15/05-12-01-ПБ.1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Часть 1. </w:t>
            </w:r>
            <w:r w:rsidRPr="00646AE4">
              <w:rPr>
                <w:color w:val="000000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 xml:space="preserve">  Исправить ссылки на нормативные документы при изменении статуса данных документов, либо при регламентации норм новыми документами, а также обеспечить их использование при назначении проектных решений.</w:t>
            </w:r>
          </w:p>
        </w:tc>
      </w:tr>
      <w:tr w:rsidR="00646AE4" w:rsidRPr="00646AE4" w:rsidTr="0066618E">
        <w:trPr>
          <w:trHeight w:val="50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15/05-12-01-ПБ.2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Часть 2. </w:t>
            </w:r>
            <w:r w:rsidRPr="00646AE4">
              <w:rPr>
                <w:color w:val="000000"/>
                <w:sz w:val="20"/>
                <w:szCs w:val="20"/>
              </w:rPr>
              <w:t>Автоматическая установка пожаротушения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Актуализировать длины и разработать кабельный журнал. Актуализировать состав поставляемого оборудования, при выявлении отсутствия возможности поставки каких-либо марок или моделей оборудования произвести замены.  Актуализировать рассчеты и обоснования применения оборудования газового пожаротушения и применяемого типа газа, отразить в проектном решении наличие запасов газа в соответствии с требованиями надзорных органов. Исправить ссылки на нормативные документы при изменении статуса данных документов либо,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41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Часть 3.</w:t>
            </w:r>
            <w:r w:rsidRPr="00646AE4">
              <w:rPr>
                <w:color w:val="000000"/>
                <w:sz w:val="20"/>
                <w:szCs w:val="20"/>
              </w:rPr>
              <w:t xml:space="preserve"> Автоматическая установка пожарной сигнализации. Система оповещения и управления эвакуацией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Актуализировать длины и актуализировать кабельный журнал. Актуализировать состав поставляемого оборудования, при выявлении отсутствия возможности поставки каких-либо марок или моделей оборудования произвести замены. Исправить ссылки на нормативные документы при изменении статуса данных документов либо,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3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15/05-12-01-ПБ.3.1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Книга1.</w:t>
            </w:r>
            <w:r w:rsidRPr="00646AE4">
              <w:rPr>
                <w:color w:val="000000"/>
                <w:sz w:val="20"/>
                <w:szCs w:val="20"/>
              </w:rPr>
              <w:t xml:space="preserve"> Автоматическая установка пожарной сигнализации. Система оповещения и управления эвакуацией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Актуализировать длины и актуализировать кабельный журнал. Актуализировать состав поставляемого оборудования, при выявлении отсутствия возможности поставки каких-либо марок или моделей оборудования произвести замены. Исправить ссылки на нормативные документы при изменении статуса данных документов либо,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40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15/05-12-01-ПБ.3.2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Книга 2.</w:t>
            </w:r>
            <w:r w:rsidRPr="00646AE4">
              <w:rPr>
                <w:color w:val="000000"/>
                <w:sz w:val="20"/>
                <w:szCs w:val="20"/>
              </w:rPr>
              <w:t xml:space="preserve"> Автоматическая установка пожарной сигнализации. Система оповещения и управления эвакуацией. Подземная автостоянка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Актуализировать длины и актуализировать кабельный журнал. Актуализировать состав поставляемого оборудования, при выявлении отсутствия возможности поставки каких-либо марок или моделей оборудования произвести замены. Исправить ссылки на нормативные документы при изменении статуса данных документов либо,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40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15/05-12-01-ПБ.3.3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Книга 3.</w:t>
            </w:r>
            <w:r w:rsidRPr="00646AE4">
              <w:rPr>
                <w:color w:val="000000"/>
                <w:sz w:val="20"/>
                <w:szCs w:val="20"/>
              </w:rPr>
              <w:t xml:space="preserve"> Автоматика противопожарной защиты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Внести изменения в состав ПД в соответствии с отхождениями от проекта в процессе строительства на основании исполнительной документации и фактического состояния объекта. Актуализировать длины и актуализировать кабельный журнал. Актуализировать состав поставляемого оборудования, при выявлении отсутствия возможности поставки каких-либо марок или моделей оборудования произвести замены. Исправить ссылки на нормативные документы при изменении статуса данных документов либо, при регламентации норм новыми документами, а также обеспечить их использование при назначении проектных решений. Скорректировать спецификацию материалов  и сметную документацию в соответствии с внесенными изменениями.</w:t>
            </w:r>
          </w:p>
        </w:tc>
      </w:tr>
      <w:tr w:rsidR="00646AE4" w:rsidRPr="00646AE4" w:rsidTr="0066618E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15/05-12-01-АДУ.01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Часть 4.  </w:t>
            </w:r>
            <w:r w:rsidRPr="00646AE4">
              <w:rPr>
                <w:color w:val="000000"/>
                <w:sz w:val="20"/>
                <w:szCs w:val="20"/>
              </w:rPr>
              <w:t>Автоматизация системы дымоудоления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Разработать том в полном объеме</w:t>
            </w:r>
          </w:p>
        </w:tc>
      </w:tr>
      <w:tr w:rsidR="00646AE4" w:rsidRPr="00646AE4" w:rsidTr="0066618E">
        <w:trPr>
          <w:trHeight w:val="15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15/05-12-01-ОДИ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Раздел  10. </w:t>
            </w:r>
            <w:r w:rsidRPr="00646AE4">
              <w:rPr>
                <w:color w:val="000000"/>
                <w:sz w:val="20"/>
                <w:szCs w:val="20"/>
              </w:rPr>
              <w:t>Мероприятия по обеспечению доступа инвалидов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 xml:space="preserve">Исправить ссылки на нормативные документы при изменении статуса данных документов либо, при регламентации норм новыми документами, а также обеспечить их использование при назначении проектных решений. </w:t>
            </w:r>
          </w:p>
        </w:tc>
      </w:tr>
      <w:tr w:rsidR="00646AE4" w:rsidRPr="00646AE4" w:rsidTr="0066618E">
        <w:trPr>
          <w:trHeight w:val="13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 ОБЭ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Раздел 10.1.</w:t>
            </w:r>
            <w:r w:rsidRPr="00646AE4">
              <w:rPr>
                <w:color w:val="000000"/>
                <w:sz w:val="20"/>
                <w:szCs w:val="20"/>
              </w:rPr>
              <w:t xml:space="preserve"> Требования к обеспечению безопасной эксплуатации к объекту капитального строительства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 xml:space="preserve">Исправить ссылки на нормативные документы при изменении статуса данных документов либо, при регламентации норм новыми документами, а также обеспечить их использование при назначении проектных решений. </w:t>
            </w:r>
          </w:p>
        </w:tc>
      </w:tr>
      <w:tr w:rsidR="00646AE4" w:rsidRPr="00646AE4" w:rsidTr="0066618E">
        <w:trPr>
          <w:trHeight w:val="135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15/05-12-01-СМ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Раздел 11. </w:t>
            </w:r>
            <w:r w:rsidRPr="00646AE4">
              <w:rPr>
                <w:color w:val="000000"/>
                <w:sz w:val="20"/>
                <w:szCs w:val="20"/>
              </w:rPr>
              <w:t xml:space="preserve">Смета на строительство объектов капитального строительства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Составить актуализированные локальные сметные расчеты, с учетом объемов, необходимых для завершения строительства, определение достоверной стоимости строительсва</w:t>
            </w:r>
          </w:p>
        </w:tc>
      </w:tr>
      <w:tr w:rsidR="00646AE4" w:rsidRPr="00646AE4" w:rsidTr="0066618E">
        <w:trPr>
          <w:trHeight w:val="26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15/05-12-01-ЭЭ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Раздел 11.1</w:t>
            </w:r>
            <w:r w:rsidRPr="00646AE4">
              <w:rPr>
                <w:color w:val="000000"/>
                <w:sz w:val="20"/>
                <w:szCs w:val="20"/>
              </w:rPr>
              <w:t xml:space="preserve"> Мероприятия по обеспечению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 xml:space="preserve">Исправить ссылки на нормативные документы при изменении статуса данных документов либо, при регламентации норм новыми документами, а также обеспечить их использование при назначении проектных решений. </w:t>
            </w:r>
          </w:p>
        </w:tc>
      </w:tr>
      <w:tr w:rsidR="00646AE4" w:rsidRPr="00646AE4" w:rsidTr="0066618E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>Раздел 12. Иная документация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AE4" w:rsidRPr="00646AE4" w:rsidTr="0066618E">
        <w:trPr>
          <w:trHeight w:val="23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>15/05-12-01-ГОЧС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AE4">
              <w:rPr>
                <w:b/>
                <w:bCs/>
                <w:color w:val="000000"/>
                <w:sz w:val="20"/>
                <w:szCs w:val="20"/>
              </w:rPr>
              <w:t xml:space="preserve">Часть  2. </w:t>
            </w:r>
            <w:r w:rsidRPr="00646AE4">
              <w:rPr>
                <w:color w:val="000000"/>
                <w:sz w:val="20"/>
                <w:szCs w:val="20"/>
              </w:rPr>
              <w:t>Перечень мероприятий по гражданской обороне. Мероприятий по предупреждению чрезвычайных ситуаций природного и техногенного характера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  <w:r w:rsidRPr="00646AE4">
              <w:rPr>
                <w:color w:val="000000"/>
                <w:sz w:val="20"/>
                <w:szCs w:val="20"/>
              </w:rPr>
              <w:t xml:space="preserve">Исправить ссылки на нормативные документы при изменении статуса данных документов либо, при регламентации норм новыми документами, а также обеспечить их использование при назначении проектных решений. </w:t>
            </w:r>
          </w:p>
        </w:tc>
      </w:tr>
      <w:tr w:rsidR="00646AE4" w:rsidRPr="00646AE4" w:rsidTr="0066618E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E4" w:rsidRPr="00646AE4" w:rsidRDefault="00646AE4" w:rsidP="00646A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AE4" w:rsidRPr="00646AE4" w:rsidRDefault="00646AE4" w:rsidP="00646AE4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E4" w:rsidRPr="00646AE4" w:rsidRDefault="00646AE4" w:rsidP="00646AE4">
            <w:pPr>
              <w:rPr>
                <w:sz w:val="20"/>
                <w:szCs w:val="20"/>
              </w:rPr>
            </w:pPr>
          </w:p>
        </w:tc>
      </w:tr>
      <w:tr w:rsidR="00646AE4" w:rsidRPr="00646AE4" w:rsidTr="0066618E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E4" w:rsidRPr="00646AE4" w:rsidRDefault="00646AE4" w:rsidP="00646AE4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AE4" w:rsidRPr="00646AE4" w:rsidRDefault="00646AE4" w:rsidP="00646AE4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E4" w:rsidRPr="00646AE4" w:rsidRDefault="00646AE4" w:rsidP="00646AE4">
            <w:pPr>
              <w:rPr>
                <w:sz w:val="20"/>
                <w:szCs w:val="20"/>
              </w:rPr>
            </w:pPr>
          </w:p>
        </w:tc>
      </w:tr>
    </w:tbl>
    <w:p w:rsidR="002D6271" w:rsidRDefault="002D6271">
      <w:bookmarkStart w:id="0" w:name="_GoBack"/>
      <w:bookmarkEnd w:id="0"/>
    </w:p>
    <w:sectPr w:rsidR="002D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B5B83"/>
    <w:multiLevelType w:val="hybridMultilevel"/>
    <w:tmpl w:val="18140550"/>
    <w:lvl w:ilvl="0" w:tplc="12C6745A">
      <w:start w:val="1"/>
      <w:numFmt w:val="bullet"/>
      <w:lvlText w:val="-"/>
      <w:lvlJc w:val="left"/>
      <w:pPr>
        <w:ind w:left="105" w:hanging="31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538E78E">
      <w:start w:val="1"/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E9D2A204">
      <w:start w:val="1"/>
      <w:numFmt w:val="bullet"/>
      <w:lvlText w:val="•"/>
      <w:lvlJc w:val="left"/>
      <w:pPr>
        <w:ind w:left="1388" w:hanging="317"/>
      </w:pPr>
      <w:rPr>
        <w:rFonts w:hint="default"/>
      </w:rPr>
    </w:lvl>
    <w:lvl w:ilvl="3" w:tplc="FF4ED778">
      <w:start w:val="1"/>
      <w:numFmt w:val="bullet"/>
      <w:lvlText w:val="•"/>
      <w:lvlJc w:val="left"/>
      <w:pPr>
        <w:ind w:left="2032" w:hanging="317"/>
      </w:pPr>
      <w:rPr>
        <w:rFonts w:hint="default"/>
      </w:rPr>
    </w:lvl>
    <w:lvl w:ilvl="4" w:tplc="C61E173C">
      <w:start w:val="1"/>
      <w:numFmt w:val="bullet"/>
      <w:lvlText w:val="•"/>
      <w:lvlJc w:val="left"/>
      <w:pPr>
        <w:ind w:left="2676" w:hanging="317"/>
      </w:pPr>
      <w:rPr>
        <w:rFonts w:hint="default"/>
      </w:rPr>
    </w:lvl>
    <w:lvl w:ilvl="5" w:tplc="BB54F588">
      <w:start w:val="1"/>
      <w:numFmt w:val="bullet"/>
      <w:lvlText w:val="•"/>
      <w:lvlJc w:val="left"/>
      <w:pPr>
        <w:ind w:left="3320" w:hanging="317"/>
      </w:pPr>
      <w:rPr>
        <w:rFonts w:hint="default"/>
      </w:rPr>
    </w:lvl>
    <w:lvl w:ilvl="6" w:tplc="1AE6295A">
      <w:start w:val="1"/>
      <w:numFmt w:val="bullet"/>
      <w:lvlText w:val="•"/>
      <w:lvlJc w:val="left"/>
      <w:pPr>
        <w:ind w:left="3964" w:hanging="317"/>
      </w:pPr>
      <w:rPr>
        <w:rFonts w:hint="default"/>
      </w:rPr>
    </w:lvl>
    <w:lvl w:ilvl="7" w:tplc="B71645E0">
      <w:start w:val="1"/>
      <w:numFmt w:val="bullet"/>
      <w:lvlText w:val="•"/>
      <w:lvlJc w:val="left"/>
      <w:pPr>
        <w:ind w:left="4608" w:hanging="317"/>
      </w:pPr>
      <w:rPr>
        <w:rFonts w:hint="default"/>
      </w:rPr>
    </w:lvl>
    <w:lvl w:ilvl="8" w:tplc="2460C2B0">
      <w:start w:val="1"/>
      <w:numFmt w:val="bullet"/>
      <w:lvlText w:val="•"/>
      <w:lvlJc w:val="left"/>
      <w:pPr>
        <w:ind w:left="5252" w:hanging="317"/>
      </w:pPr>
      <w:rPr>
        <w:rFonts w:hint="default"/>
      </w:rPr>
    </w:lvl>
  </w:abstractNum>
  <w:abstractNum w:abstractNumId="1">
    <w:nsid w:val="5CC829DE"/>
    <w:multiLevelType w:val="hybridMultilevel"/>
    <w:tmpl w:val="C01EE556"/>
    <w:lvl w:ilvl="0" w:tplc="C44896B0">
      <w:start w:val="1"/>
      <w:numFmt w:val="bullet"/>
      <w:lvlText w:val=""/>
      <w:lvlJc w:val="left"/>
      <w:pPr>
        <w:ind w:left="451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6F463FB8">
      <w:start w:val="1"/>
      <w:numFmt w:val="bullet"/>
      <w:lvlText w:val="-"/>
      <w:lvlJc w:val="left"/>
      <w:pPr>
        <w:ind w:left="105" w:hanging="34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7A0A04A">
      <w:start w:val="1"/>
      <w:numFmt w:val="bullet"/>
      <w:lvlText w:val="•"/>
      <w:lvlJc w:val="left"/>
      <w:pPr>
        <w:ind w:left="1135" w:hanging="346"/>
      </w:pPr>
      <w:rPr>
        <w:rFonts w:hint="default"/>
      </w:rPr>
    </w:lvl>
    <w:lvl w:ilvl="3" w:tplc="C29EACDC">
      <w:start w:val="1"/>
      <w:numFmt w:val="bullet"/>
      <w:lvlText w:val="•"/>
      <w:lvlJc w:val="left"/>
      <w:pPr>
        <w:ind w:left="1811" w:hanging="346"/>
      </w:pPr>
      <w:rPr>
        <w:rFonts w:hint="default"/>
      </w:rPr>
    </w:lvl>
    <w:lvl w:ilvl="4" w:tplc="058ADD06">
      <w:start w:val="1"/>
      <w:numFmt w:val="bullet"/>
      <w:lvlText w:val="•"/>
      <w:lvlJc w:val="left"/>
      <w:pPr>
        <w:ind w:left="2486" w:hanging="346"/>
      </w:pPr>
      <w:rPr>
        <w:rFonts w:hint="default"/>
      </w:rPr>
    </w:lvl>
    <w:lvl w:ilvl="5" w:tplc="BE28AD46">
      <w:start w:val="1"/>
      <w:numFmt w:val="bullet"/>
      <w:lvlText w:val="•"/>
      <w:lvlJc w:val="left"/>
      <w:pPr>
        <w:ind w:left="3162" w:hanging="346"/>
      </w:pPr>
      <w:rPr>
        <w:rFonts w:hint="default"/>
      </w:rPr>
    </w:lvl>
    <w:lvl w:ilvl="6" w:tplc="C250F206">
      <w:start w:val="1"/>
      <w:numFmt w:val="bullet"/>
      <w:lvlText w:val="•"/>
      <w:lvlJc w:val="left"/>
      <w:pPr>
        <w:ind w:left="3837" w:hanging="346"/>
      </w:pPr>
      <w:rPr>
        <w:rFonts w:hint="default"/>
      </w:rPr>
    </w:lvl>
    <w:lvl w:ilvl="7" w:tplc="87B24FE0">
      <w:start w:val="1"/>
      <w:numFmt w:val="bullet"/>
      <w:lvlText w:val="•"/>
      <w:lvlJc w:val="left"/>
      <w:pPr>
        <w:ind w:left="4513" w:hanging="346"/>
      </w:pPr>
      <w:rPr>
        <w:rFonts w:hint="default"/>
      </w:rPr>
    </w:lvl>
    <w:lvl w:ilvl="8" w:tplc="9A9E15FC">
      <w:start w:val="1"/>
      <w:numFmt w:val="bullet"/>
      <w:lvlText w:val="•"/>
      <w:lvlJc w:val="left"/>
      <w:pPr>
        <w:ind w:left="5188" w:hanging="346"/>
      </w:pPr>
      <w:rPr>
        <w:rFonts w:hint="default"/>
      </w:rPr>
    </w:lvl>
  </w:abstractNum>
  <w:abstractNum w:abstractNumId="2">
    <w:nsid w:val="691F154F"/>
    <w:multiLevelType w:val="multilevel"/>
    <w:tmpl w:val="68EA6464"/>
    <w:lvl w:ilvl="0">
      <w:start w:val="1"/>
      <w:numFmt w:val="decimal"/>
      <w:lvlText w:val="%1."/>
      <w:lvlJc w:val="left"/>
      <w:pPr>
        <w:ind w:left="16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5" w:hanging="50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868" w:hanging="5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7" w:hanging="5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6" w:hanging="5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5" w:hanging="5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4" w:hanging="5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13" w:hanging="5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22" w:hanging="5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A"/>
    <w:rsid w:val="0003321F"/>
    <w:rsid w:val="000651AD"/>
    <w:rsid w:val="002B05CD"/>
    <w:rsid w:val="002D6271"/>
    <w:rsid w:val="003A531F"/>
    <w:rsid w:val="00646AE4"/>
    <w:rsid w:val="00685D3B"/>
    <w:rsid w:val="007A500A"/>
    <w:rsid w:val="00BB1057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4513-BD18-4540-9059-56C0A356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2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649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5886</Words>
  <Characters>33555</Characters>
  <Application>Microsoft Office Word</Application>
  <DocSecurity>0</DocSecurity>
  <Lines>279</Lines>
  <Paragraphs>78</Paragraphs>
  <ScaleCrop>false</ScaleCrop>
  <Company/>
  <LinksUpToDate>false</LinksUpToDate>
  <CharactersWithSpaces>39363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Юлия Александровна</dc:creator>
  <cp:keywords/>
  <dc:description/>
  <cp:lastModifiedBy>Семёнова Александра Геннадьевна</cp:lastModifiedBy>
  <cp:revision>4</cp:revision>
  <dcterms:created xsi:type="dcterms:W3CDTF">2021-08-26T10:16:00Z</dcterms:created>
  <dcterms:modified xsi:type="dcterms:W3CDTF">2021-08-26T10:52:00Z</dcterms:modified>
</cp:coreProperties>
</file>