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BD" w:rsidRPr="00C903FA" w:rsidRDefault="00A844BD" w:rsidP="00A844BD">
      <w:pPr>
        <w:pStyle w:val="a3"/>
        <w:rPr>
          <w:bCs/>
          <w:sz w:val="24"/>
          <w:szCs w:val="24"/>
          <w:lang w:eastAsia="en-US"/>
        </w:rPr>
      </w:pPr>
      <w:r w:rsidRPr="001634BD">
        <w:rPr>
          <w:bCs/>
          <w:sz w:val="24"/>
          <w:szCs w:val="24"/>
          <w:lang w:eastAsia="en-US"/>
        </w:rPr>
        <w:t>Описание объекта закупки</w:t>
      </w:r>
      <w:bookmarkStart w:id="0" w:name="_Toc255210992"/>
      <w:bookmarkStart w:id="1" w:name="_Toc255211198"/>
      <w:bookmarkStart w:id="2" w:name="_Toc255372343"/>
      <w:bookmarkStart w:id="3" w:name="_Toc255559525"/>
    </w:p>
    <w:p w:rsidR="00A844BD" w:rsidRPr="00C903FA" w:rsidRDefault="00A844BD" w:rsidP="00A844BD">
      <w:pPr>
        <w:keepLines/>
        <w:widowControl w:val="0"/>
        <w:suppressLineNumbers/>
        <w:autoSpaceDE w:val="0"/>
        <w:jc w:val="center"/>
        <w:rPr>
          <w:bCs/>
          <w:sz w:val="22"/>
          <w:szCs w:val="22"/>
        </w:rPr>
      </w:pPr>
      <w:r w:rsidRPr="00C903FA">
        <w:rPr>
          <w:rFonts w:eastAsia="Times New Roman CYR"/>
          <w:bCs/>
          <w:iCs/>
          <w:spacing w:val="-4"/>
          <w:kern w:val="1"/>
          <w:sz w:val="22"/>
          <w:szCs w:val="22"/>
        </w:rPr>
        <w:t xml:space="preserve">на </w:t>
      </w:r>
      <w:r w:rsidRPr="00C903FA">
        <w:rPr>
          <w:rFonts w:eastAsia="TimesNewRomanPSMT"/>
          <w:bCs/>
          <w:iCs/>
          <w:spacing w:val="-4"/>
          <w:kern w:val="1"/>
          <w:sz w:val="22"/>
          <w:szCs w:val="22"/>
        </w:rPr>
        <w:t xml:space="preserve">поставку </w:t>
      </w:r>
      <w:r w:rsidRPr="00C903FA">
        <w:rPr>
          <w:bCs/>
          <w:sz w:val="22"/>
          <w:szCs w:val="22"/>
        </w:rPr>
        <w:t xml:space="preserve">в 2021 году автомобилей для застрахованных лиц, получивших повреждение здоровья вследствие несчастных случаев на производстве. </w:t>
      </w:r>
    </w:p>
    <w:p w:rsidR="00A844BD" w:rsidRPr="00C903FA" w:rsidRDefault="00A844BD" w:rsidP="00A844BD">
      <w:pPr>
        <w:keepNext/>
        <w:autoSpaceDE w:val="0"/>
        <w:jc w:val="both"/>
        <w:rPr>
          <w:rFonts w:eastAsia="Times New Roman CYR"/>
          <w:bCs/>
          <w:kern w:val="2"/>
          <w:sz w:val="22"/>
          <w:szCs w:val="22"/>
        </w:rPr>
      </w:pPr>
    </w:p>
    <w:p w:rsidR="00A844BD" w:rsidRPr="00C903FA" w:rsidRDefault="00A844BD" w:rsidP="00A844BD">
      <w:pPr>
        <w:keepNext/>
        <w:autoSpaceDE w:val="0"/>
        <w:jc w:val="both"/>
        <w:rPr>
          <w:rFonts w:eastAsia="Times New Roman CYR"/>
          <w:b/>
          <w:bCs/>
          <w:kern w:val="2"/>
          <w:sz w:val="22"/>
          <w:szCs w:val="22"/>
        </w:rPr>
      </w:pPr>
    </w:p>
    <w:p w:rsidR="00A844BD" w:rsidRPr="00C903FA" w:rsidRDefault="00A844BD" w:rsidP="00A844BD">
      <w:pPr>
        <w:keepNext/>
        <w:numPr>
          <w:ilvl w:val="0"/>
          <w:numId w:val="1"/>
        </w:numPr>
        <w:autoSpaceDE w:val="0"/>
        <w:ind w:left="0" w:firstLine="0"/>
        <w:jc w:val="both"/>
        <w:rPr>
          <w:rFonts w:eastAsia="Times New Roman CYR"/>
          <w:b/>
          <w:bCs/>
          <w:kern w:val="2"/>
          <w:sz w:val="22"/>
          <w:szCs w:val="22"/>
        </w:rPr>
      </w:pPr>
      <w:r w:rsidRPr="00C903FA">
        <w:rPr>
          <w:rFonts w:eastAsia="Times New Roman CYR"/>
          <w:b/>
          <w:bCs/>
          <w:kern w:val="2"/>
          <w:sz w:val="22"/>
          <w:szCs w:val="22"/>
        </w:rPr>
        <w:t>Предмет Контракта.</w:t>
      </w:r>
    </w:p>
    <w:p w:rsidR="00A844BD" w:rsidRPr="00C903FA" w:rsidRDefault="00A844BD" w:rsidP="00A844BD">
      <w:pPr>
        <w:keepNext/>
        <w:autoSpaceDE w:val="0"/>
        <w:jc w:val="both"/>
        <w:rPr>
          <w:rFonts w:eastAsia="Times New Roman CYR"/>
          <w:bCs/>
          <w:kern w:val="2"/>
          <w:sz w:val="22"/>
          <w:szCs w:val="22"/>
        </w:rPr>
      </w:pPr>
      <w:r w:rsidRPr="00C903FA">
        <w:rPr>
          <w:rFonts w:eastAsia="Times New Roman CYR"/>
          <w:bCs/>
          <w:kern w:val="2"/>
          <w:sz w:val="22"/>
          <w:szCs w:val="22"/>
        </w:rPr>
        <w:t xml:space="preserve">Поставка в 2021 году </w:t>
      </w:r>
      <w:r w:rsidRPr="00C903FA">
        <w:rPr>
          <w:bCs/>
          <w:sz w:val="22"/>
          <w:szCs w:val="22"/>
        </w:rPr>
        <w:t>автомобилей для застрахованных лиц, получивших повреждение здоровья вследствие несчастных случаев на производстве</w:t>
      </w:r>
      <w:r>
        <w:rPr>
          <w:rFonts w:eastAsia="Times New Roman CYR"/>
          <w:bCs/>
          <w:kern w:val="2"/>
          <w:sz w:val="22"/>
          <w:szCs w:val="22"/>
        </w:rPr>
        <w:t xml:space="preserve"> (далее - автомобили, Товар).</w:t>
      </w:r>
    </w:p>
    <w:p w:rsidR="00A844BD" w:rsidRPr="00C903FA" w:rsidRDefault="00A844BD" w:rsidP="00A844BD">
      <w:pPr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C903FA">
        <w:rPr>
          <w:b/>
          <w:bCs/>
          <w:sz w:val="22"/>
          <w:szCs w:val="22"/>
        </w:rPr>
        <w:t>Требования к условиям поставки.</w:t>
      </w:r>
    </w:p>
    <w:p w:rsidR="00A844BD" w:rsidRPr="00C903FA" w:rsidRDefault="00A844BD" w:rsidP="00A844BD">
      <w:pPr>
        <w:jc w:val="both"/>
        <w:rPr>
          <w:bCs/>
          <w:sz w:val="22"/>
          <w:szCs w:val="22"/>
        </w:rPr>
      </w:pPr>
      <w:r w:rsidRPr="00C903FA">
        <w:rPr>
          <w:bCs/>
          <w:sz w:val="22"/>
          <w:szCs w:val="22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A844BD" w:rsidRPr="00C903FA" w:rsidRDefault="00A844BD" w:rsidP="00A844BD">
      <w:pPr>
        <w:jc w:val="both"/>
        <w:rPr>
          <w:bCs/>
          <w:sz w:val="22"/>
          <w:szCs w:val="22"/>
        </w:rPr>
      </w:pPr>
      <w:r w:rsidRPr="00C903FA">
        <w:rPr>
          <w:bCs/>
          <w:sz w:val="22"/>
          <w:szCs w:val="22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A844BD" w:rsidRPr="00C903FA" w:rsidRDefault="00A844BD" w:rsidP="00A844BD">
      <w:pPr>
        <w:jc w:val="both"/>
        <w:rPr>
          <w:bCs/>
          <w:smallCaps/>
          <w:sz w:val="22"/>
          <w:szCs w:val="22"/>
        </w:rPr>
      </w:pPr>
      <w:r w:rsidRPr="00C903FA">
        <w:rPr>
          <w:bCs/>
          <w:sz w:val="22"/>
          <w:szCs w:val="22"/>
        </w:rPr>
        <w:t>Автомобили должен соответствовать требованиям, предусмотренным Постановлением Правительства Российской Федерации от 30.04.2020 № 616 «</w:t>
      </w:r>
      <w:r w:rsidRPr="00C903FA">
        <w:rPr>
          <w:sz w:val="22"/>
          <w:szCs w:val="22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C903FA">
        <w:rPr>
          <w:bCs/>
          <w:smallCaps/>
          <w:sz w:val="22"/>
          <w:szCs w:val="22"/>
        </w:rPr>
        <w:t>».</w:t>
      </w:r>
    </w:p>
    <w:p w:rsidR="00A844BD" w:rsidRPr="00C903FA" w:rsidRDefault="00A844BD" w:rsidP="00A844BD">
      <w:pPr>
        <w:jc w:val="both"/>
        <w:rPr>
          <w:bCs/>
          <w:sz w:val="22"/>
          <w:szCs w:val="22"/>
        </w:rPr>
      </w:pPr>
      <w:r w:rsidRPr="00C903FA">
        <w:rPr>
          <w:bCs/>
          <w:sz w:val="22"/>
          <w:szCs w:val="22"/>
        </w:rPr>
        <w:t xml:space="preserve">Автомобили должны соответствовать Коду по Общероссийскому классификатору </w:t>
      </w:r>
      <w:r w:rsidRPr="00C903FA">
        <w:rPr>
          <w:sz w:val="22"/>
          <w:szCs w:val="22"/>
        </w:rPr>
        <w:t>ОК 034-2014 (КПЕС 2008)</w:t>
      </w:r>
      <w:r w:rsidRPr="00C903FA">
        <w:rPr>
          <w:bCs/>
          <w:sz w:val="22"/>
          <w:szCs w:val="22"/>
        </w:rPr>
        <w:t>, реализация которого на территории Российской Федерации и ввоз которого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A844BD" w:rsidRPr="00C903FA" w:rsidRDefault="00A844BD" w:rsidP="00A844BD">
      <w:pPr>
        <w:jc w:val="both"/>
        <w:rPr>
          <w:sz w:val="22"/>
          <w:szCs w:val="22"/>
        </w:rPr>
      </w:pPr>
      <w:r w:rsidRPr="00C903FA">
        <w:rPr>
          <w:bCs/>
          <w:sz w:val="22"/>
          <w:szCs w:val="22"/>
        </w:rPr>
        <w:t xml:space="preserve">Качество, безопасность, маркировка и комплектность поставляемых и выдаваемых застрахованным лицам автомобилей должна соответствовать государственному стандарту </w:t>
      </w:r>
      <w:r w:rsidRPr="00C903FA">
        <w:rPr>
          <w:sz w:val="22"/>
          <w:szCs w:val="22"/>
        </w:rPr>
        <w:t xml:space="preserve">"ГОСТ 33997-2016. Межгосударственный стандарт. Колесные транспортные средства. Требования к безопасности в эксплуатации и методы проверки" (введен в действие Приказом </w:t>
      </w:r>
      <w:proofErr w:type="spellStart"/>
      <w:r w:rsidRPr="00C903FA">
        <w:rPr>
          <w:sz w:val="22"/>
          <w:szCs w:val="22"/>
        </w:rPr>
        <w:t>Росстандарта</w:t>
      </w:r>
      <w:proofErr w:type="spellEnd"/>
      <w:r w:rsidRPr="00C903FA">
        <w:rPr>
          <w:sz w:val="22"/>
          <w:szCs w:val="22"/>
        </w:rPr>
        <w:t xml:space="preserve"> от 18.07.2017 N 708-ст).</w:t>
      </w:r>
    </w:p>
    <w:p w:rsidR="00A844BD" w:rsidRPr="00C903FA" w:rsidRDefault="00A844BD" w:rsidP="00A844BD">
      <w:pPr>
        <w:jc w:val="both"/>
        <w:rPr>
          <w:bCs/>
          <w:sz w:val="22"/>
          <w:szCs w:val="22"/>
        </w:rPr>
      </w:pPr>
      <w:r w:rsidRPr="00C903FA">
        <w:rPr>
          <w:bCs/>
          <w:sz w:val="22"/>
          <w:szCs w:val="22"/>
        </w:rPr>
        <w:t>Автомобили, предназначенные для застрахованных лиц, получивших повреждение здоровья вследствие несчастных случаев на производстве с различными нарушениями функций (без правой ноги, без левой ноги, без 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A844BD" w:rsidRPr="00C903FA" w:rsidRDefault="00A844BD" w:rsidP="00A844BD">
      <w:pPr>
        <w:jc w:val="both"/>
        <w:rPr>
          <w:bCs/>
          <w:sz w:val="22"/>
          <w:szCs w:val="22"/>
        </w:rPr>
      </w:pPr>
      <w:r w:rsidRPr="00C903FA">
        <w:rPr>
          <w:bCs/>
          <w:sz w:val="22"/>
          <w:szCs w:val="22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способом, иметь сертификат соответствия или сертифицированы в составе автомобиля.</w:t>
      </w:r>
    </w:p>
    <w:p w:rsidR="00A844BD" w:rsidRPr="00A844BD" w:rsidRDefault="00A844BD" w:rsidP="00A844BD">
      <w:pPr>
        <w:jc w:val="both"/>
        <w:rPr>
          <w:sz w:val="22"/>
          <w:szCs w:val="22"/>
        </w:rPr>
      </w:pPr>
      <w:r w:rsidRPr="00C903FA">
        <w:rPr>
          <w:sz w:val="22"/>
          <w:szCs w:val="22"/>
        </w:rPr>
        <w:t xml:space="preserve">Автомобили должны быть легковыми, 2021 года изготовления, ранее не бывшими в эксплуатации, </w:t>
      </w:r>
      <w:r>
        <w:rPr>
          <w:sz w:val="22"/>
          <w:szCs w:val="22"/>
        </w:rPr>
        <w:t>свободными от прав третьих лиц.</w:t>
      </w:r>
    </w:p>
    <w:p w:rsidR="00A844BD" w:rsidRPr="00C903FA" w:rsidRDefault="00A844BD" w:rsidP="00A844BD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C903FA">
        <w:rPr>
          <w:b/>
          <w:bCs/>
          <w:sz w:val="22"/>
          <w:szCs w:val="22"/>
        </w:rPr>
        <w:t>3. Требования к документам, подтверждающим соответствие Товара установленным требованиям.</w:t>
      </w:r>
    </w:p>
    <w:p w:rsidR="00A844BD" w:rsidRPr="00C903FA" w:rsidRDefault="00A844BD" w:rsidP="00A844BD">
      <w:pPr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Одобрение типа транспортного средства, выданное в соответствии с требованиями ТР ТС 018/2011.</w:t>
      </w:r>
    </w:p>
    <w:p w:rsidR="00A844BD" w:rsidRPr="00A844BD" w:rsidRDefault="00A844BD" w:rsidP="00A844BD">
      <w:pPr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Сертификат соответствия на устройство ручного управления автомобиля категории М 1 (для лиц с ограниченными физическими возможностями с различными уровнями поражений (</w:t>
      </w:r>
      <w:r w:rsidRPr="00C903FA">
        <w:rPr>
          <w:bCs/>
          <w:sz w:val="22"/>
          <w:szCs w:val="22"/>
        </w:rPr>
        <w:t>без правой ноги, без левой ноги, без обеих ног</w:t>
      </w:r>
      <w:r>
        <w:rPr>
          <w:sz w:val="22"/>
          <w:szCs w:val="22"/>
        </w:rPr>
        <w:t>).</w:t>
      </w:r>
    </w:p>
    <w:p w:rsidR="00A844BD" w:rsidRPr="00C903FA" w:rsidRDefault="00A844BD" w:rsidP="00A844BD">
      <w:pPr>
        <w:rPr>
          <w:b/>
          <w:bCs/>
          <w:sz w:val="22"/>
          <w:szCs w:val="22"/>
        </w:rPr>
      </w:pPr>
      <w:r w:rsidRPr="00C903FA">
        <w:rPr>
          <w:b/>
          <w:bCs/>
          <w:sz w:val="22"/>
          <w:szCs w:val="22"/>
        </w:rPr>
        <w:t xml:space="preserve">4. Документы, передаваемые вместе с Товаром. </w:t>
      </w:r>
    </w:p>
    <w:p w:rsidR="00A844BD" w:rsidRPr="00C903FA" w:rsidRDefault="00A844BD" w:rsidP="00A844BD">
      <w:pPr>
        <w:suppressAutoHyphens/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- гарантийный талон на автомобиль;</w:t>
      </w:r>
    </w:p>
    <w:p w:rsidR="00A844BD" w:rsidRPr="00C903FA" w:rsidRDefault="00A844BD" w:rsidP="00A844BD">
      <w:pPr>
        <w:suppressAutoHyphens/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 xml:space="preserve"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</w:t>
      </w:r>
    </w:p>
    <w:p w:rsidR="00A844BD" w:rsidRPr="00C903FA" w:rsidRDefault="00A844BD" w:rsidP="00A844BD">
      <w:pPr>
        <w:suppressAutoHyphens/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Правительства Российской Федерации от 26.12.2013 года № 1291 «ОБ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ФЕДЕРАЦИИ»;</w:t>
      </w:r>
    </w:p>
    <w:p w:rsidR="00A844BD" w:rsidRPr="00C903FA" w:rsidRDefault="00A844BD" w:rsidP="00A844BD">
      <w:pPr>
        <w:suppressAutoHyphens/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- сервисная книжка;</w:t>
      </w:r>
    </w:p>
    <w:p w:rsidR="00A844BD" w:rsidRPr="00C903FA" w:rsidRDefault="00A844BD" w:rsidP="00A844BD">
      <w:pPr>
        <w:suppressAutoHyphens/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- руководство по эксплуатации автомобиля;</w:t>
      </w:r>
    </w:p>
    <w:p w:rsidR="00A844BD" w:rsidRPr="00C903FA" w:rsidRDefault="00A844BD" w:rsidP="00A844BD">
      <w:pPr>
        <w:suppressAutoHyphens/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A844BD" w:rsidRPr="00C903FA" w:rsidRDefault="00A844BD" w:rsidP="00A844BD">
      <w:pPr>
        <w:suppressAutoHyphens/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- копия одобрения типа транспортного средства;</w:t>
      </w:r>
    </w:p>
    <w:p w:rsidR="00A844BD" w:rsidRPr="00C903FA" w:rsidRDefault="00A844BD" w:rsidP="00A844BD">
      <w:pPr>
        <w:suppressAutoHyphens/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lastRenderedPageBreak/>
        <w:t>- копия сертификата соответствия на устройство ручного управления автомобиля категории М 1 (для лиц с ограниченными физическими возможностями с различными уровнями поражений (</w:t>
      </w:r>
      <w:r w:rsidRPr="00C903FA">
        <w:rPr>
          <w:bCs/>
          <w:sz w:val="22"/>
          <w:szCs w:val="22"/>
        </w:rPr>
        <w:t>без правой ноги, без левой ноги, без обеих ног</w:t>
      </w:r>
      <w:r w:rsidRPr="00C903FA">
        <w:rPr>
          <w:sz w:val="22"/>
          <w:szCs w:val="22"/>
        </w:rPr>
        <w:t>);</w:t>
      </w:r>
    </w:p>
    <w:p w:rsidR="00A844BD" w:rsidRPr="00C903FA" w:rsidRDefault="00A844BD" w:rsidP="00A844BD">
      <w:pPr>
        <w:suppressAutoHyphens/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</w:t>
      </w:r>
      <w:r>
        <w:rPr>
          <w:sz w:val="22"/>
          <w:szCs w:val="22"/>
        </w:rPr>
        <w:t>ийное обслуживание автомобилей.</w:t>
      </w:r>
    </w:p>
    <w:p w:rsidR="00A844BD" w:rsidRPr="00C903FA" w:rsidRDefault="00A844BD" w:rsidP="00A844BD">
      <w:pPr>
        <w:spacing w:line="100" w:lineRule="atLeast"/>
        <w:rPr>
          <w:b/>
          <w:bCs/>
          <w:sz w:val="22"/>
          <w:szCs w:val="22"/>
        </w:rPr>
      </w:pPr>
      <w:r w:rsidRPr="00C903FA">
        <w:rPr>
          <w:b/>
          <w:bCs/>
          <w:sz w:val="22"/>
          <w:szCs w:val="22"/>
        </w:rPr>
        <w:t>5. Требования к сроку и (или) объему предоставленных гарантий качества Товара.</w:t>
      </w:r>
    </w:p>
    <w:p w:rsidR="00A844BD" w:rsidRPr="00C903FA" w:rsidRDefault="00A844BD" w:rsidP="00A844BD">
      <w:pPr>
        <w:contextualSpacing/>
        <w:jc w:val="both"/>
        <w:rPr>
          <w:sz w:val="22"/>
          <w:szCs w:val="22"/>
        </w:rPr>
      </w:pPr>
      <w:r w:rsidRPr="00C903FA">
        <w:rPr>
          <w:sz w:val="22"/>
          <w:szCs w:val="22"/>
        </w:rPr>
        <w:t xml:space="preserve">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Получателю.</w:t>
      </w:r>
    </w:p>
    <w:p w:rsidR="00A844BD" w:rsidRPr="00C903FA" w:rsidRDefault="00A844BD" w:rsidP="00A844BD">
      <w:pPr>
        <w:pStyle w:val="Standard"/>
        <w:contextualSpacing/>
        <w:jc w:val="both"/>
        <w:rPr>
          <w:rFonts w:cs="Times New Roman"/>
          <w:sz w:val="22"/>
          <w:szCs w:val="22"/>
        </w:rPr>
      </w:pPr>
      <w:r w:rsidRPr="00C903FA">
        <w:rPr>
          <w:rFonts w:cs="Times New Roman"/>
          <w:sz w:val="22"/>
          <w:szCs w:val="22"/>
        </w:rPr>
        <w:t>Гарантийный срок на специальное средство управления (адаптированный орган управления) должен составлять не менее 6 (Шести) месяцев со дня подписания Акта приёма-передачи Товара.</w:t>
      </w:r>
    </w:p>
    <w:p w:rsidR="00A844BD" w:rsidRPr="00C903FA" w:rsidRDefault="00A844BD" w:rsidP="00A844BD">
      <w:pPr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A844BD" w:rsidRPr="00C903FA" w:rsidRDefault="00A844BD" w:rsidP="00A844BD">
      <w:pPr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Дата передачи Товара Получателю указывается в регистрационной карточке Сервисной книжке. Гарантийное обслуживание не осуществляется при отсутствии в Сервисной книжки штампа о продаже и подписи уполномоченного представителя Поставщика.</w:t>
      </w:r>
    </w:p>
    <w:p w:rsidR="00A844BD" w:rsidRPr="00C903FA" w:rsidRDefault="00A844BD" w:rsidP="00A844BD">
      <w:pPr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A844BD" w:rsidRPr="00C903FA" w:rsidRDefault="00A844BD" w:rsidP="00A844BD">
      <w:pPr>
        <w:spacing w:line="100" w:lineRule="atLeast"/>
        <w:jc w:val="both"/>
        <w:rPr>
          <w:sz w:val="22"/>
          <w:szCs w:val="22"/>
        </w:rPr>
      </w:pPr>
      <w:r w:rsidRPr="00C903FA">
        <w:rPr>
          <w:sz w:val="22"/>
          <w:szCs w:val="22"/>
        </w:rPr>
        <w:t>Недостатки, обнаруженные в Товаре, подлежат устранению Поставщиком,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</w:t>
      </w:r>
      <w:r>
        <w:rPr>
          <w:sz w:val="22"/>
          <w:szCs w:val="22"/>
        </w:rPr>
        <w:t>олучатель для выполнения работ.</w:t>
      </w:r>
    </w:p>
    <w:p w:rsidR="00A844BD" w:rsidRPr="00C903FA" w:rsidRDefault="00A844BD" w:rsidP="00A844BD">
      <w:pPr>
        <w:spacing w:line="100" w:lineRule="atLeast"/>
        <w:rPr>
          <w:b/>
          <w:bCs/>
          <w:sz w:val="22"/>
          <w:szCs w:val="22"/>
        </w:rPr>
      </w:pPr>
      <w:r w:rsidRPr="00C903FA">
        <w:rPr>
          <w:b/>
          <w:bCs/>
          <w:sz w:val="22"/>
          <w:szCs w:val="22"/>
        </w:rPr>
        <w:t>6. Требования к качеству, упаковке и отгрузке Товара.</w:t>
      </w:r>
    </w:p>
    <w:p w:rsidR="00A844BD" w:rsidRPr="00C903FA" w:rsidRDefault="00A844BD" w:rsidP="00A844BD">
      <w:pPr>
        <w:spacing w:line="100" w:lineRule="atLeast"/>
        <w:jc w:val="both"/>
        <w:rPr>
          <w:bCs/>
          <w:sz w:val="22"/>
          <w:szCs w:val="22"/>
        </w:rPr>
      </w:pPr>
      <w:r w:rsidRPr="00C903FA">
        <w:rPr>
          <w:bCs/>
          <w:sz w:val="22"/>
          <w:szCs w:val="22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A844BD" w:rsidRPr="00C903FA" w:rsidRDefault="00A844BD" w:rsidP="00A844BD">
      <w:pPr>
        <w:spacing w:line="100" w:lineRule="atLeast"/>
        <w:jc w:val="both"/>
        <w:rPr>
          <w:bCs/>
          <w:sz w:val="22"/>
          <w:szCs w:val="22"/>
        </w:rPr>
      </w:pPr>
      <w:r w:rsidRPr="00C903FA">
        <w:rPr>
          <w:bCs/>
          <w:sz w:val="22"/>
          <w:szCs w:val="22"/>
        </w:rPr>
        <w:t xml:space="preserve">Качество и маркировка Товара должны соответствовать требованиям ТР ТС 018/2011, </w:t>
      </w:r>
      <w:r w:rsidRPr="00C903FA">
        <w:rPr>
          <w:sz w:val="22"/>
          <w:szCs w:val="22"/>
        </w:rPr>
        <w:t>ГОСТ 33997-2016.</w:t>
      </w:r>
    </w:p>
    <w:p w:rsidR="00A844BD" w:rsidRPr="00C903FA" w:rsidRDefault="00A844BD" w:rsidP="00A844BD">
      <w:pPr>
        <w:spacing w:line="100" w:lineRule="atLeast"/>
        <w:jc w:val="both"/>
        <w:rPr>
          <w:bCs/>
          <w:sz w:val="22"/>
          <w:szCs w:val="22"/>
        </w:rPr>
      </w:pPr>
      <w:r w:rsidRPr="00C903FA">
        <w:rPr>
          <w:bCs/>
          <w:sz w:val="22"/>
          <w:szCs w:val="22"/>
        </w:rPr>
        <w:t>При поставке некачественного Товара Поставщик обязан заменить его на Товар, надлежащего качества в течение 30 (тридцати) календарных дней с момента получения мотивированного отказа Получателя от подпис</w:t>
      </w:r>
      <w:r>
        <w:rPr>
          <w:bCs/>
          <w:sz w:val="22"/>
          <w:szCs w:val="22"/>
        </w:rPr>
        <w:t>ания Акта сдачи-приемки Товара.</w:t>
      </w:r>
    </w:p>
    <w:p w:rsidR="00A844BD" w:rsidRPr="00C903FA" w:rsidRDefault="00A844BD" w:rsidP="00A844BD">
      <w:pPr>
        <w:spacing w:line="100" w:lineRule="atLeast"/>
        <w:rPr>
          <w:b/>
          <w:bCs/>
          <w:sz w:val="22"/>
          <w:szCs w:val="22"/>
        </w:rPr>
      </w:pPr>
      <w:r w:rsidRPr="00C903FA">
        <w:rPr>
          <w:b/>
          <w:bCs/>
          <w:sz w:val="22"/>
          <w:szCs w:val="22"/>
        </w:rPr>
        <w:t>7. Количественные, т</w:t>
      </w:r>
      <w:r w:rsidRPr="00C903FA">
        <w:rPr>
          <w:b/>
          <w:sz w:val="22"/>
          <w:szCs w:val="22"/>
        </w:rPr>
        <w:t>ехнические, функциональные, качественные и эксплуатационные характеристики Товара (конкретные показатели):</w:t>
      </w:r>
    </w:p>
    <w:p w:rsidR="00A844BD" w:rsidRDefault="00A844BD" w:rsidP="00A844BD">
      <w:pPr>
        <w:spacing w:line="100" w:lineRule="atLeast"/>
        <w:rPr>
          <w:b/>
          <w:bCs/>
          <w:sz w:val="16"/>
          <w:szCs w:val="16"/>
        </w:rPr>
      </w:pPr>
    </w:p>
    <w:tbl>
      <w:tblPr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1"/>
        <w:gridCol w:w="717"/>
        <w:gridCol w:w="5073"/>
        <w:gridCol w:w="2830"/>
      </w:tblGrid>
      <w:tr w:rsidR="00A844BD" w:rsidRPr="00C903FA" w:rsidTr="00A844BD">
        <w:trPr>
          <w:trHeight w:val="45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844BD" w:rsidRPr="00C903FA" w:rsidRDefault="00A844BD" w:rsidP="00A844BD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 w:rsidRPr="00C903FA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4BD" w:rsidRPr="00C903FA" w:rsidRDefault="00A844BD" w:rsidP="00A844BD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 w:rsidRPr="00C903FA">
              <w:rPr>
                <w:b/>
                <w:sz w:val="20"/>
                <w:szCs w:val="20"/>
              </w:rPr>
              <w:t>№</w:t>
            </w:r>
          </w:p>
          <w:p w:rsidR="00A844BD" w:rsidRPr="00C903FA" w:rsidRDefault="00A844BD" w:rsidP="00A844B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903F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4BD" w:rsidRPr="00C903FA" w:rsidRDefault="00A844BD" w:rsidP="00A844BD">
            <w:pPr>
              <w:pStyle w:val="a5"/>
              <w:keepNext/>
              <w:suppressLineNumber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903FA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BD" w:rsidRPr="00C903FA" w:rsidRDefault="00A844BD" w:rsidP="00A844BD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 w:rsidRPr="00C903FA">
              <w:rPr>
                <w:b/>
                <w:sz w:val="20"/>
                <w:szCs w:val="20"/>
              </w:rPr>
              <w:t>Значение</w:t>
            </w:r>
          </w:p>
        </w:tc>
      </w:tr>
      <w:tr w:rsidR="00A844BD" w:rsidRPr="00C903FA" w:rsidTr="00A844BD">
        <w:trPr>
          <w:trHeight w:val="45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pStyle w:val="-"/>
              <w:widowControl w:val="0"/>
              <w:tabs>
                <w:tab w:val="left" w:pos="708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Автомобиль с адаптированными органами управления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pStyle w:val="-"/>
              <w:widowControl w:val="0"/>
              <w:tabs>
                <w:tab w:val="left" w:pos="708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Категория автомобиля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М1</w:t>
            </w:r>
          </w:p>
        </w:tc>
      </w:tr>
      <w:tr w:rsidR="00A844BD" w:rsidRPr="00C903FA" w:rsidTr="00A844BD">
        <w:trPr>
          <w:trHeight w:val="199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2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седан / не менее 4</w:t>
            </w:r>
          </w:p>
        </w:tc>
      </w:tr>
      <w:tr w:rsidR="00A844BD" w:rsidRPr="00C903FA" w:rsidTr="00A844BD">
        <w:trPr>
          <w:trHeight w:val="199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3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Длина</w:t>
            </w:r>
            <w:r w:rsidRPr="00C903FA">
              <w:rPr>
                <w:sz w:val="20"/>
                <w:szCs w:val="20"/>
                <w:lang w:val="en-US"/>
              </w:rPr>
              <w:t>/</w:t>
            </w:r>
            <w:r w:rsidRPr="00C903FA">
              <w:rPr>
                <w:sz w:val="20"/>
                <w:szCs w:val="20"/>
              </w:rPr>
              <w:t>ширина</w:t>
            </w:r>
            <w:r w:rsidRPr="00C903FA">
              <w:rPr>
                <w:sz w:val="20"/>
                <w:szCs w:val="20"/>
                <w:lang w:val="en-US"/>
              </w:rPr>
              <w:t>/</w:t>
            </w:r>
            <w:r w:rsidRPr="00C903FA">
              <w:rPr>
                <w:sz w:val="20"/>
                <w:szCs w:val="20"/>
              </w:rPr>
              <w:t>высота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не менее 4260</w:t>
            </w:r>
            <w:r w:rsidRPr="00C903FA">
              <w:rPr>
                <w:sz w:val="20"/>
                <w:szCs w:val="20"/>
                <w:lang w:val="en-US"/>
              </w:rPr>
              <w:t>/</w:t>
            </w:r>
            <w:r w:rsidRPr="00C903FA">
              <w:rPr>
                <w:sz w:val="20"/>
                <w:szCs w:val="20"/>
              </w:rPr>
              <w:t>1700</w:t>
            </w:r>
            <w:r w:rsidRPr="00C903FA">
              <w:rPr>
                <w:sz w:val="20"/>
                <w:szCs w:val="20"/>
                <w:lang w:val="en-US"/>
              </w:rPr>
              <w:t>/</w:t>
            </w:r>
            <w:r w:rsidRPr="00C903FA">
              <w:rPr>
                <w:sz w:val="20"/>
                <w:szCs w:val="20"/>
              </w:rPr>
              <w:t>1500</w:t>
            </w:r>
          </w:p>
        </w:tc>
      </w:tr>
      <w:tr w:rsidR="00A844BD" w:rsidRPr="00C903FA" w:rsidTr="00A844BD">
        <w:trPr>
          <w:trHeight w:val="199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4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Дорожный просвет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не менее 160</w:t>
            </w:r>
          </w:p>
        </w:tc>
      </w:tr>
      <w:tr w:rsidR="00A844BD" w:rsidRPr="00C903FA" w:rsidTr="00A844BD">
        <w:trPr>
          <w:trHeight w:val="150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5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rPr>
                <w:color w:val="000000"/>
                <w:sz w:val="20"/>
                <w:szCs w:val="20"/>
              </w:rPr>
            </w:pPr>
            <w:r w:rsidRPr="00C903FA">
              <w:rPr>
                <w:color w:val="000000"/>
                <w:sz w:val="20"/>
                <w:szCs w:val="20"/>
              </w:rPr>
              <w:t xml:space="preserve">Экологический класс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snapToGrid w:val="0"/>
              <w:rPr>
                <w:color w:val="000000"/>
                <w:sz w:val="20"/>
                <w:szCs w:val="20"/>
              </w:rPr>
            </w:pPr>
            <w:r w:rsidRPr="00C903FA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A844BD" w:rsidRPr="00C903FA" w:rsidTr="00A844BD">
        <w:trPr>
          <w:trHeight w:val="45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6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4 х 2 / передние</w:t>
            </w:r>
          </w:p>
        </w:tc>
      </w:tr>
      <w:tr w:rsidR="00A844BD" w:rsidRPr="00C903FA" w:rsidTr="00A844BD">
        <w:trPr>
          <w:trHeight w:val="229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7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proofErr w:type="spellStart"/>
            <w:r w:rsidRPr="00C903FA">
              <w:rPr>
                <w:sz w:val="20"/>
                <w:szCs w:val="20"/>
              </w:rPr>
              <w:t>переднеприводная</w:t>
            </w:r>
            <w:proofErr w:type="spellEnd"/>
          </w:p>
        </w:tc>
      </w:tr>
      <w:tr w:rsidR="00A844BD" w:rsidRPr="00C903FA" w:rsidTr="00A844BD">
        <w:trPr>
          <w:trHeight w:val="273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8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Расположение двигателя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переднее поперечное</w:t>
            </w:r>
          </w:p>
        </w:tc>
      </w:tr>
      <w:tr w:rsidR="00A844BD" w:rsidRPr="00C903FA" w:rsidTr="00A844BD">
        <w:trPr>
          <w:trHeight w:val="258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9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четырехтактный, бензиновый</w:t>
            </w:r>
          </w:p>
        </w:tc>
      </w:tr>
      <w:tr w:rsidR="00A844BD" w:rsidRPr="00C903FA" w:rsidTr="00A844BD">
        <w:trPr>
          <w:trHeight w:val="146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10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Трансмиссия (тип)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автоматическая</w:t>
            </w:r>
          </w:p>
        </w:tc>
      </w:tr>
      <w:tr w:rsidR="00A844BD" w:rsidRPr="00C903FA" w:rsidTr="00A844BD">
        <w:trPr>
          <w:trHeight w:val="230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11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 xml:space="preserve">Тип коробки передач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с автоматическим управлением</w:t>
            </w:r>
          </w:p>
        </w:tc>
      </w:tr>
      <w:tr w:rsidR="00A844BD" w:rsidRPr="00C903FA" w:rsidTr="00A844BD">
        <w:trPr>
          <w:trHeight w:val="87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12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  <w:r w:rsidRPr="00C903FA">
              <w:rPr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C903F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  <w:r w:rsidRPr="00C903FA">
              <w:rPr>
                <w:color w:val="000000"/>
                <w:sz w:val="20"/>
                <w:szCs w:val="20"/>
              </w:rPr>
              <w:t>не более 1600</w:t>
            </w:r>
          </w:p>
        </w:tc>
      </w:tr>
      <w:tr w:rsidR="00A844BD" w:rsidRPr="00C903FA" w:rsidTr="00A844BD">
        <w:trPr>
          <w:trHeight w:val="60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13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BD" w:rsidRPr="00C903FA" w:rsidRDefault="00A844BD" w:rsidP="00A844BD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  <w:r w:rsidRPr="00C903FA">
              <w:rPr>
                <w:color w:val="000000"/>
                <w:sz w:val="20"/>
                <w:szCs w:val="20"/>
              </w:rPr>
              <w:t xml:space="preserve">Объем багажного отделения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  <w:r w:rsidRPr="00C903FA">
              <w:rPr>
                <w:color w:val="000000"/>
                <w:sz w:val="20"/>
                <w:szCs w:val="20"/>
              </w:rPr>
              <w:t>не менее 520 л.</w:t>
            </w:r>
          </w:p>
        </w:tc>
      </w:tr>
      <w:tr w:rsidR="00A844BD" w:rsidRPr="00C903FA" w:rsidTr="00A844BD">
        <w:trPr>
          <w:trHeight w:val="60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14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BD" w:rsidRPr="00C903FA" w:rsidRDefault="00A844BD" w:rsidP="00A844BD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  <w:r w:rsidRPr="00C903FA">
              <w:rPr>
                <w:color w:val="000000"/>
                <w:sz w:val="20"/>
                <w:szCs w:val="20"/>
              </w:rPr>
              <w:t>Объем топливного бака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  <w:r w:rsidRPr="00C903FA">
              <w:rPr>
                <w:color w:val="000000"/>
                <w:sz w:val="20"/>
                <w:szCs w:val="20"/>
              </w:rPr>
              <w:t>не менее 50 л.</w:t>
            </w:r>
          </w:p>
        </w:tc>
      </w:tr>
      <w:tr w:rsidR="00A844BD" w:rsidRPr="00C903FA" w:rsidTr="00A844BD">
        <w:trPr>
          <w:trHeight w:val="404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15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Оборудование автомобиля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 xml:space="preserve">в соответствии с пунктом 15 Приложения № 3 к ТР ТС 018/2011 </w:t>
            </w:r>
          </w:p>
        </w:tc>
      </w:tr>
      <w:tr w:rsidR="00A844BD" w:rsidRPr="00C903FA" w:rsidTr="00A844BD">
        <w:trPr>
          <w:trHeight w:val="60"/>
        </w:trPr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snapToGrid w:val="0"/>
              <w:jc w:val="center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16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Топливо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бензин с октановым числом не менее 95</w:t>
            </w:r>
          </w:p>
        </w:tc>
      </w:tr>
      <w:tr w:rsidR="00A844BD" w:rsidRPr="00C903FA" w:rsidTr="00A844BD">
        <w:trPr>
          <w:trHeight w:val="5692"/>
        </w:trPr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BD" w:rsidRPr="00C903FA" w:rsidRDefault="00A844BD" w:rsidP="00A844BD">
            <w:pPr>
              <w:jc w:val="both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 xml:space="preserve">В системе безопасности автомобиль должен иметь: подушку безопасности водителя, инерционные ремни безопасности (2 передних/3 задних), индукцию </w:t>
            </w:r>
            <w:proofErr w:type="spellStart"/>
            <w:r w:rsidRPr="00C903FA">
              <w:rPr>
                <w:sz w:val="20"/>
                <w:szCs w:val="20"/>
              </w:rPr>
              <w:t>незастегнутого</w:t>
            </w:r>
            <w:proofErr w:type="spellEnd"/>
            <w:r w:rsidRPr="00C903FA">
              <w:rPr>
                <w:sz w:val="20"/>
                <w:szCs w:val="20"/>
              </w:rPr>
              <w:t xml:space="preserve"> ремня безопасности водителя, подголовники задних сидений </w:t>
            </w:r>
            <w:r w:rsidRPr="00C903FA">
              <w:rPr>
                <w:sz w:val="20"/>
                <w:szCs w:val="20"/>
                <w:lang w:val="en-US"/>
              </w:rPr>
              <w:t>L</w:t>
            </w:r>
            <w:r w:rsidRPr="00C903FA">
              <w:rPr>
                <w:sz w:val="20"/>
                <w:szCs w:val="20"/>
              </w:rPr>
              <w:t xml:space="preserve">-образные (не менее 2 шт.), крепления для детских сидений (не менее 2 шт.), блокировку задних дверей от открывания детьми, </w:t>
            </w:r>
            <w:proofErr w:type="spellStart"/>
            <w:r w:rsidRPr="00C903FA">
              <w:rPr>
                <w:sz w:val="20"/>
                <w:szCs w:val="20"/>
              </w:rPr>
              <w:t>иммобилайзер</w:t>
            </w:r>
            <w:proofErr w:type="spellEnd"/>
            <w:r w:rsidRPr="00C903FA">
              <w:rPr>
                <w:sz w:val="20"/>
                <w:szCs w:val="20"/>
              </w:rPr>
              <w:t>, гидравлический корректор света фар, дневные ходовые огни,       систему экстренного оповещения ЭРА-ГЛОНАСС, антиблокировочную систему тормозов с системой вспомогательного торможения (</w:t>
            </w:r>
            <w:r w:rsidRPr="00C903FA">
              <w:rPr>
                <w:sz w:val="20"/>
                <w:szCs w:val="20"/>
                <w:lang w:val="en-US"/>
              </w:rPr>
              <w:t>ABS</w:t>
            </w:r>
            <w:r w:rsidRPr="00C903FA">
              <w:rPr>
                <w:sz w:val="20"/>
                <w:szCs w:val="20"/>
              </w:rPr>
              <w:t>+</w:t>
            </w:r>
            <w:r w:rsidRPr="00C903FA">
              <w:rPr>
                <w:sz w:val="20"/>
                <w:szCs w:val="20"/>
                <w:lang w:val="en-US"/>
              </w:rPr>
              <w:t>BAS</w:t>
            </w:r>
            <w:r w:rsidRPr="00C903FA">
              <w:rPr>
                <w:sz w:val="20"/>
                <w:szCs w:val="20"/>
              </w:rPr>
              <w:t>), электронную систему распределения тормозных сил (</w:t>
            </w:r>
            <w:r w:rsidRPr="00C903FA">
              <w:rPr>
                <w:sz w:val="20"/>
                <w:szCs w:val="20"/>
                <w:lang w:val="en-US"/>
              </w:rPr>
              <w:t>EBD</w:t>
            </w:r>
            <w:r w:rsidRPr="00C903FA">
              <w:rPr>
                <w:sz w:val="20"/>
                <w:szCs w:val="20"/>
              </w:rPr>
              <w:t>).</w:t>
            </w:r>
          </w:p>
          <w:p w:rsidR="00A844BD" w:rsidRPr="00C903FA" w:rsidRDefault="00A844BD" w:rsidP="00A844BD">
            <w:pPr>
              <w:jc w:val="both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В автомобиле должны быть: бортовой компьютер, датчик температуры наружного воздуха, цельное заднее сиденье с раскладной спинкой, обивка сидений тканью, обивка дверей (вставка) пластик, карманы в спинках передних сидений, верхние поручни (не менее 3 шт.), розетка (мощность не менее 12</w:t>
            </w:r>
            <w:r w:rsidRPr="00C903FA">
              <w:rPr>
                <w:sz w:val="20"/>
                <w:szCs w:val="20"/>
                <w:lang w:val="en-US"/>
              </w:rPr>
              <w:t>V</w:t>
            </w:r>
            <w:r w:rsidRPr="00C903FA">
              <w:rPr>
                <w:sz w:val="20"/>
                <w:szCs w:val="20"/>
              </w:rPr>
              <w:t xml:space="preserve">), кронштейны крепления груза в багажнике, функция задержки освещения салона после закрытия двери, подсветка багажного отделения, инструмент водителя (домкрат, ключ колесный), полный пакет </w:t>
            </w:r>
            <w:proofErr w:type="spellStart"/>
            <w:r w:rsidRPr="00C903FA">
              <w:rPr>
                <w:sz w:val="20"/>
                <w:szCs w:val="20"/>
              </w:rPr>
              <w:t>шумоизоляции</w:t>
            </w:r>
            <w:proofErr w:type="spellEnd"/>
            <w:r w:rsidRPr="00C903FA">
              <w:rPr>
                <w:sz w:val="20"/>
                <w:szCs w:val="20"/>
              </w:rPr>
              <w:t xml:space="preserve">,     </w:t>
            </w:r>
            <w:proofErr w:type="spellStart"/>
            <w:r w:rsidRPr="00C903FA">
              <w:rPr>
                <w:sz w:val="20"/>
                <w:szCs w:val="20"/>
              </w:rPr>
              <w:t>электроусилитель</w:t>
            </w:r>
            <w:proofErr w:type="spellEnd"/>
            <w:r w:rsidRPr="00C903FA">
              <w:rPr>
                <w:sz w:val="20"/>
                <w:szCs w:val="20"/>
              </w:rPr>
              <w:t xml:space="preserve"> рулевого управления, регулируемая по высоте рулевая колонка, воздушный фильтр салона, легкая тонировка стекол, центральный замок, </w:t>
            </w:r>
            <w:proofErr w:type="spellStart"/>
            <w:r w:rsidRPr="00C903FA">
              <w:rPr>
                <w:sz w:val="20"/>
                <w:szCs w:val="20"/>
              </w:rPr>
              <w:t>электростеклоподъемники</w:t>
            </w:r>
            <w:proofErr w:type="spellEnd"/>
            <w:r w:rsidRPr="00C903FA">
              <w:rPr>
                <w:sz w:val="20"/>
                <w:szCs w:val="20"/>
              </w:rPr>
              <w:t xml:space="preserve"> передних дверей, электропривод замка двери задка с управлением из салона, </w:t>
            </w:r>
            <w:proofErr w:type="spellStart"/>
            <w:r w:rsidRPr="00C903FA">
              <w:rPr>
                <w:sz w:val="20"/>
                <w:szCs w:val="20"/>
              </w:rPr>
              <w:t>электрообогрев</w:t>
            </w:r>
            <w:proofErr w:type="spellEnd"/>
            <w:r w:rsidRPr="00C903FA">
              <w:rPr>
                <w:sz w:val="20"/>
                <w:szCs w:val="20"/>
              </w:rPr>
              <w:t xml:space="preserve"> наружных зеркал, кондиционер, аудиоподготовка (жгуты проводов к радио и не менее 4 динамиков, антенна наружная), щитки передних крыльев (</w:t>
            </w:r>
            <w:proofErr w:type="spellStart"/>
            <w:r w:rsidRPr="00C903FA">
              <w:rPr>
                <w:sz w:val="20"/>
                <w:szCs w:val="20"/>
              </w:rPr>
              <w:t>локеры</w:t>
            </w:r>
            <w:proofErr w:type="spellEnd"/>
            <w:r w:rsidRPr="00C903FA">
              <w:rPr>
                <w:sz w:val="20"/>
                <w:szCs w:val="20"/>
              </w:rPr>
              <w:t>), щитки задних крыльев (</w:t>
            </w:r>
            <w:proofErr w:type="spellStart"/>
            <w:r w:rsidRPr="00C903FA">
              <w:rPr>
                <w:sz w:val="20"/>
                <w:szCs w:val="20"/>
              </w:rPr>
              <w:t>локеры</w:t>
            </w:r>
            <w:proofErr w:type="spellEnd"/>
            <w:r w:rsidRPr="00C903FA">
              <w:rPr>
                <w:sz w:val="20"/>
                <w:szCs w:val="20"/>
              </w:rPr>
              <w:t>), фартуки передних колес (брызговики), фартуки задних колес (брызговики), стальные диски (размер не менее 14”), к ним запасное полноразмерное стальное колесо (размер не менее 14”), колпаки колес декоративные.</w:t>
            </w:r>
          </w:p>
          <w:p w:rsidR="00A844BD" w:rsidRPr="00C903FA" w:rsidRDefault="00A844BD" w:rsidP="00A844BD">
            <w:pPr>
              <w:jc w:val="both"/>
              <w:rPr>
                <w:sz w:val="20"/>
                <w:szCs w:val="20"/>
              </w:rPr>
            </w:pPr>
            <w:r w:rsidRPr="00C903FA">
              <w:rPr>
                <w:sz w:val="20"/>
                <w:szCs w:val="20"/>
              </w:rPr>
              <w:t>Автомобиль должен быть предназначен д</w:t>
            </w:r>
            <w:r w:rsidRPr="00C903FA">
              <w:rPr>
                <w:bCs/>
                <w:sz w:val="20"/>
                <w:szCs w:val="20"/>
              </w:rPr>
              <w:t>ля лиц с ограниченными физическими возможностями (без правой ноги, без левой ноги, без обеих ног</w:t>
            </w:r>
            <w:r w:rsidRPr="00C903FA">
              <w:rPr>
                <w:sz w:val="20"/>
                <w:szCs w:val="20"/>
              </w:rPr>
              <w:t>), оборудован специальными средствами управления (адаптированными органами управления).</w:t>
            </w:r>
          </w:p>
          <w:p w:rsidR="00A844BD" w:rsidRPr="00C903FA" w:rsidRDefault="00A844BD" w:rsidP="00A844BD">
            <w:pPr>
              <w:autoSpaceDE w:val="0"/>
              <w:jc w:val="both"/>
              <w:rPr>
                <w:rFonts w:eastAsia="Times New Roman CYR"/>
                <w:kern w:val="1"/>
                <w:sz w:val="20"/>
                <w:szCs w:val="20"/>
              </w:rPr>
            </w:pPr>
            <w:r w:rsidRPr="00C903FA">
              <w:rPr>
                <w:rFonts w:eastAsia="Times New Roman CYR"/>
                <w:kern w:val="1"/>
                <w:sz w:val="20"/>
                <w:szCs w:val="20"/>
              </w:rPr>
              <w:t>Количество поставляемых автомобилей - 3 штуки, в том числе:</w:t>
            </w:r>
          </w:p>
          <w:p w:rsidR="00A844BD" w:rsidRPr="00C903FA" w:rsidRDefault="00A844BD" w:rsidP="00A844BD">
            <w:pPr>
              <w:autoSpaceDE w:val="0"/>
              <w:jc w:val="both"/>
              <w:rPr>
                <w:rFonts w:eastAsia="Times New Roman CYR"/>
                <w:kern w:val="1"/>
                <w:sz w:val="20"/>
                <w:szCs w:val="20"/>
              </w:rPr>
            </w:pPr>
            <w:r w:rsidRPr="00C903FA">
              <w:rPr>
                <w:rFonts w:eastAsia="Times New Roman CYR"/>
                <w:kern w:val="1"/>
                <w:sz w:val="20"/>
                <w:szCs w:val="20"/>
              </w:rPr>
              <w:t>без левой ноги – 1 шт.</w:t>
            </w:r>
          </w:p>
          <w:p w:rsidR="00A844BD" w:rsidRPr="00C903FA" w:rsidRDefault="00A844BD" w:rsidP="00A844BD">
            <w:pPr>
              <w:keepNext/>
              <w:snapToGrid w:val="0"/>
              <w:rPr>
                <w:sz w:val="20"/>
                <w:szCs w:val="20"/>
              </w:rPr>
            </w:pPr>
            <w:r w:rsidRPr="00C903FA">
              <w:rPr>
                <w:rFonts w:eastAsia="Times New Roman CYR"/>
                <w:kern w:val="1"/>
                <w:sz w:val="20"/>
                <w:szCs w:val="20"/>
              </w:rPr>
              <w:t>без правой ноги – 2 шт.</w:t>
            </w:r>
          </w:p>
        </w:tc>
      </w:tr>
    </w:tbl>
    <w:p w:rsidR="00A844BD" w:rsidRDefault="00A844BD" w:rsidP="00A844BD">
      <w:pPr>
        <w:autoSpaceDE w:val="0"/>
        <w:spacing w:line="100" w:lineRule="atLeast"/>
        <w:jc w:val="both"/>
        <w:rPr>
          <w:rFonts w:eastAsia="Arial"/>
          <w:iCs/>
          <w:spacing w:val="-4"/>
          <w:kern w:val="2"/>
          <w:sz w:val="16"/>
          <w:szCs w:val="16"/>
        </w:rPr>
      </w:pPr>
    </w:p>
    <w:p w:rsidR="00A844BD" w:rsidRDefault="00A844BD" w:rsidP="00A844BD">
      <w:pPr>
        <w:autoSpaceDE w:val="0"/>
        <w:spacing w:line="100" w:lineRule="atLeast"/>
        <w:jc w:val="both"/>
        <w:rPr>
          <w:rFonts w:eastAsia="Arial"/>
          <w:iCs/>
          <w:spacing w:val="-4"/>
          <w:kern w:val="2"/>
          <w:sz w:val="16"/>
          <w:szCs w:val="16"/>
        </w:rPr>
      </w:pPr>
    </w:p>
    <w:p w:rsidR="00A844BD" w:rsidRDefault="00A844BD" w:rsidP="00A844BD">
      <w:pPr>
        <w:autoSpaceDE w:val="0"/>
        <w:spacing w:line="100" w:lineRule="atLeast"/>
        <w:jc w:val="both"/>
        <w:rPr>
          <w:b/>
        </w:rPr>
      </w:pPr>
      <w:r w:rsidRPr="00F91280">
        <w:rPr>
          <w:rFonts w:eastAsia="Arial"/>
          <w:b/>
          <w:iCs/>
          <w:spacing w:val="-4"/>
          <w:kern w:val="2"/>
        </w:rPr>
        <w:t xml:space="preserve">8. </w:t>
      </w:r>
      <w:r w:rsidRPr="00F91280">
        <w:rPr>
          <w:b/>
        </w:rPr>
        <w:t>Требования</w:t>
      </w:r>
      <w:r>
        <w:rPr>
          <w:b/>
        </w:rPr>
        <w:t xml:space="preserve"> к месту и срокам поставки Товара</w:t>
      </w:r>
    </w:p>
    <w:p w:rsidR="00A844BD" w:rsidRDefault="00A844BD" w:rsidP="00A844BD">
      <w:pPr>
        <w:autoSpaceDE w:val="0"/>
        <w:spacing w:line="100" w:lineRule="atLeast"/>
        <w:jc w:val="both"/>
        <w:rPr>
          <w:b/>
        </w:rPr>
      </w:pPr>
    </w:p>
    <w:p w:rsidR="00A844BD" w:rsidRPr="00C85BAE" w:rsidRDefault="00A844BD" w:rsidP="00A844BD">
      <w:pPr>
        <w:jc w:val="both"/>
      </w:pPr>
      <w:r w:rsidRPr="00C85BAE">
        <w:rPr>
          <w:b/>
        </w:rPr>
        <w:t>Место поставки Товара</w:t>
      </w:r>
      <w:r w:rsidRPr="00C85BAE">
        <w:t xml:space="preserve"> - по месту нахождения Поставщика в </w:t>
      </w:r>
      <w:r>
        <w:t>Калининградской области.</w:t>
      </w:r>
    </w:p>
    <w:p w:rsidR="00A844BD" w:rsidRPr="00C85BAE" w:rsidRDefault="00A844BD" w:rsidP="00A844BD">
      <w:pPr>
        <w:jc w:val="both"/>
      </w:pPr>
      <w:r w:rsidRPr="00C85BAE">
        <w:rPr>
          <w:b/>
        </w:rPr>
        <w:t>Срок поставки Товара</w:t>
      </w:r>
      <w:r w:rsidRPr="00C85BAE">
        <w:t xml:space="preserve"> - не позднее </w:t>
      </w:r>
      <w:r>
        <w:t>20</w:t>
      </w:r>
      <w:r w:rsidRPr="00C85BAE">
        <w:t xml:space="preserve"> </w:t>
      </w:r>
      <w:r>
        <w:t>декабря</w:t>
      </w:r>
      <w:r w:rsidRPr="00C85BAE">
        <w:t xml:space="preserve"> 20</w:t>
      </w:r>
      <w:r>
        <w:t>21</w:t>
      </w:r>
      <w:r w:rsidRPr="00C85BAE">
        <w:t xml:space="preserve"> года.</w:t>
      </w:r>
    </w:p>
    <w:p w:rsidR="00A844BD" w:rsidRPr="00214E28" w:rsidRDefault="00A844BD" w:rsidP="00A844BD">
      <w:pPr>
        <w:autoSpaceDE w:val="0"/>
        <w:spacing w:line="100" w:lineRule="atLeast"/>
        <w:jc w:val="both"/>
        <w:rPr>
          <w:rFonts w:eastAsia="Arial"/>
          <w:iCs/>
          <w:spacing w:val="-4"/>
          <w:kern w:val="2"/>
          <w:sz w:val="16"/>
          <w:szCs w:val="16"/>
        </w:rPr>
      </w:pPr>
      <w:r w:rsidRPr="00C85BAE">
        <w:t>Передача автомобилей должна осуществляться на территории Калининградской области, при пред</w:t>
      </w:r>
      <w:r>
        <w:t>о</w:t>
      </w:r>
      <w:r w:rsidRPr="00C85BAE">
        <w:t>ставлении Получателем паспорта и Направления, выдаваемого Заказчиком.</w:t>
      </w:r>
    </w:p>
    <w:p w:rsidR="00A844BD" w:rsidRDefault="00A844BD" w:rsidP="00A844BD">
      <w:pPr>
        <w:autoSpaceDE w:val="0"/>
        <w:spacing w:line="100" w:lineRule="atLeast"/>
        <w:jc w:val="both"/>
      </w:pPr>
      <w:r w:rsidRPr="00C85BAE">
        <w:rPr>
          <w:rFonts w:eastAsia="Arial"/>
          <w:iCs/>
          <w:spacing w:val="-4"/>
          <w:kern w:val="2"/>
        </w:rPr>
        <w:t xml:space="preserve">  В цену Контракта </w:t>
      </w:r>
      <w:r>
        <w:rPr>
          <w:rFonts w:eastAsia="Arial"/>
          <w:iCs/>
          <w:spacing w:val="-4"/>
          <w:kern w:val="2"/>
        </w:rPr>
        <w:t xml:space="preserve">должны </w:t>
      </w:r>
      <w:r>
        <w:t>включа</w:t>
      </w:r>
      <w:r w:rsidRPr="00A45191">
        <w:t>т</w:t>
      </w:r>
      <w:r>
        <w:t>ь</w:t>
      </w:r>
      <w:r w:rsidRPr="00A45191">
        <w:t xml:space="preserve">ся расходы </w:t>
      </w:r>
      <w:r>
        <w:t xml:space="preserve">Поставщика </w:t>
      </w:r>
      <w:r w:rsidRPr="00A45191">
        <w:t xml:space="preserve">по поставке на условиях </w:t>
      </w:r>
      <w:r w:rsidRPr="00A45191">
        <w:rPr>
          <w:lang w:val="en-US"/>
        </w:rPr>
        <w:t>DDP</w:t>
      </w:r>
      <w:r w:rsidRPr="00A45191">
        <w:t xml:space="preserve"> (территория Калининградской области), в </w:t>
      </w:r>
      <w:proofErr w:type="spellStart"/>
      <w:r w:rsidRPr="00A45191">
        <w:t>т.ч</w:t>
      </w:r>
      <w:proofErr w:type="spellEnd"/>
      <w:r w:rsidRPr="00A45191">
        <w:t>. транспортировка, хранение, предпродажная подготовка, страхование, таможенные пошлины, утилизационный сбор, налоги, другие обязательные платежи, которые должны быть выплачены в соответствии с законодательством Российской Федерации.</w:t>
      </w:r>
      <w:bookmarkEnd w:id="0"/>
      <w:bookmarkEnd w:id="1"/>
      <w:bookmarkEnd w:id="2"/>
      <w:bookmarkEnd w:id="3"/>
    </w:p>
    <w:p w:rsidR="00A75DB2" w:rsidRPr="00A844BD" w:rsidRDefault="00A75DB2" w:rsidP="00A844BD">
      <w:bookmarkStart w:id="4" w:name="_GoBack"/>
      <w:bookmarkEnd w:id="4"/>
    </w:p>
    <w:sectPr w:rsidR="00A75DB2" w:rsidRPr="00A844BD" w:rsidSect="00A844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7EBE"/>
    <w:multiLevelType w:val="hybridMultilevel"/>
    <w:tmpl w:val="BE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CD"/>
    <w:rsid w:val="00006111"/>
    <w:rsid w:val="0005235F"/>
    <w:rsid w:val="001873C8"/>
    <w:rsid w:val="001B5853"/>
    <w:rsid w:val="001C72E1"/>
    <w:rsid w:val="00203EB8"/>
    <w:rsid w:val="00237968"/>
    <w:rsid w:val="002804AF"/>
    <w:rsid w:val="002A5675"/>
    <w:rsid w:val="002D0F75"/>
    <w:rsid w:val="002E0861"/>
    <w:rsid w:val="00395D1E"/>
    <w:rsid w:val="003E33E3"/>
    <w:rsid w:val="00480711"/>
    <w:rsid w:val="00504EA1"/>
    <w:rsid w:val="005302C1"/>
    <w:rsid w:val="005A4FB6"/>
    <w:rsid w:val="005F34C4"/>
    <w:rsid w:val="00666D7D"/>
    <w:rsid w:val="00693966"/>
    <w:rsid w:val="006F1DE5"/>
    <w:rsid w:val="0070300A"/>
    <w:rsid w:val="007378D4"/>
    <w:rsid w:val="00764B4F"/>
    <w:rsid w:val="007A6168"/>
    <w:rsid w:val="007B1575"/>
    <w:rsid w:val="007E449E"/>
    <w:rsid w:val="00812D06"/>
    <w:rsid w:val="009110AE"/>
    <w:rsid w:val="00976360"/>
    <w:rsid w:val="009B6510"/>
    <w:rsid w:val="00A75DB2"/>
    <w:rsid w:val="00A844BD"/>
    <w:rsid w:val="00A96A72"/>
    <w:rsid w:val="00B1015D"/>
    <w:rsid w:val="00B15CE5"/>
    <w:rsid w:val="00B25D30"/>
    <w:rsid w:val="00C216FC"/>
    <w:rsid w:val="00C56611"/>
    <w:rsid w:val="00C77DBC"/>
    <w:rsid w:val="00CB7A3C"/>
    <w:rsid w:val="00CD6654"/>
    <w:rsid w:val="00D15FC6"/>
    <w:rsid w:val="00DF1F27"/>
    <w:rsid w:val="00E20E3F"/>
    <w:rsid w:val="00E46357"/>
    <w:rsid w:val="00E679CD"/>
    <w:rsid w:val="00ED1323"/>
    <w:rsid w:val="00EE2823"/>
    <w:rsid w:val="00F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477D7-D783-467E-ABFB-7A804B1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03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844B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844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-">
    <w:name w:val="Контракт-пункт"/>
    <w:basedOn w:val="a"/>
    <w:rsid w:val="00A844BD"/>
    <w:pPr>
      <w:tabs>
        <w:tab w:val="num" w:pos="851"/>
        <w:tab w:val="num" w:pos="1440"/>
      </w:tabs>
      <w:ind w:left="851" w:hanging="851"/>
      <w:jc w:val="both"/>
    </w:pPr>
  </w:style>
  <w:style w:type="paragraph" w:customStyle="1" w:styleId="a5">
    <w:name w:val="Содержимое таблицы"/>
    <w:basedOn w:val="a"/>
    <w:rsid w:val="00A844B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2021-08-20T07:28:00Z</dcterms:created>
  <dcterms:modified xsi:type="dcterms:W3CDTF">2021-08-20T07:28:00Z</dcterms:modified>
</cp:coreProperties>
</file>