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70"/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1701"/>
        <w:gridCol w:w="1560"/>
        <w:gridCol w:w="2409"/>
        <w:gridCol w:w="4536"/>
        <w:gridCol w:w="1475"/>
        <w:gridCol w:w="2125"/>
      </w:tblGrid>
      <w:tr w:rsidR="00395817" w:rsidRPr="003A6E37" w:rsidTr="00E60381">
        <w:trPr>
          <w:trHeight w:val="851"/>
        </w:trPr>
        <w:tc>
          <w:tcPr>
            <w:tcW w:w="1606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95817" w:rsidRDefault="00395817" w:rsidP="00D7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ЗАДАНИЕ</w:t>
            </w:r>
          </w:p>
          <w:p w:rsidR="00395817" w:rsidRPr="00056A8E" w:rsidRDefault="00056A8E" w:rsidP="006B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A8E">
              <w:rPr>
                <w:rFonts w:ascii="Times New Roman" w:hAnsi="Times New Roman" w:cs="Times New Roman"/>
                <w:b/>
                <w:sz w:val="24"/>
              </w:rPr>
              <w:t>на поставку технических средств реабилитации –</w:t>
            </w:r>
            <w:r w:rsidR="00C14B9B" w:rsidRPr="00795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слуховых аппаратов для обеспечения инвалидов в 202</w:t>
            </w:r>
            <w:r w:rsidR="00C1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14B9B" w:rsidRPr="00795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  <w:bookmarkStart w:id="0" w:name="_GoBack"/>
            <w:bookmarkEnd w:id="0"/>
            <w:r w:rsidR="00395817" w:rsidRPr="00056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A77EB" w:rsidRPr="003A6E37" w:rsidTr="00E60381">
        <w:trPr>
          <w:trHeight w:val="23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A77EB" w:rsidRPr="00213158" w:rsidRDefault="008A77EB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  <w:r w:rsidRPr="003A6E3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7EB" w:rsidRPr="00D045BB" w:rsidRDefault="008A77EB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45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8A77EB" w:rsidRPr="003A6E37" w:rsidTr="00E60381">
        <w:trPr>
          <w:trHeight w:val="23"/>
        </w:trPr>
        <w:tc>
          <w:tcPr>
            <w:tcW w:w="2263" w:type="dxa"/>
            <w:gridSpan w:val="2"/>
            <w:vMerge/>
            <w:tcBorders>
              <w:left w:val="single" w:sz="4" w:space="0" w:color="000000"/>
            </w:tcBorders>
          </w:tcPr>
          <w:p w:rsidR="008A77EB" w:rsidRPr="003A6E37" w:rsidRDefault="008A77EB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EB" w:rsidRPr="003936E4" w:rsidRDefault="008A77EB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D04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536" w:type="dxa"/>
            <w:vMerge w:val="restart"/>
          </w:tcPr>
          <w:p w:rsidR="008A77EB" w:rsidRPr="003A6E37" w:rsidRDefault="008A77EB" w:rsidP="00D7311C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8A77EB" w:rsidRPr="003936E4" w:rsidRDefault="008A77EB" w:rsidP="00D731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475" w:type="dxa"/>
            <w:vMerge w:val="restart"/>
          </w:tcPr>
          <w:p w:rsidR="008A77EB" w:rsidRPr="003A6E37" w:rsidRDefault="001B393F" w:rsidP="001B3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D6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Начальная (максимальная) цена за шт. Товара, руб.</w:t>
            </w:r>
          </w:p>
        </w:tc>
        <w:tc>
          <w:tcPr>
            <w:tcW w:w="2125" w:type="dxa"/>
            <w:vMerge w:val="restart"/>
          </w:tcPr>
          <w:p w:rsidR="008A77EB" w:rsidRPr="003A6E37" w:rsidRDefault="008A77EB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Гарантийный срок</w:t>
            </w:r>
          </w:p>
        </w:tc>
      </w:tr>
      <w:tr w:rsidR="008A77EB" w:rsidRPr="003A6E37" w:rsidTr="00E60381">
        <w:trPr>
          <w:trHeight w:val="23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77EB" w:rsidRPr="003A6E37" w:rsidRDefault="008A77EB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EB" w:rsidRPr="003A6E37" w:rsidRDefault="008A77EB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E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EB" w:rsidRPr="003A6E37" w:rsidRDefault="008A77EB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E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EB" w:rsidRPr="003A6E37" w:rsidRDefault="008A77EB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E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4536" w:type="dxa"/>
            <w:vMerge/>
          </w:tcPr>
          <w:p w:rsidR="008A77EB" w:rsidRPr="003936E4" w:rsidRDefault="008A77EB" w:rsidP="00D731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8A77EB" w:rsidRPr="003A6E37" w:rsidRDefault="008A77EB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A77EB" w:rsidRPr="003A6E37" w:rsidRDefault="008A77EB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4B9B" w:rsidRPr="003A6E37" w:rsidTr="00E60381">
        <w:trPr>
          <w:trHeight w:val="50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4B9B" w:rsidRPr="00213158" w:rsidRDefault="00C14B9B" w:rsidP="00C14B9B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B9B" w:rsidRPr="00E60381" w:rsidRDefault="00E60381" w:rsidP="00C1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сверхмощный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79516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79516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79516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Максимальный ВУЗД 90– не менее 139 дБ;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– не менее 79 дБ;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Кол-во каналов цифровой обработки звука – не менее 8;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Кол-во программ прослушивания – не менее 3;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Диапазон частот не более 0,1 Кгц – не менее 4,1 кГц;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Динамическая компрессия в широком частотном диапазоне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Система автоматического шумоподавления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Система подавления обратной связи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Система усиления низкочастотных звуков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Регулятор громкости (отключаемый)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FM-совместимость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 xml:space="preserve">Телефонная катушка – наличие;  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Направленный микрофон – наличие;</w:t>
            </w:r>
          </w:p>
          <w:p w:rsidR="00C14B9B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Запирающийся батарейный отсек – наличие.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9B" w:rsidRPr="00B11A31" w:rsidRDefault="00E60381" w:rsidP="00E60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11 650</w:t>
            </w:r>
            <w:r w:rsidR="00C14B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Default="00C14B9B" w:rsidP="00C14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>Не менее 24 месяцев со дня подписания Получателем акта приема-передачи Товара</w:t>
            </w:r>
          </w:p>
        </w:tc>
      </w:tr>
      <w:tr w:rsidR="00B11A31" w:rsidRPr="003A6E37" w:rsidTr="00E60381">
        <w:trPr>
          <w:trHeight w:val="177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1A31" w:rsidRDefault="00B11A31" w:rsidP="00B11A31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1A31" w:rsidRPr="00213158" w:rsidRDefault="00B11A31" w:rsidP="00B11A31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1" w:rsidRPr="003936E4" w:rsidRDefault="00B11A31" w:rsidP="00B1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1" w:rsidRPr="003936E4" w:rsidRDefault="00B11A31" w:rsidP="00B1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1" w:rsidRPr="003936E4" w:rsidRDefault="00B11A31" w:rsidP="00B1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:rsidR="00B11A31" w:rsidRPr="00E60381" w:rsidRDefault="00B11A31" w:rsidP="00E60381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31" w:rsidRPr="00B11A31" w:rsidRDefault="00B11A31" w:rsidP="00B11A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31" w:rsidRDefault="00B11A31" w:rsidP="00B11A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B9B" w:rsidRPr="003A6E37" w:rsidTr="00E60381">
        <w:trPr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4B9B" w:rsidRPr="00213158" w:rsidRDefault="00C14B9B" w:rsidP="00C14B9B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B9B" w:rsidRPr="00E60381" w:rsidRDefault="00E60381" w:rsidP="00C1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сверхмощный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79516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79516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Pr="00795169" w:rsidRDefault="00C14B9B" w:rsidP="00C1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Максимальный ВУЗД 90– не менее 139 дБ;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– не менее 79 дБ;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Диапазон частот не более 0,1 Кгц – не менее 5,0 кГц;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Кол-во программ прослушивания – не менее 3;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 xml:space="preserve">Тип обработки цифрового акустического сигнала – многоканальный (не менее 17 каналов цифровой </w:t>
            </w:r>
            <w:r w:rsidRPr="00E603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обработки) или </w:t>
            </w:r>
            <w:proofErr w:type="spellStart"/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бесканальный</w:t>
            </w:r>
            <w:proofErr w:type="spellEnd"/>
            <w:r w:rsidRPr="00E60381">
              <w:rPr>
                <w:rFonts w:ascii="Times New Roman" w:hAnsi="Times New Roman" w:cs="Times New Roman"/>
                <w:sz w:val="20"/>
                <w:szCs w:val="20"/>
              </w:rPr>
              <w:t xml:space="preserve"> (не менее 9 каналов настройки компрессии);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Регулятор усиления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Адаптивное шумоподавление -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Индукционная катушка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Адаптивное подавление звука акустической обратной связи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Высокочастотное понижение звуков в область более низких частот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 xml:space="preserve">Беспроводное изменение программ прослушивания на контралатеральном слуховом аппарате при бинауральном </w:t>
            </w:r>
            <w:proofErr w:type="spellStart"/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слухопротезировании</w:t>
            </w:r>
            <w:proofErr w:type="spellEnd"/>
            <w:r w:rsidRPr="00E60381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Адаптивная направленность микрофонов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Подавление шумов низкого уровня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Световой индикатор информирования о режиме работы слухового аппарата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FM-совместимость – наличие.</w:t>
            </w:r>
          </w:p>
          <w:p w:rsidR="00C14B9B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Запирающийся батарейный отсек – наличие.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9B" w:rsidRPr="00B11A31" w:rsidRDefault="00C14B9B" w:rsidP="00C14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E60381">
              <w:rPr>
                <w:rFonts w:ascii="Times New Roman" w:hAnsi="Times New Roman" w:cs="Times New Roman"/>
                <w:sz w:val="20"/>
                <w:szCs w:val="20"/>
              </w:rPr>
              <w:t>883,33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9B" w:rsidRDefault="00C14B9B" w:rsidP="00C14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>Не менее 24 месяцев со дня подписания Получателем акта приема-передачи Товара</w:t>
            </w:r>
          </w:p>
        </w:tc>
      </w:tr>
      <w:tr w:rsidR="007C6E1C" w:rsidRPr="003A6E37" w:rsidTr="00E60381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E1C" w:rsidRPr="00213158" w:rsidRDefault="007C6E1C" w:rsidP="007C6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E1C" w:rsidRPr="00795169" w:rsidRDefault="007C6E1C" w:rsidP="007C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16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79516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79516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79516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Максимальный ВУЗД 90 – не менее 133 дБ;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– не менее 71 дБ;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Кол-во каналов цифровой обработки звука – не менее 5;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Кол-во программ прослушивания – не менее 3;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Диапазон частот не более 0,1кГЦ– не менее 5,2 кГц;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Динамическая компрессия в широком частотном диапазоне (WDRC)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Система автоматического шумоподавления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Система подавления обратной связи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FM-совместимость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Телефонная катушка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Регулятор громкости (отключаемый)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Переключатель программ – наличие;</w:t>
            </w:r>
          </w:p>
          <w:p w:rsidR="007C6E1C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Возможность открытого протезирования – наличие.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1C" w:rsidRPr="00B11A31" w:rsidRDefault="007C6E1C" w:rsidP="007C6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  <w:r w:rsidR="00E603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6038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Default="007C6E1C" w:rsidP="007C6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>Не менее 24 месяцев со дня подписания Получателем акта приема-передачи Товара</w:t>
            </w:r>
          </w:p>
        </w:tc>
      </w:tr>
      <w:tr w:rsidR="007C6E1C" w:rsidRPr="003A6E37" w:rsidTr="00E60381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E1C" w:rsidRDefault="007C6E1C" w:rsidP="007C6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E1C" w:rsidRPr="00795169" w:rsidRDefault="007C6E1C" w:rsidP="007C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16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мощный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79516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79516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79516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Максимальный ВУЗД 90 – не более 135 дБ;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– не менее 70 дБ;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Кол-во каналов цифровой обработки звука – не менее 6;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Кол-во программ прослушивания – не менее 3;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Диапазон частот не более 0,1кГЦ – не менее 6,0 кГц;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Регулятор усиления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Индукционная катушка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Динамическая компрессия в широком частотном диапазоне (WDRC)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Шумоподавление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Подавление звука обратной связи -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Адаптивная направленность микрофонов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Автоматическая программа оптимизации настроек функций слухового аппарата в зависимости от окружающих акустических обстановок-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 xml:space="preserve">Беспроводное изменение программ прослушивания на контралатеральном слуховом аппарате при бинауральном </w:t>
            </w:r>
            <w:proofErr w:type="spellStart"/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слухопротезировании</w:t>
            </w:r>
            <w:proofErr w:type="spellEnd"/>
            <w:r w:rsidRPr="00E60381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Обнаружение и ослабление импульсных звуков без снижения разборчивости речи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Автоматическое переключение в режим работы с телефонным аппаратом – наличие;</w:t>
            </w:r>
          </w:p>
          <w:p w:rsidR="007C6E1C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Возможность открытого протезирования – наличие.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1C" w:rsidRDefault="007C6E1C" w:rsidP="007C6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E60381">
              <w:rPr>
                <w:rFonts w:ascii="Times New Roman" w:hAnsi="Times New Roman" w:cs="Times New Roman"/>
                <w:sz w:val="20"/>
                <w:szCs w:val="20"/>
              </w:rPr>
              <w:t>483,33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D4201D" w:rsidRDefault="007C6E1C" w:rsidP="007C6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24 месяцев со дня подписания Получателем акта </w:t>
            </w:r>
            <w:r w:rsidRPr="00D42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приема-передачи Товара</w:t>
            </w:r>
          </w:p>
        </w:tc>
      </w:tr>
      <w:tr w:rsidR="007C6E1C" w:rsidRPr="003A6E37" w:rsidTr="00E60381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E1C" w:rsidRDefault="007C6E1C" w:rsidP="007C6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E1C" w:rsidRPr="00795169" w:rsidRDefault="007C6E1C" w:rsidP="007C6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169">
              <w:rPr>
                <w:rFonts w:ascii="Times New Roman" w:hAnsi="Times New Roman" w:cs="Times New Roman"/>
                <w:sz w:val="20"/>
                <w:szCs w:val="20"/>
              </w:rPr>
              <w:t>Слуховой аппарат цифровой заушный средней мощности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79516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79516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795169" w:rsidRDefault="007C6E1C" w:rsidP="007C6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частот не более 0,1 </w:t>
            </w:r>
            <w:proofErr w:type="spellStart"/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кГЦ</w:t>
            </w:r>
            <w:proofErr w:type="spellEnd"/>
            <w:r w:rsidRPr="00E60381"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5,8 кГц, 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Количество каналов цифровой обработки звука не менее 5;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прослушивания не менее 3;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Максимальный ВУЗД 90 слуховых аппаратов средней мощности - не менее 123 дБ;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не менее 60 дБ;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Дополнительные параметры: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- наличие системы подавления обратной связи;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- наличие системы адаптивного шумоподавления;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Регулятор громкости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Переключатель программ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Направленный микрофон – наличие;</w:t>
            </w:r>
          </w:p>
          <w:p w:rsidR="007C6E1C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Возможность открытого протезирования – наличие.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1C" w:rsidRDefault="00E60381" w:rsidP="007C6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9883,33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1C" w:rsidRPr="00D4201D" w:rsidRDefault="007C6E1C" w:rsidP="007C6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1D">
              <w:rPr>
                <w:rFonts w:ascii="Times New Roman" w:hAnsi="Times New Roman" w:cs="Times New Roman"/>
                <w:sz w:val="20"/>
                <w:szCs w:val="20"/>
              </w:rPr>
              <w:t>Не менее 24 месяцев со дня подписания Получателем акта приема-передачи Товара</w:t>
            </w:r>
          </w:p>
        </w:tc>
      </w:tr>
      <w:tr w:rsidR="00E60381" w:rsidRPr="003A6E37" w:rsidTr="00E60381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81" w:rsidRDefault="00E60381" w:rsidP="00E60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81" w:rsidRPr="00E60381" w:rsidRDefault="00E60381" w:rsidP="00E60381">
            <w:pPr>
              <w:pStyle w:val="Standard"/>
              <w:tabs>
                <w:tab w:val="left" w:pos="-480"/>
                <w:tab w:val="left" w:pos="708"/>
              </w:tabs>
              <w:autoSpaceDE w:val="0"/>
              <w:jc w:val="center"/>
              <w:rPr>
                <w:rFonts w:cs="Times New Roman"/>
                <w:sz w:val="20"/>
                <w:szCs w:val="20"/>
              </w:rPr>
            </w:pPr>
            <w:r w:rsidRPr="00E60381">
              <w:rPr>
                <w:rFonts w:cs="Times New Roman"/>
                <w:sz w:val="20"/>
                <w:szCs w:val="20"/>
              </w:rPr>
              <w:t>Слуховой аппарат цифровой заушный слабой мощности</w:t>
            </w:r>
          </w:p>
          <w:p w:rsidR="00E60381" w:rsidRPr="000F6C57" w:rsidRDefault="00E60381" w:rsidP="00E6038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795169" w:rsidRDefault="00E60381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</w:t>
            </w: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795169" w:rsidRDefault="00E60381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795169" w:rsidRDefault="00E60381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ВУЗД 90: не более 123 дБ;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Максимальное акустическое усиление: не более 50 дБ;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Диапазон частот: </w:t>
            </w: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0,2кГЦ– не менее 5,8 кГц; 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Индукционная катушка-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Регулятор усиления –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Обрабатывать акустический сигнал цифровым способом с разбиением входного акустического сигнала не менее чем 6 каналов;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акустических программ прослушивания: - не менее 3;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Должен автоматически регулировать интенсивные звуки во всём частотном диапазоне по выходу слухового аппарата;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Подавление сигнала обратной акустической связи при его возникновении -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интенсивность подавления шума в зависимости от уровня и типа шумового звука -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Подавление шумов низкого уровня -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пользователя предупредительными звуковыми сигналами при разряде элементов питания и изменении режима работы слухового аппарата - наличие;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Регистрирование данных о пользовательских режимах эксплуатации слухового аппарата - наличие.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81" w:rsidRDefault="00E60381" w:rsidP="00E60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13 000,00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1" w:rsidRDefault="00E60381" w:rsidP="00E60381">
            <w:r w:rsidRPr="00A63B9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24 месяцев со дня подписания Получателем акта </w:t>
            </w:r>
            <w:r w:rsidRPr="00A63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приема-передачи Товара</w:t>
            </w:r>
          </w:p>
        </w:tc>
      </w:tr>
      <w:tr w:rsidR="00E60381" w:rsidRPr="003A6E37" w:rsidTr="00E60381">
        <w:trPr>
          <w:trHeight w:val="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81" w:rsidRDefault="00E60381" w:rsidP="00E603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81" w:rsidRPr="00E60381" w:rsidRDefault="00E60381" w:rsidP="00E60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Слуховой аппарат аналоговый заушный мощный</w:t>
            </w:r>
          </w:p>
          <w:p w:rsidR="00E60381" w:rsidRPr="000F6C57" w:rsidRDefault="00E60381" w:rsidP="00E6038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795169" w:rsidRDefault="00E60381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Аппарат слуховой заушный воздушной проводимости, 26.60.14.120-00000004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795169" w:rsidRDefault="00E60381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1" w:rsidRPr="00795169" w:rsidRDefault="00E60381" w:rsidP="00E6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1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Диапазон частот не более 0,1- не менее 5,8 кГц;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Максимальный ВУЗД90 не менее 134 дБ;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Максимальное усиление не менее 65 дБ;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Дополнительные параметры: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неоперативного регулятора тембра низких частот; 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наличие неоперативного регулятора ВУЗД;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наличие индукционной катушки;</w:t>
            </w:r>
          </w:p>
          <w:p w:rsidR="00E60381" w:rsidRPr="00E60381" w:rsidRDefault="00E60381" w:rsidP="00E603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6038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переключателя работ </w:t>
            </w:r>
            <w:proofErr w:type="gramStart"/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М-Т</w:t>
            </w:r>
            <w:proofErr w:type="gramEnd"/>
            <w:r w:rsidRPr="00E60381">
              <w:rPr>
                <w:rFonts w:ascii="Times New Roman" w:hAnsi="Times New Roman" w:cs="Times New Roman"/>
                <w:sz w:val="20"/>
                <w:szCs w:val="20"/>
              </w:rPr>
              <w:t>-О.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81" w:rsidRDefault="00E60381" w:rsidP="00E60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5 241,6</w:t>
            </w:r>
            <w:r w:rsidR="00A10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81" w:rsidRDefault="00E60381" w:rsidP="00E60381">
            <w:r w:rsidRPr="00A63B9A">
              <w:rPr>
                <w:rFonts w:ascii="Times New Roman" w:hAnsi="Times New Roman" w:cs="Times New Roman"/>
                <w:sz w:val="20"/>
                <w:szCs w:val="20"/>
              </w:rPr>
              <w:t>Не менее 24 месяцев со дня подписания Получателем акта приема-передачи Товара</w:t>
            </w:r>
          </w:p>
        </w:tc>
      </w:tr>
      <w:tr w:rsidR="005A2261" w:rsidRPr="00A95A99" w:rsidTr="00E60381">
        <w:trPr>
          <w:trHeight w:val="578"/>
        </w:trPr>
        <w:tc>
          <w:tcPr>
            <w:tcW w:w="1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61" w:rsidRPr="00FB0932" w:rsidRDefault="005A2261" w:rsidP="005A2261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5A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Начальная сумма цен единиц Товара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61" w:rsidRDefault="00E60381" w:rsidP="00A104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86314 р</w:t>
            </w:r>
            <w:r w:rsidR="00B11A31" w:rsidRPr="00B1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уб.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10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11A31" w:rsidRPr="00B1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коп.</w:t>
            </w:r>
          </w:p>
        </w:tc>
      </w:tr>
      <w:tr w:rsidR="005A2261" w:rsidRPr="003A6E37" w:rsidTr="00E60381">
        <w:trPr>
          <w:trHeight w:val="401"/>
        </w:trPr>
        <w:tc>
          <w:tcPr>
            <w:tcW w:w="1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61" w:rsidRPr="00A95A99" w:rsidRDefault="005A2261" w:rsidP="005A2261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5A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Максимальное значение цены контракта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61" w:rsidRDefault="00E60381" w:rsidP="00F70D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7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 w:rsidR="00F70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5A2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A2261" w:rsidRPr="00832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руб. </w:t>
            </w:r>
            <w:r w:rsidR="005A2261" w:rsidRPr="00B1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 </w:t>
            </w:r>
            <w:r w:rsidR="005A2261" w:rsidRPr="00832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коп.</w:t>
            </w:r>
          </w:p>
        </w:tc>
      </w:tr>
      <w:tr w:rsidR="005A2261" w:rsidRPr="003A6E37" w:rsidTr="00E60381">
        <w:trPr>
          <w:trHeight w:val="739"/>
        </w:trPr>
        <w:tc>
          <w:tcPr>
            <w:tcW w:w="2263" w:type="dxa"/>
            <w:gridSpan w:val="2"/>
          </w:tcPr>
          <w:p w:rsidR="005A2261" w:rsidRPr="003A6E37" w:rsidRDefault="005A2261" w:rsidP="005A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06" w:type="dxa"/>
            <w:gridSpan w:val="6"/>
          </w:tcPr>
          <w:p w:rsidR="00F70DF6" w:rsidRPr="009A54A8" w:rsidRDefault="00F70DF6" w:rsidP="00F70DF6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Согласно ГОСТ Р 51407-99. «Совместимость технических средств электромагнитная. Слуховые аппараты. Требования и методы испытаний»:</w:t>
            </w:r>
          </w:p>
          <w:p w:rsidR="00F70DF6" w:rsidRPr="009A54A8" w:rsidRDefault="00F70DF6" w:rsidP="00F70DF6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«Слуховой аппарат (СА)- электроакустическое устройство, носимое человеком и предназначенное для компенсации ослабленного слуха».</w:t>
            </w:r>
          </w:p>
          <w:p w:rsidR="00F70DF6" w:rsidRPr="009A54A8" w:rsidRDefault="00F70DF6" w:rsidP="00F70DF6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«СА состоит в основном из микрофона, усилителя и небольших головных телефонов (приемника). Источник питания, как правило, представляет собой небольшую батарею.</w:t>
            </w:r>
          </w:p>
          <w:p w:rsidR="00F70DF6" w:rsidRDefault="00F70DF6" w:rsidP="00F70DF6">
            <w:pPr>
              <w:widowControl w:val="0"/>
              <w:shd w:val="clear" w:color="auto" w:fill="FFFFFF"/>
              <w:tabs>
                <w:tab w:val="left" w:pos="1123"/>
              </w:tabs>
              <w:suppressAutoHyphens/>
              <w:autoSpaceDE w:val="0"/>
              <w:spacing w:after="0" w:line="295" w:lineRule="exact"/>
              <w:ind w:left="7" w:right="80" w:firstLine="505"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9A54A8">
              <w:rPr>
                <w:rFonts w:ascii="Times New Roman" w:hAnsi="Times New Roman" w:cs="Times New Roman"/>
                <w:b/>
                <w:bCs/>
                <w:u w:val="single"/>
              </w:rPr>
              <w:t xml:space="preserve">Значения показателей, указанные Заказчиком как ссылка на ГОСТ – </w:t>
            </w:r>
            <w:r w:rsidRPr="009A54A8">
              <w:rPr>
                <w:rFonts w:ascii="Times New Roman" w:hAnsi="Times New Roman" w:cs="Times New Roman"/>
                <w:b/>
                <w:bCs/>
                <w:i/>
                <w:u w:val="single"/>
              </w:rPr>
              <w:t>НЕ ИЗМЕНЯЮТСЯ</w:t>
            </w:r>
          </w:p>
          <w:p w:rsidR="00F70DF6" w:rsidRPr="009A54A8" w:rsidRDefault="00F70DF6" w:rsidP="00F70DF6">
            <w:pPr>
              <w:widowControl w:val="0"/>
              <w:shd w:val="clear" w:color="auto" w:fill="FFFFFF"/>
              <w:tabs>
                <w:tab w:val="left" w:pos="1123"/>
              </w:tabs>
              <w:suppressAutoHyphens/>
              <w:autoSpaceDE w:val="0"/>
              <w:spacing w:after="0" w:line="295" w:lineRule="exact"/>
              <w:ind w:left="7" w:right="80" w:firstLine="505"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Товар должен соответствовать ГОСТ Р 51024-2012 «Аппараты слуховые электронные реабилитационные. Технические требования и методы испытаний» в следующей части (ссылка):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«Раздел </w:t>
            </w:r>
            <w:proofErr w:type="gramStart"/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5.,</w:t>
            </w:r>
            <w:proofErr w:type="gramEnd"/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п.5.2., пп.5.2.2. По внешнему виду СА должны соответствовать требованиям конструкторской документации и образцу внешнего вида, утвержденному изготовителем. Отсек для источника питания является легкодоступным и имеет четкую маркировку полярности источника питания. Разъемы питания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должны быть</w:t>
            </w: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такими, чтобы, не затрудняя установку или изъятие источника питания, удерживали его на месте. Держатель источника питания и отсек источника питания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должны быть</w:t>
            </w: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присоединены к корпусу СА.»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«Раздел </w:t>
            </w:r>
            <w:proofErr w:type="gramStart"/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5.,</w:t>
            </w:r>
            <w:proofErr w:type="gramEnd"/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п.5.3. Комплектность»: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«В комплект поставки обязательно должны входить: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- СА;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- потребительская тара;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- паспорт или руководство по эксплуатации.»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маркировке и упаковке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В соответствии с ГОСТ Р 51024-2012 «Аппараты слуховые электронные реабилитационные. Технические требования и методы испытаний.» предъявляются следующие требования к маркировке Товара (ссылка):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«Раздел </w:t>
            </w:r>
            <w:proofErr w:type="gramStart"/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5.,</w:t>
            </w:r>
            <w:proofErr w:type="gramEnd"/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п.5.4., пп.5.4.1 Маркировка СА - по ГОСТ Р 50444 со следующими дополнениями. 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Маркировка СА должна содержать: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товарный знак изготовителя (для </w:t>
            </w:r>
            <w:proofErr w:type="spellStart"/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внутриушных</w:t>
            </w:r>
            <w:proofErr w:type="spellEnd"/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 допускается не наносить в случае наличия необходимых сведений об изготовителе в паспорте или руководстве по эксплуатации);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обозначение модели (для </w:t>
            </w:r>
            <w:proofErr w:type="spellStart"/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внутриушных</w:t>
            </w:r>
            <w:proofErr w:type="spellEnd"/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 допускается не наносить в случае наличия необходимых сведений в паспорте или руководстве по эксплуатации);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- номер СА по системе нумерации изготовителя.».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«Маркировка потребительской тары должна содержать: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- товарный знак или наименование изготовителя;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- обозначение модели СА;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- дату истечения гарантийного срока хранения (при ограниченном сроке хранения);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- обозначение цвета корпуса при выпуске СА различных цветов.»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«Раздел </w:t>
            </w:r>
            <w:proofErr w:type="gramStart"/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5.,</w:t>
            </w:r>
            <w:proofErr w:type="gramEnd"/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п.5.4., пп.5.4.2 Упаковка СА - по ГОСТ Р 50444.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Эксплуатационная документация может быть вложена в потребительскую тару СА без защитного пакета или конверта.».</w:t>
            </w:r>
          </w:p>
          <w:p w:rsidR="00E60381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60381" w:rsidRPr="00A1025E" w:rsidRDefault="00E60381" w:rsidP="00E60381">
            <w:pPr>
              <w:pStyle w:val="a7"/>
              <w:ind w:firstLine="50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025E">
              <w:rPr>
                <w:rFonts w:ascii="Times New Roman" w:eastAsia="Times New Roman" w:hAnsi="Times New Roman" w:cs="Times New Roman"/>
                <w:bCs/>
                <w:lang w:eastAsia="ru-RU"/>
              </w:rPr>
              <w:t>В соответствии с ГОСТ Р 50444-2020 «</w:t>
            </w:r>
            <w:r w:rsidRPr="00A1025E">
              <w:rPr>
                <w:rFonts w:ascii="Times New Roman" w:hAnsi="Times New Roman" w:cs="Times New Roman"/>
              </w:rPr>
              <w:t>Национальный стандарт Российской Федерации. Приборы, аппараты и оборудование медицинские. Общие технические требования</w:t>
            </w:r>
            <w:r w:rsidRPr="00A1025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A1025E">
              <w:rPr>
                <w:rFonts w:ascii="Times New Roman" w:hAnsi="Times New Roman" w:cs="Times New Roman"/>
              </w:rPr>
              <w:t xml:space="preserve"> </w:t>
            </w:r>
            <w:r w:rsidRPr="00A1025E">
              <w:rPr>
                <w:rFonts w:ascii="Times New Roman" w:eastAsia="Times New Roman" w:hAnsi="Times New Roman" w:cs="Times New Roman"/>
                <w:bCs/>
                <w:lang w:eastAsia="ru-RU"/>
              </w:rPr>
              <w:t>предъявляются следующие требования к упаковке Товара (ссылка):</w:t>
            </w:r>
          </w:p>
          <w:p w:rsidR="00E60381" w:rsidRPr="00A1025E" w:rsidRDefault="00E60381" w:rsidP="00E60381">
            <w:pPr>
              <w:pStyle w:val="a7"/>
              <w:ind w:firstLine="50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A102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11.2.</w:t>
            </w:r>
            <w:r w:rsidRPr="00A102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Упаковка</w:t>
            </w:r>
          </w:p>
          <w:p w:rsidR="00E60381" w:rsidRPr="00A1025E" w:rsidRDefault="00E60381" w:rsidP="00E60381">
            <w:pPr>
              <w:pStyle w:val="a7"/>
              <w:ind w:firstLine="50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11.2.1</w:t>
            </w:r>
            <w:r w:rsidRPr="00A102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Упаковка должна обеспечивать защиту от воздействия механических и климатических факторов во время транспортирования и хранения, а также наиболее полное использование грузоподъемности (вместимости) транспортных средств и удобство выполнения погрузочно-разгрузочных работ.»</w:t>
            </w:r>
          </w:p>
          <w:p w:rsidR="00E60381" w:rsidRPr="00A1025E" w:rsidRDefault="00E60381" w:rsidP="00E60381">
            <w:pPr>
              <w:spacing w:after="0" w:line="0" w:lineRule="atLeast"/>
              <w:ind w:right="80" w:firstLine="5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381" w:rsidRPr="009A54A8" w:rsidRDefault="00E60381" w:rsidP="00E60381">
            <w:pPr>
              <w:spacing w:after="0" w:line="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</w:t>
            </w:r>
            <w:r w:rsidRPr="00162406">
              <w:rPr>
                <w:rFonts w:ascii="Times New Roman" w:eastAsia="Times New Roman" w:hAnsi="Times New Roman" w:cs="Times New Roman"/>
                <w:lang w:eastAsia="ru-RU"/>
              </w:rPr>
              <w:t>ГОСТ Р 51024-2012 «Аппараты слуховые электронные реабилитационные. Технические требования и методы испытаний.»</w:t>
            </w:r>
            <w:r w:rsidRPr="00162406">
              <w:t xml:space="preserve"> </w:t>
            </w:r>
            <w:r w:rsidRPr="00162406">
              <w:rPr>
                <w:rFonts w:ascii="Times New Roman" w:eastAsia="Times New Roman" w:hAnsi="Times New Roman" w:cs="Times New Roman"/>
                <w:lang w:eastAsia="ru-RU"/>
              </w:rPr>
              <w:t>предъявляются следующие требования</w:t>
            </w:r>
            <w:r w:rsidRPr="009A54A8">
              <w:rPr>
                <w:rFonts w:ascii="Times New Roman" w:eastAsia="Times New Roman" w:hAnsi="Times New Roman" w:cs="Times New Roman"/>
                <w:lang w:eastAsia="ru-RU"/>
              </w:rPr>
              <w:t xml:space="preserve"> к безопасности Товара и эксплуатационным документам (ссылка):</w:t>
            </w:r>
          </w:p>
          <w:p w:rsidR="00E60381" w:rsidRPr="009A54A8" w:rsidRDefault="00E60381" w:rsidP="00E60381">
            <w:pPr>
              <w:spacing w:after="0" w:line="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5, п.5.7, пп.5.7.1 Требования безопасности</w:t>
            </w:r>
          </w:p>
          <w:p w:rsidR="00E60381" w:rsidRPr="009A54A8" w:rsidRDefault="00E60381" w:rsidP="00E60381">
            <w:pPr>
              <w:spacing w:after="0" w:line="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lang w:eastAsia="ru-RU"/>
              </w:rPr>
              <w:t>«Материалы, касающиеся тела человека, должны быть разрешены к применению Федеральным уполномоченным органом власти РФ и не должны оказывать вредного воздействия.»</w:t>
            </w:r>
          </w:p>
          <w:p w:rsidR="00E60381" w:rsidRPr="009A54A8" w:rsidRDefault="00E60381" w:rsidP="00E60381">
            <w:pPr>
              <w:spacing w:after="0" w:line="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lang w:eastAsia="ru-RU"/>
              </w:rPr>
              <w:t>Раздел 9, п.9.3, п.9.4 Указания по эксплуатации</w:t>
            </w:r>
          </w:p>
          <w:p w:rsidR="00E60381" w:rsidRPr="009A54A8" w:rsidRDefault="00E60381" w:rsidP="00E60381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lang w:eastAsia="ru-RU"/>
              </w:rPr>
              <w:t>«В эксплуатационных документах СА должны быть указания о максимально допустимых значениях напряжения переменного и постоянного тока, которое может быть приложено к электрическому входу СА (при его наличии), а также о полярности напряжения.</w:t>
            </w:r>
          </w:p>
          <w:p w:rsidR="00E60381" w:rsidRPr="009A54A8" w:rsidRDefault="00E60381" w:rsidP="00E60381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lang w:eastAsia="ru-RU"/>
              </w:rPr>
              <w:t>В эксплуатационных документах СА должны быть указаны номинальные напряжения питания и типы возможных к использованию источников питания.»</w:t>
            </w:r>
          </w:p>
          <w:p w:rsidR="00E60381" w:rsidRPr="009A54A8" w:rsidRDefault="00E60381" w:rsidP="00E60381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color w:val="212121"/>
                <w:spacing w:val="-1"/>
                <w:lang w:eastAsia="ru-RU"/>
              </w:rPr>
            </w:pPr>
          </w:p>
          <w:p w:rsidR="00E60381" w:rsidRPr="009A54A8" w:rsidRDefault="00E60381" w:rsidP="00E60381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9A54A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Дополнительно в слуховых аппаратах поставляются в комплекте следующие типы элементов питания: 675 / 13 / 312.</w:t>
            </w:r>
          </w:p>
          <w:p w:rsidR="00E60381" w:rsidRPr="009A54A8" w:rsidRDefault="00E60381" w:rsidP="00E60381">
            <w:pPr>
              <w:spacing w:after="0" w:line="240" w:lineRule="atLeast"/>
              <w:ind w:right="80" w:firstLine="505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9A54A8">
              <w:rPr>
                <w:rFonts w:ascii="Times New Roman" w:eastAsia="Calibri" w:hAnsi="Times New Roman" w:cs="Times New Roman"/>
              </w:rPr>
              <w:t>Обеспечение техническими средствами реабилитации - слуховыми аппаратами является комплексным реабилитационным мероприятием, включающим в себя: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9A54A8">
              <w:rPr>
                <w:rFonts w:ascii="Times New Roman" w:eastAsia="Calibri" w:hAnsi="Times New Roman" w:cs="Times New Roman"/>
              </w:rPr>
              <w:t>- подбор слухового аппарата согласно аудиометрическим данным Получателя,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9A54A8">
              <w:rPr>
                <w:rFonts w:ascii="Times New Roman" w:eastAsia="Calibri" w:hAnsi="Times New Roman" w:cs="Times New Roman"/>
              </w:rPr>
              <w:t xml:space="preserve">- индивидуальную настройку слухового аппарата, 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9A54A8">
              <w:rPr>
                <w:rFonts w:ascii="Times New Roman" w:eastAsia="Calibri" w:hAnsi="Times New Roman" w:cs="Times New Roman"/>
              </w:rPr>
              <w:t>- инструктаж по правильному пользованию слуховым аппаратом,</w:t>
            </w:r>
          </w:p>
          <w:p w:rsidR="00E60381" w:rsidRPr="009A54A8" w:rsidRDefault="00E60381" w:rsidP="00E60381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  <w:r w:rsidRPr="009A54A8">
              <w:rPr>
                <w:rFonts w:ascii="Times New Roman" w:eastAsia="Calibri" w:hAnsi="Times New Roman" w:cs="Times New Roman"/>
              </w:rPr>
              <w:t>- дополнительную настройку слухового аппарата в течении гарантийного срока.</w:t>
            </w:r>
          </w:p>
          <w:p w:rsidR="00F70DF6" w:rsidRPr="009A54A8" w:rsidRDefault="00F70DF6" w:rsidP="00F70DF6">
            <w:pPr>
              <w:spacing w:after="0" w:line="240" w:lineRule="auto"/>
              <w:ind w:right="80" w:firstLine="505"/>
              <w:jc w:val="both"/>
              <w:rPr>
                <w:rFonts w:ascii="Times New Roman" w:eastAsia="Calibri" w:hAnsi="Times New Roman" w:cs="Times New Roman"/>
              </w:rPr>
            </w:pPr>
          </w:p>
          <w:p w:rsidR="00E60381" w:rsidRPr="00ED34E2" w:rsidRDefault="00E60381" w:rsidP="00E603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34E2">
              <w:rPr>
                <w:rFonts w:ascii="Times New Roman" w:eastAsia="Calibri" w:hAnsi="Times New Roman" w:cs="Times New Roman"/>
              </w:rPr>
              <w:t xml:space="preserve">Место доставки Товара: г. Киров Кировской области и Кировская область, с доставкой по месту жительства </w:t>
            </w:r>
            <w:r w:rsidRPr="00ED34E2">
              <w:rPr>
                <w:rFonts w:ascii="Times New Roman" w:eastAsia="Times New Roman" w:hAnsi="Times New Roman" w:cs="Times New Roman"/>
                <w:lang w:eastAsia="ru-RU"/>
              </w:rPr>
              <w:t>(месту пребывания, фактического проживания) Получателя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D34E2">
              <w:rPr>
                <w:rFonts w:ascii="Times New Roman" w:eastAsia="Times New Roman" w:hAnsi="Times New Roman" w:cs="Times New Roman"/>
                <w:lang w:eastAsia="ru-RU"/>
              </w:rPr>
              <w:t>в том числе службой доставки</w:t>
            </w:r>
            <w:r w:rsidRPr="00ED34E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D34E2">
              <w:rPr>
                <w:rFonts w:ascii="Times New Roman" w:eastAsia="Times New Roman" w:hAnsi="Times New Roman" w:cs="Times New Roman"/>
                <w:lang w:eastAsia="ru-RU"/>
              </w:rPr>
              <w:t>(почтовым отправлением)</w:t>
            </w:r>
            <w:r w:rsidRPr="00ED34E2">
              <w:rPr>
                <w:rFonts w:ascii="Times New Roman" w:eastAsia="Calibri" w:hAnsi="Times New Roman" w:cs="Times New Roman"/>
              </w:rPr>
              <w:t xml:space="preserve"> либо в пункты выдачи Товара.</w:t>
            </w:r>
          </w:p>
          <w:p w:rsidR="00E60381" w:rsidRPr="00ED34E2" w:rsidRDefault="00E60381" w:rsidP="00E60381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</w:rPr>
            </w:pPr>
            <w:r w:rsidRPr="00ED34E2">
              <w:rPr>
                <w:rFonts w:ascii="Times New Roman" w:eastAsia="Calibri" w:hAnsi="Times New Roman" w:cs="Times New Roman"/>
              </w:rPr>
              <w:t xml:space="preserve">Срок поставки Товара: с даты получения от Заказчика реестра Получателей Товара до </w:t>
            </w:r>
            <w:r>
              <w:rPr>
                <w:rFonts w:ascii="Times New Roman" w:eastAsia="Calibri" w:hAnsi="Times New Roman" w:cs="Times New Roman"/>
              </w:rPr>
              <w:t>13</w:t>
            </w:r>
            <w:r w:rsidRPr="00ED34E2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</w:t>
            </w:r>
            <w:r w:rsidRPr="00ED34E2">
              <w:rPr>
                <w:rFonts w:ascii="Times New Roman" w:eastAsia="Calibri" w:hAnsi="Times New Roman" w:cs="Times New Roman"/>
              </w:rPr>
              <w:t>.2021 года.</w:t>
            </w:r>
          </w:p>
          <w:p w:rsidR="00F70DF6" w:rsidRDefault="00F70DF6" w:rsidP="00F7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70DF6" w:rsidRPr="001F6C96" w:rsidRDefault="00F70DF6" w:rsidP="00F7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C9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1F6C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      </w:r>
            <w:proofErr w:type="spellStart"/>
            <w:r w:rsidRPr="001F6C96">
              <w:rPr>
                <w:rFonts w:ascii="Times New Roman" w:eastAsia="Calibri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1F6C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F70DF6" w:rsidRPr="001F6C96" w:rsidRDefault="00F70DF6" w:rsidP="00F70DF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C9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1F6C96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Постановлением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5A2261" w:rsidRPr="00831A6E" w:rsidRDefault="00F70DF6" w:rsidP="00F70DF6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F6C9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1F6C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техническом задании используются требования к объекту закупки на основании пунктов 1,2 ч.1 ст.33 </w:t>
            </w:r>
            <w:r w:rsidR="00E60381" w:rsidRPr="003D6A6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Федерального закона </w:t>
            </w:r>
            <w:r w:rsidR="00E60381" w:rsidRPr="003D6A6C">
              <w:rPr>
                <w:rFonts w:ascii="Times New Roman" w:eastAsia="Calibri" w:hAnsi="Times New Roman" w:cs="Times New Roman"/>
                <w:sz w:val="20"/>
                <w:szCs w:val="20"/>
              </w:rPr>
              <w:t>"О контрактной системе в сфере закупок товаров, работ, услуг для обеспечения государственных и муниципальных нужд" № 44-ФЗ от 05.04.2013г.</w:t>
            </w:r>
            <w:r w:rsidRPr="001F6C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связанные с потребностью Заказчика по </w:t>
            </w:r>
            <w:r w:rsidRPr="001F6C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F7719F" w:rsidRDefault="00F7719F" w:rsidP="00D7311C">
      <w:pPr>
        <w:rPr>
          <w:color w:val="FF0000"/>
        </w:rPr>
      </w:pPr>
    </w:p>
    <w:p w:rsidR="008A77EB" w:rsidRPr="003A6E37" w:rsidRDefault="008A77EB" w:rsidP="00D7311C">
      <w:pPr>
        <w:rPr>
          <w:color w:val="FF0000"/>
        </w:rPr>
      </w:pPr>
    </w:p>
    <w:p w:rsidR="00C14B9B" w:rsidRPr="003A6E37" w:rsidRDefault="00C14B9B">
      <w:pPr>
        <w:rPr>
          <w:color w:val="FF0000"/>
        </w:rPr>
      </w:pPr>
    </w:p>
    <w:sectPr w:rsidR="00C14B9B" w:rsidRPr="003A6E37" w:rsidSect="005A226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37"/>
    <w:rsid w:val="00056A8E"/>
    <w:rsid w:val="001627DE"/>
    <w:rsid w:val="001A5BCE"/>
    <w:rsid w:val="001B393F"/>
    <w:rsid w:val="003926CE"/>
    <w:rsid w:val="003936E4"/>
    <w:rsid w:val="00395817"/>
    <w:rsid w:val="003A6E37"/>
    <w:rsid w:val="00541A04"/>
    <w:rsid w:val="005A2261"/>
    <w:rsid w:val="005B0BCE"/>
    <w:rsid w:val="006B190B"/>
    <w:rsid w:val="00770176"/>
    <w:rsid w:val="007C6E1C"/>
    <w:rsid w:val="007D59E3"/>
    <w:rsid w:val="00831A6E"/>
    <w:rsid w:val="00835175"/>
    <w:rsid w:val="008A77EB"/>
    <w:rsid w:val="008B3D74"/>
    <w:rsid w:val="00A03D6C"/>
    <w:rsid w:val="00A104E6"/>
    <w:rsid w:val="00A95A99"/>
    <w:rsid w:val="00B11A31"/>
    <w:rsid w:val="00B30750"/>
    <w:rsid w:val="00B373EC"/>
    <w:rsid w:val="00B64D71"/>
    <w:rsid w:val="00B81E86"/>
    <w:rsid w:val="00BE6713"/>
    <w:rsid w:val="00C04BEF"/>
    <w:rsid w:val="00C14B9B"/>
    <w:rsid w:val="00C544C6"/>
    <w:rsid w:val="00D045BB"/>
    <w:rsid w:val="00D46E78"/>
    <w:rsid w:val="00D57DB8"/>
    <w:rsid w:val="00D7311C"/>
    <w:rsid w:val="00E60381"/>
    <w:rsid w:val="00F4143B"/>
    <w:rsid w:val="00F70DF6"/>
    <w:rsid w:val="00F7719F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DDC52-58D0-42A7-AD4F-4AD7DEF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A5BCE"/>
    <w:pPr>
      <w:spacing w:after="0" w:line="240" w:lineRule="auto"/>
    </w:pPr>
  </w:style>
  <w:style w:type="table" w:styleId="a8">
    <w:name w:val="Table Grid"/>
    <w:basedOn w:val="a1"/>
    <w:uiPriority w:val="39"/>
    <w:rsid w:val="007C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603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2755-92AD-4CC0-9B4E-B12B2259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Смирнова Ольга Владимировна</cp:lastModifiedBy>
  <cp:revision>8</cp:revision>
  <cp:lastPrinted>2021-08-24T12:11:00Z</cp:lastPrinted>
  <dcterms:created xsi:type="dcterms:W3CDTF">2020-11-17T13:38:00Z</dcterms:created>
  <dcterms:modified xsi:type="dcterms:W3CDTF">2021-08-26T08:26:00Z</dcterms:modified>
</cp:coreProperties>
</file>