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4E" w:rsidRPr="00DA268B" w:rsidRDefault="00466AA4" w:rsidP="004F26CB">
      <w:pPr>
        <w:pStyle w:val="ConsPlusNonformat"/>
        <w:keepNext/>
        <w:keepLines/>
        <w:widowControl/>
        <w:spacing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Описание объекта закупки</w:t>
      </w:r>
    </w:p>
    <w:p w:rsidR="001D79E2" w:rsidRPr="00466AA4" w:rsidRDefault="002658A8" w:rsidP="00466AA4">
      <w:pPr>
        <w:pStyle w:val="ConsPlusNonformat"/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466AA4">
        <w:rPr>
          <w:rFonts w:ascii="Times New Roman" w:hAnsi="Times New Roman" w:cs="Times New Roman"/>
          <w:sz w:val="21"/>
          <w:szCs w:val="21"/>
        </w:rPr>
        <w:t>Выполнение работ по изготовлению протезно - ортопедических изделий (</w:t>
      </w:r>
      <w:r w:rsidR="00176C3E" w:rsidRPr="00466AA4">
        <w:rPr>
          <w:rFonts w:ascii="Times New Roman" w:hAnsi="Times New Roman" w:cs="Times New Roman"/>
          <w:sz w:val="21"/>
          <w:szCs w:val="21"/>
        </w:rPr>
        <w:t>Протезы нижних конечностей</w:t>
      </w:r>
      <w:r w:rsidRPr="00466AA4">
        <w:rPr>
          <w:rFonts w:ascii="Times New Roman" w:hAnsi="Times New Roman" w:cs="Times New Roman"/>
          <w:sz w:val="21"/>
          <w:szCs w:val="21"/>
        </w:rPr>
        <w:t xml:space="preserve">) </w:t>
      </w:r>
      <w:r w:rsidR="00466AA4" w:rsidRPr="00466AA4">
        <w:rPr>
          <w:rFonts w:ascii="Times New Roman" w:hAnsi="Times New Roman" w:cs="Times New Roman"/>
          <w:sz w:val="21"/>
          <w:szCs w:val="21"/>
        </w:rPr>
        <w:t>и</w:t>
      </w:r>
      <w:r w:rsidRPr="00466AA4">
        <w:rPr>
          <w:rFonts w:ascii="Times New Roman" w:hAnsi="Times New Roman" w:cs="Times New Roman"/>
          <w:sz w:val="21"/>
          <w:szCs w:val="21"/>
        </w:rPr>
        <w:t xml:space="preserve"> обеспечени</w:t>
      </w:r>
      <w:r w:rsidR="00466AA4" w:rsidRPr="00466AA4">
        <w:rPr>
          <w:rFonts w:ascii="Times New Roman" w:hAnsi="Times New Roman" w:cs="Times New Roman"/>
          <w:sz w:val="21"/>
          <w:szCs w:val="21"/>
        </w:rPr>
        <w:t xml:space="preserve">ю ими </w:t>
      </w:r>
      <w:r w:rsidRPr="00466AA4">
        <w:rPr>
          <w:rFonts w:ascii="Times New Roman" w:hAnsi="Times New Roman" w:cs="Times New Roman"/>
          <w:sz w:val="21"/>
          <w:szCs w:val="21"/>
        </w:rPr>
        <w:t xml:space="preserve"> в 2021 году инвалидов</w:t>
      </w:r>
    </w:p>
    <w:tbl>
      <w:tblPr>
        <w:tblW w:w="10674" w:type="dxa"/>
        <w:jc w:val="center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638"/>
        <w:gridCol w:w="7008"/>
        <w:gridCol w:w="1085"/>
      </w:tblGrid>
      <w:tr w:rsidR="00E55C0B" w:rsidRPr="00C251D0" w:rsidTr="00E55C0B">
        <w:trPr>
          <w:trHeight w:val="45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0B" w:rsidRPr="00C251D0" w:rsidRDefault="00E55C0B" w:rsidP="00053B76">
            <w:pPr>
              <w:keepNext/>
              <w:widowControl w:val="0"/>
              <w:ind w:left="-70" w:right="-65" w:hanging="8"/>
              <w:jc w:val="center"/>
            </w:pPr>
            <w:r w:rsidRPr="00C251D0">
              <w:t>№</w:t>
            </w:r>
          </w:p>
          <w:p w:rsidR="00E55C0B" w:rsidRPr="00C251D0" w:rsidRDefault="00E55C0B" w:rsidP="00053B76">
            <w:pPr>
              <w:keepNext/>
              <w:widowControl w:val="0"/>
              <w:ind w:left="-70" w:right="-65" w:hanging="8"/>
              <w:jc w:val="center"/>
            </w:pPr>
            <w:proofErr w:type="gramStart"/>
            <w:r w:rsidRPr="00C251D0">
              <w:t>п</w:t>
            </w:r>
            <w:proofErr w:type="gramEnd"/>
            <w:r w:rsidRPr="00C251D0">
              <w:t>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0B" w:rsidRPr="00C251D0" w:rsidRDefault="00E55C0B" w:rsidP="00053B76">
            <w:pPr>
              <w:keepNext/>
              <w:widowControl w:val="0"/>
              <w:ind w:left="-70" w:right="-65" w:hanging="8"/>
              <w:jc w:val="center"/>
            </w:pPr>
            <w:r w:rsidRPr="00C251D0">
              <w:t>Наименование закупаемого изделия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0B" w:rsidRPr="00C251D0" w:rsidRDefault="00E55C0B" w:rsidP="00053B76">
            <w:pPr>
              <w:keepNext/>
              <w:widowControl w:val="0"/>
              <w:ind w:left="-70" w:right="-65" w:hanging="8"/>
              <w:jc w:val="center"/>
            </w:pPr>
            <w:r w:rsidRPr="00C251D0">
              <w:t>Описание функциональных и технических характеристик</w:t>
            </w:r>
          </w:p>
          <w:p w:rsidR="00E55C0B" w:rsidRPr="00C251D0" w:rsidRDefault="00E55C0B" w:rsidP="00053B76">
            <w:pPr>
              <w:keepNext/>
              <w:widowControl w:val="0"/>
              <w:ind w:left="-70" w:right="-65" w:hanging="8"/>
              <w:jc w:val="center"/>
            </w:pPr>
            <w:r w:rsidRPr="00C251D0">
              <w:t>закупаемого изделия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C0B" w:rsidRPr="00C251D0" w:rsidRDefault="00E55C0B" w:rsidP="00053B76">
            <w:pPr>
              <w:keepNext/>
              <w:widowControl w:val="0"/>
              <w:ind w:left="-70" w:right="-65" w:hanging="8"/>
              <w:jc w:val="center"/>
            </w:pPr>
            <w:r w:rsidRPr="00C251D0">
              <w:rPr>
                <w:shd w:val="clear" w:color="auto" w:fill="FFFFFF"/>
              </w:rPr>
              <w:t xml:space="preserve">Количество </w:t>
            </w:r>
            <w:r w:rsidRPr="00C251D0">
              <w:t>закупаемых изделий (Штука (шт.))</w:t>
            </w:r>
          </w:p>
        </w:tc>
      </w:tr>
      <w:tr w:rsidR="00E55C0B" w:rsidRPr="00C251D0" w:rsidTr="00E55C0B">
        <w:trPr>
          <w:trHeight w:val="49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0B" w:rsidRPr="00F852AA" w:rsidRDefault="00E55C0B" w:rsidP="00053B76">
            <w:pPr>
              <w:pStyle w:val="a9"/>
              <w:keepNext/>
              <w:widowControl w:val="0"/>
              <w:suppressAutoHyphens w:val="0"/>
              <w:ind w:left="-70" w:right="-65" w:hanging="8"/>
              <w:jc w:val="center"/>
              <w:rPr>
                <w:sz w:val="20"/>
                <w:szCs w:val="20"/>
              </w:rPr>
            </w:pPr>
            <w:r w:rsidRPr="00F852AA"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55" w:rsidRPr="00F852AA" w:rsidRDefault="001B1855" w:rsidP="00053B76">
            <w:pPr>
              <w:pStyle w:val="a9"/>
              <w:jc w:val="center"/>
              <w:rPr>
                <w:sz w:val="20"/>
                <w:szCs w:val="20"/>
              </w:rPr>
            </w:pPr>
          </w:p>
          <w:p w:rsidR="00C251D0" w:rsidRPr="00F852AA" w:rsidRDefault="00C251D0" w:rsidP="00AE5194">
            <w:pPr>
              <w:pStyle w:val="a9"/>
              <w:rPr>
                <w:sz w:val="20"/>
                <w:szCs w:val="20"/>
              </w:rPr>
            </w:pPr>
          </w:p>
          <w:p w:rsidR="00C251D0" w:rsidRPr="00F852AA" w:rsidRDefault="00C251D0" w:rsidP="00053B76">
            <w:pPr>
              <w:pStyle w:val="a9"/>
              <w:jc w:val="center"/>
              <w:rPr>
                <w:sz w:val="20"/>
                <w:szCs w:val="20"/>
              </w:rPr>
            </w:pPr>
          </w:p>
          <w:p w:rsidR="00E55C0B" w:rsidRPr="00F852AA" w:rsidRDefault="001B1855" w:rsidP="00053B76">
            <w:pPr>
              <w:pStyle w:val="a9"/>
              <w:jc w:val="center"/>
              <w:rPr>
                <w:sz w:val="20"/>
                <w:szCs w:val="20"/>
                <w:highlight w:val="yellow"/>
              </w:rPr>
            </w:pPr>
            <w:r w:rsidRPr="00F852AA">
              <w:rPr>
                <w:sz w:val="20"/>
                <w:szCs w:val="20"/>
              </w:rPr>
              <w:t>Протез бедра модульный с микропроцессорным управлением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B" w:rsidRPr="00F852AA" w:rsidRDefault="00AE5194" w:rsidP="00C251D0">
            <w:pPr>
              <w:pStyle w:val="a9"/>
              <w:jc w:val="both"/>
              <w:rPr>
                <w:sz w:val="20"/>
                <w:szCs w:val="20"/>
              </w:rPr>
            </w:pPr>
            <w:r w:rsidRPr="00F852AA">
              <w:rPr>
                <w:sz w:val="20"/>
                <w:szCs w:val="20"/>
              </w:rPr>
              <w:t>Протез бедра модульный с микропроцессорным управлением.  Защитная косметическая оболочка мягкая полиуретановая. Гильза индивидуальная. Материал индивидуальной постоянной гильзы: литьевой слоистый пластик (применяется одна пробная гильза).  Крепление вакуумное. Регулировочно-соединительные устройства должны соответствуют весу инвалида. Коленный шарнир с микропроцессорной системой управления фазой опоры и переноса, отличается способностью интеллектуального реагирования на текущие двигательные ситуации получателя. Микропроцессор работает от заменяемой батареи, не требующей подзарядки на протяжении 2 лет.</w:t>
            </w:r>
            <w:r w:rsidRPr="00F852AA">
              <w:rPr>
                <w:color w:val="FF0000"/>
                <w:sz w:val="20"/>
                <w:szCs w:val="20"/>
              </w:rPr>
              <w:t xml:space="preserve"> </w:t>
            </w:r>
            <w:r w:rsidRPr="00F852AA">
              <w:rPr>
                <w:sz w:val="20"/>
                <w:szCs w:val="20"/>
              </w:rPr>
              <w:t>Стопа с высокой степенью энергосбережения. Применяется поворотное устройство.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B" w:rsidRPr="00F852AA" w:rsidRDefault="00E55C0B" w:rsidP="00053B76">
            <w:pPr>
              <w:jc w:val="center"/>
              <w:rPr>
                <w:color w:val="000000"/>
              </w:rPr>
            </w:pPr>
          </w:p>
          <w:p w:rsidR="00E55C0B" w:rsidRPr="00F852AA" w:rsidRDefault="00E55C0B" w:rsidP="00053B76">
            <w:pPr>
              <w:jc w:val="center"/>
              <w:rPr>
                <w:color w:val="000000"/>
              </w:rPr>
            </w:pPr>
          </w:p>
          <w:p w:rsidR="00C251D0" w:rsidRPr="00F852AA" w:rsidRDefault="00C251D0" w:rsidP="00AE5194">
            <w:pPr>
              <w:rPr>
                <w:color w:val="000000"/>
              </w:rPr>
            </w:pPr>
          </w:p>
          <w:p w:rsidR="00C251D0" w:rsidRPr="00F852AA" w:rsidRDefault="00C251D0" w:rsidP="00053B76">
            <w:pPr>
              <w:jc w:val="center"/>
              <w:rPr>
                <w:color w:val="000000"/>
              </w:rPr>
            </w:pPr>
          </w:p>
          <w:p w:rsidR="00C251D0" w:rsidRPr="00F852AA" w:rsidRDefault="00C251D0" w:rsidP="00053B76">
            <w:pPr>
              <w:jc w:val="center"/>
              <w:rPr>
                <w:color w:val="000000"/>
              </w:rPr>
            </w:pPr>
          </w:p>
          <w:p w:rsidR="00E55C0B" w:rsidRPr="00F852AA" w:rsidRDefault="00E55C0B" w:rsidP="00053B76">
            <w:pPr>
              <w:jc w:val="center"/>
              <w:rPr>
                <w:color w:val="000000"/>
              </w:rPr>
            </w:pPr>
            <w:r w:rsidRPr="00F852AA">
              <w:rPr>
                <w:color w:val="000000"/>
              </w:rPr>
              <w:t>1</w:t>
            </w:r>
          </w:p>
        </w:tc>
      </w:tr>
      <w:tr w:rsidR="00E55C0B" w:rsidRPr="00C251D0" w:rsidTr="00E55C0B">
        <w:trPr>
          <w:trHeight w:val="7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0B" w:rsidRPr="00C251D0" w:rsidRDefault="00E55C0B" w:rsidP="00053B76">
            <w:pPr>
              <w:keepNext/>
              <w:widowControl w:val="0"/>
              <w:ind w:left="-70" w:right="-65" w:hanging="8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0B" w:rsidRPr="00C251D0" w:rsidRDefault="00E55C0B" w:rsidP="00053B76">
            <w:pPr>
              <w:keepNext/>
              <w:widowControl w:val="0"/>
              <w:ind w:left="-70" w:right="-65" w:hanging="8"/>
              <w:jc w:val="center"/>
            </w:pPr>
            <w:r w:rsidRPr="00C251D0">
              <w:t>Итого: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0B" w:rsidRPr="00C251D0" w:rsidRDefault="00E55C0B" w:rsidP="00053B76">
            <w:pPr>
              <w:pStyle w:val="a9"/>
              <w:keepNext/>
              <w:widowControl w:val="0"/>
              <w:suppressAutoHyphens w:val="0"/>
              <w:ind w:left="-70" w:right="-65" w:hanging="8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0B" w:rsidRPr="00C251D0" w:rsidRDefault="00E55C0B" w:rsidP="00053B76">
            <w:pPr>
              <w:keepNext/>
              <w:widowControl w:val="0"/>
              <w:tabs>
                <w:tab w:val="left" w:pos="1701"/>
              </w:tabs>
              <w:snapToGrid w:val="0"/>
              <w:ind w:left="-70" w:right="-65" w:hanging="8"/>
              <w:jc w:val="center"/>
            </w:pPr>
            <w:r w:rsidRPr="00C251D0">
              <w:t>1</w:t>
            </w:r>
          </w:p>
        </w:tc>
      </w:tr>
    </w:tbl>
    <w:p w:rsidR="00190684" w:rsidRDefault="00190684" w:rsidP="004F26CB">
      <w:pPr>
        <w:keepNext/>
        <w:keepLines/>
        <w:jc w:val="both"/>
        <w:rPr>
          <w:sz w:val="24"/>
          <w:szCs w:val="24"/>
        </w:rPr>
      </w:pPr>
    </w:p>
    <w:p w:rsidR="00E55C0B" w:rsidRPr="00C251D0" w:rsidRDefault="00E55C0B" w:rsidP="00E55C0B">
      <w:pPr>
        <w:keepNext/>
        <w:keepLines/>
        <w:ind w:firstLine="426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E55C0B" w:rsidRPr="00C251D0" w:rsidRDefault="00E55C0B" w:rsidP="00E55C0B">
      <w:pPr>
        <w:keepNext/>
        <w:keepLines/>
        <w:ind w:firstLine="426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</w:p>
    <w:p w:rsidR="00E55C0B" w:rsidRPr="00C251D0" w:rsidRDefault="00E55C0B" w:rsidP="00E55C0B">
      <w:pPr>
        <w:keepNext/>
        <w:keepLines/>
        <w:ind w:firstLine="426"/>
        <w:jc w:val="both"/>
        <w:rPr>
          <w:sz w:val="21"/>
          <w:szCs w:val="21"/>
        </w:rPr>
      </w:pPr>
      <w:r w:rsidRPr="00C251D0">
        <w:rPr>
          <w:sz w:val="21"/>
          <w:szCs w:val="21"/>
        </w:rPr>
        <w:t xml:space="preserve">Использование Заказчиком при описании изделий функциональных и технических характеристик обусловлено потребностью Получателей </w:t>
      </w:r>
      <w:r w:rsidRPr="00C251D0">
        <w:rPr>
          <w:rStyle w:val="ng-binding"/>
          <w:sz w:val="21"/>
          <w:szCs w:val="21"/>
        </w:rPr>
        <w:t>протезно-ортопедических изделий</w:t>
      </w:r>
      <w:r w:rsidRPr="00C251D0">
        <w:rPr>
          <w:sz w:val="21"/>
          <w:szCs w:val="21"/>
        </w:rPr>
        <w:t xml:space="preserve"> и индивидуальными программами реабилитации или абилитации инвалидов (ИПРА).</w:t>
      </w:r>
    </w:p>
    <w:p w:rsidR="00E55C0B" w:rsidRPr="00C251D0" w:rsidRDefault="00E55C0B" w:rsidP="00E55C0B">
      <w:pPr>
        <w:keepNext/>
        <w:keepLines/>
        <w:ind w:firstLine="426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Выдача изделий должна осуществляться при наличии документов, подтверждающих соответствие изделий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(ГОСТ </w:t>
      </w:r>
      <w:proofErr w:type="gramStart"/>
      <w:r w:rsidRPr="00C251D0">
        <w:rPr>
          <w:sz w:val="21"/>
          <w:szCs w:val="21"/>
        </w:rPr>
        <w:t>Р</w:t>
      </w:r>
      <w:proofErr w:type="gramEnd"/>
      <w:r w:rsidRPr="00C251D0">
        <w:rPr>
          <w:sz w:val="21"/>
          <w:szCs w:val="21"/>
        </w:rPr>
        <w:t xml:space="preserve"> ИСО 9999-2019 «Вспомогательные средства для людей с ограничениями жизнедеятельности. Классификация и терминология», ГОСТ </w:t>
      </w:r>
      <w:proofErr w:type="gramStart"/>
      <w:r w:rsidRPr="00C251D0">
        <w:rPr>
          <w:sz w:val="21"/>
          <w:szCs w:val="21"/>
        </w:rPr>
        <w:t>Р</w:t>
      </w:r>
      <w:proofErr w:type="gramEnd"/>
      <w:r w:rsidRPr="00C251D0">
        <w:rPr>
          <w:sz w:val="21"/>
          <w:szCs w:val="21"/>
        </w:rPr>
        <w:t xml:space="preserve"> 51819-2017 «Протезирование и ортезирование верхних и нижних конечностей. Термины и определения»,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</w:t>
      </w:r>
      <w:proofErr w:type="gramStart"/>
      <w:r w:rsidRPr="00C251D0">
        <w:rPr>
          <w:sz w:val="21"/>
          <w:szCs w:val="21"/>
        </w:rPr>
        <w:t>Р</w:t>
      </w:r>
      <w:proofErr w:type="gramEnd"/>
      <w:r w:rsidRPr="00C251D0">
        <w:rPr>
          <w:sz w:val="21"/>
          <w:szCs w:val="21"/>
        </w:rPr>
        <w:t xml:space="preserve"> 52770-2016</w:t>
      </w:r>
    </w:p>
    <w:p w:rsidR="00E55C0B" w:rsidRPr="00C251D0" w:rsidRDefault="00E55C0B" w:rsidP="00E55C0B">
      <w:pPr>
        <w:keepNext/>
        <w:keepLines/>
        <w:jc w:val="both"/>
        <w:rPr>
          <w:sz w:val="21"/>
          <w:szCs w:val="21"/>
        </w:rPr>
      </w:pPr>
      <w:r w:rsidRPr="00C251D0">
        <w:rPr>
          <w:sz w:val="21"/>
          <w:szCs w:val="21"/>
        </w:rPr>
        <w:t xml:space="preserve">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C251D0">
        <w:rPr>
          <w:sz w:val="21"/>
          <w:szCs w:val="21"/>
        </w:rPr>
        <w:t>Р</w:t>
      </w:r>
      <w:proofErr w:type="gramEnd"/>
      <w:r w:rsidRPr="00C251D0">
        <w:rPr>
          <w:sz w:val="21"/>
          <w:szCs w:val="21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C251D0">
        <w:rPr>
          <w:sz w:val="21"/>
          <w:szCs w:val="21"/>
        </w:rPr>
        <w:t>Р</w:t>
      </w:r>
      <w:proofErr w:type="gramEnd"/>
      <w:r w:rsidRPr="00C251D0">
        <w:rPr>
          <w:sz w:val="21"/>
          <w:szCs w:val="21"/>
        </w:rPr>
        <w:t xml:space="preserve"> ИСО 22523-2007 «Протезы конечностей и ортезы наружные. </w:t>
      </w:r>
      <w:proofErr w:type="gramStart"/>
      <w:r w:rsidRPr="00C251D0">
        <w:rPr>
          <w:sz w:val="21"/>
          <w:szCs w:val="21"/>
        </w:rPr>
        <w:t>Требования и методы испытаний»).</w:t>
      </w:r>
      <w:proofErr w:type="gramEnd"/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-безопасность для кожных покровов;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-эстетичность;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-простота пользования.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При использовании изделия по назначению, не должно создаваться угрозы для жизни и здоровья Потребителя.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Изделия не должны выделять при эксплуатации токсичных и агрессивных веществ и не должно оказывать раздражающего действия.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lastRenderedPageBreak/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Маркировка упаковки изделий должна включать: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 страну-изготовителя;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 наименование предприятия-изготовителя, юридический адрес, товарный знак (при наличии);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 xml:space="preserve">- отличительные характеристики изделий в соответствии с их </w:t>
      </w:r>
      <w:proofErr w:type="gramStart"/>
      <w:r w:rsidRPr="00C251D0">
        <w:rPr>
          <w:sz w:val="21"/>
          <w:szCs w:val="21"/>
        </w:rPr>
        <w:t>техническим исполнением</w:t>
      </w:r>
      <w:proofErr w:type="gramEnd"/>
      <w:r w:rsidRPr="00C251D0">
        <w:rPr>
          <w:sz w:val="21"/>
          <w:szCs w:val="21"/>
        </w:rPr>
        <w:t xml:space="preserve"> (при наличии);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 номер артикула (при наличии);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 количество изделий в упаковке;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 дату (месяц, год) изготовления или гарантийный срок годности (при наличии);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 правила использования (при необходимости);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 штриховой код изделия (при наличии);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 информацию о сертификации (при наличии).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Срок гарантийного ремонта со дня обращения Получателя не должен превышать 20 (двадцати) рабочих дней.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466AA4" w:rsidRPr="00466AA4" w:rsidRDefault="00466AA4" w:rsidP="00466AA4">
      <w:pPr>
        <w:widowControl w:val="0"/>
        <w:tabs>
          <w:tab w:val="left" w:pos="180"/>
          <w:tab w:val="left" w:pos="9356"/>
        </w:tabs>
        <w:ind w:right="-2" w:firstLine="336"/>
        <w:jc w:val="both"/>
        <w:rPr>
          <w:sz w:val="21"/>
          <w:szCs w:val="21"/>
        </w:rPr>
      </w:pPr>
      <w:r w:rsidRPr="00466AA4">
        <w:rPr>
          <w:sz w:val="21"/>
          <w:szCs w:val="21"/>
        </w:rPr>
        <w:t xml:space="preserve">Место выполнения работ по изготовлению технических средств реабилитации (Протезы нижних конечностей) определяется исполнителем (соисполнителем). </w:t>
      </w:r>
    </w:p>
    <w:p w:rsidR="00466AA4" w:rsidRPr="00466AA4" w:rsidRDefault="00466AA4" w:rsidP="00466AA4">
      <w:pPr>
        <w:widowControl w:val="0"/>
        <w:tabs>
          <w:tab w:val="left" w:pos="180"/>
          <w:tab w:val="left" w:pos="9356"/>
        </w:tabs>
        <w:ind w:right="-2" w:firstLine="336"/>
        <w:jc w:val="both"/>
        <w:rPr>
          <w:sz w:val="21"/>
          <w:szCs w:val="21"/>
        </w:rPr>
      </w:pPr>
      <w:r w:rsidRPr="00466AA4">
        <w:rPr>
          <w:sz w:val="21"/>
          <w:szCs w:val="21"/>
        </w:rPr>
        <w:t>Выполнение работ  осуществляется исполнителем по индивидуальным заказам инвалида,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(далее - Фонд).</w:t>
      </w:r>
    </w:p>
    <w:p w:rsidR="00466AA4" w:rsidRDefault="00466AA4" w:rsidP="00466AA4">
      <w:pPr>
        <w:widowControl w:val="0"/>
        <w:tabs>
          <w:tab w:val="left" w:pos="180"/>
          <w:tab w:val="left" w:pos="9356"/>
        </w:tabs>
        <w:ind w:right="-2" w:firstLine="336"/>
        <w:jc w:val="both"/>
        <w:rPr>
          <w:sz w:val="21"/>
          <w:szCs w:val="21"/>
        </w:rPr>
      </w:pPr>
      <w:r w:rsidRPr="00466AA4">
        <w:rPr>
          <w:sz w:val="21"/>
          <w:szCs w:val="21"/>
        </w:rPr>
        <w:t xml:space="preserve">В целях удобства инвалидов  исполнитель должен осуществлять в Республике Башкортостан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</w:t>
      </w:r>
      <w:proofErr w:type="spellStart"/>
      <w:proofErr w:type="gramStart"/>
      <w:r w:rsidRPr="00466AA4">
        <w:rPr>
          <w:sz w:val="21"/>
          <w:szCs w:val="21"/>
        </w:rPr>
        <w:t>др</w:t>
      </w:r>
      <w:proofErr w:type="spellEnd"/>
      <w:proofErr w:type="gramEnd"/>
    </w:p>
    <w:p w:rsidR="00E55C0B" w:rsidRPr="00C251D0" w:rsidRDefault="00E55C0B" w:rsidP="00466AA4">
      <w:pPr>
        <w:widowControl w:val="0"/>
        <w:tabs>
          <w:tab w:val="left" w:pos="180"/>
          <w:tab w:val="left" w:pos="9356"/>
        </w:tabs>
        <w:ind w:right="-2" w:firstLine="336"/>
        <w:jc w:val="both"/>
        <w:rPr>
          <w:sz w:val="21"/>
          <w:szCs w:val="21"/>
        </w:rPr>
      </w:pPr>
      <w:bookmarkStart w:id="0" w:name="_GoBack"/>
      <w:bookmarkEnd w:id="0"/>
      <w:r w:rsidRPr="00C251D0">
        <w:rPr>
          <w:sz w:val="21"/>
          <w:szCs w:val="21"/>
        </w:rPr>
        <w:t xml:space="preserve">Срок выполнения работ: </w:t>
      </w:r>
    </w:p>
    <w:p w:rsidR="00E55C0B" w:rsidRPr="00C251D0" w:rsidRDefault="00E55C0B" w:rsidP="00E55C0B">
      <w:pPr>
        <w:keepNext/>
        <w:widowControl w:val="0"/>
        <w:ind w:right="-2" w:firstLine="336"/>
        <w:rPr>
          <w:sz w:val="21"/>
          <w:szCs w:val="21"/>
        </w:rPr>
      </w:pPr>
      <w:r w:rsidRPr="00C251D0">
        <w:rPr>
          <w:sz w:val="21"/>
          <w:szCs w:val="21"/>
        </w:rPr>
        <w:t xml:space="preserve">  До 15.12.2021 г. должно быть выполнено 100 % общего объема работ.</w:t>
      </w:r>
    </w:p>
    <w:p w:rsidR="00E55C0B" w:rsidRPr="00C251D0" w:rsidRDefault="00E55C0B" w:rsidP="00E55C0B">
      <w:pPr>
        <w:widowControl w:val="0"/>
        <w:tabs>
          <w:tab w:val="left" w:pos="180"/>
          <w:tab w:val="left" w:pos="9356"/>
        </w:tabs>
        <w:ind w:right="-2" w:firstLine="336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4F26CB" w:rsidRPr="00C251D0" w:rsidRDefault="00E55C0B" w:rsidP="00E55C0B">
      <w:pPr>
        <w:keepNext/>
        <w:keepLines/>
        <w:jc w:val="both"/>
        <w:rPr>
          <w:sz w:val="21"/>
          <w:szCs w:val="21"/>
        </w:rPr>
      </w:pPr>
      <w:r w:rsidRPr="00C251D0">
        <w:rPr>
          <w:sz w:val="21"/>
          <w:szCs w:val="21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E55C0B" w:rsidRDefault="00E55C0B" w:rsidP="00E55C0B">
      <w:pPr>
        <w:keepNext/>
        <w:keepLines/>
        <w:jc w:val="both"/>
        <w:rPr>
          <w:sz w:val="22"/>
          <w:szCs w:val="22"/>
        </w:rPr>
      </w:pPr>
    </w:p>
    <w:p w:rsidR="00E55C0B" w:rsidRPr="00F52CF9" w:rsidRDefault="00E55C0B" w:rsidP="00E55C0B">
      <w:pPr>
        <w:keepNext/>
        <w:keepLines/>
        <w:jc w:val="both"/>
        <w:rPr>
          <w:sz w:val="24"/>
          <w:szCs w:val="24"/>
        </w:rPr>
      </w:pPr>
    </w:p>
    <w:p w:rsidR="008902A6" w:rsidRPr="008C38CD" w:rsidRDefault="0097519C" w:rsidP="00466AA4">
      <w:pPr>
        <w:keepNext/>
        <w:keepLines/>
        <w:ind w:right="125"/>
        <w:jc w:val="both"/>
        <w:rPr>
          <w:sz w:val="27"/>
          <w:szCs w:val="27"/>
        </w:rPr>
      </w:pPr>
      <w:r>
        <w:rPr>
          <w:sz w:val="24"/>
          <w:szCs w:val="24"/>
        </w:rPr>
        <w:t xml:space="preserve">     </w:t>
      </w:r>
    </w:p>
    <w:sectPr w:rsidR="008902A6" w:rsidRPr="008C38CD" w:rsidSect="00294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6"/>
    <w:rsid w:val="000078A1"/>
    <w:rsid w:val="00042D5C"/>
    <w:rsid w:val="000656C0"/>
    <w:rsid w:val="000738A1"/>
    <w:rsid w:val="00090B69"/>
    <w:rsid w:val="000A064E"/>
    <w:rsid w:val="000B2152"/>
    <w:rsid w:val="000C26E7"/>
    <w:rsid w:val="000D27E4"/>
    <w:rsid w:val="00117FF8"/>
    <w:rsid w:val="00176C3E"/>
    <w:rsid w:val="001825AC"/>
    <w:rsid w:val="00184B38"/>
    <w:rsid w:val="00190684"/>
    <w:rsid w:val="00191278"/>
    <w:rsid w:val="00196FD8"/>
    <w:rsid w:val="001A253F"/>
    <w:rsid w:val="001B0C30"/>
    <w:rsid w:val="001B1855"/>
    <w:rsid w:val="001B4512"/>
    <w:rsid w:val="001D79E2"/>
    <w:rsid w:val="001E2C27"/>
    <w:rsid w:val="001F6B96"/>
    <w:rsid w:val="00203779"/>
    <w:rsid w:val="00260D92"/>
    <w:rsid w:val="002658A8"/>
    <w:rsid w:val="002670E4"/>
    <w:rsid w:val="00285E65"/>
    <w:rsid w:val="002944B2"/>
    <w:rsid w:val="00294C36"/>
    <w:rsid w:val="002B4B61"/>
    <w:rsid w:val="002D7736"/>
    <w:rsid w:val="00304E8E"/>
    <w:rsid w:val="00306B62"/>
    <w:rsid w:val="00355DCB"/>
    <w:rsid w:val="0038766F"/>
    <w:rsid w:val="004204DA"/>
    <w:rsid w:val="00447BFC"/>
    <w:rsid w:val="00466AA4"/>
    <w:rsid w:val="00497140"/>
    <w:rsid w:val="004B4270"/>
    <w:rsid w:val="004C2F30"/>
    <w:rsid w:val="004F26CB"/>
    <w:rsid w:val="005330B6"/>
    <w:rsid w:val="00540DFB"/>
    <w:rsid w:val="0054687F"/>
    <w:rsid w:val="00575626"/>
    <w:rsid w:val="005C3974"/>
    <w:rsid w:val="005C442E"/>
    <w:rsid w:val="005F3727"/>
    <w:rsid w:val="005F524E"/>
    <w:rsid w:val="00604706"/>
    <w:rsid w:val="00610A3B"/>
    <w:rsid w:val="00654C4E"/>
    <w:rsid w:val="006C0D8F"/>
    <w:rsid w:val="006D0B01"/>
    <w:rsid w:val="006D5339"/>
    <w:rsid w:val="00766D1B"/>
    <w:rsid w:val="007733F5"/>
    <w:rsid w:val="007758EC"/>
    <w:rsid w:val="00791C8C"/>
    <w:rsid w:val="007B6422"/>
    <w:rsid w:val="0080248A"/>
    <w:rsid w:val="008353CF"/>
    <w:rsid w:val="008502B9"/>
    <w:rsid w:val="008902A6"/>
    <w:rsid w:val="008A21A0"/>
    <w:rsid w:val="008E207D"/>
    <w:rsid w:val="008E2FF6"/>
    <w:rsid w:val="008F7EDA"/>
    <w:rsid w:val="00912ECC"/>
    <w:rsid w:val="00954A87"/>
    <w:rsid w:val="009624F7"/>
    <w:rsid w:val="0097519C"/>
    <w:rsid w:val="00976BA9"/>
    <w:rsid w:val="009B6249"/>
    <w:rsid w:val="00A07809"/>
    <w:rsid w:val="00A217AB"/>
    <w:rsid w:val="00A43895"/>
    <w:rsid w:val="00A774BD"/>
    <w:rsid w:val="00AE5194"/>
    <w:rsid w:val="00AF1346"/>
    <w:rsid w:val="00B11C50"/>
    <w:rsid w:val="00B63436"/>
    <w:rsid w:val="00B74843"/>
    <w:rsid w:val="00C00D85"/>
    <w:rsid w:val="00C251D0"/>
    <w:rsid w:val="00C8725B"/>
    <w:rsid w:val="00CB3CA9"/>
    <w:rsid w:val="00CC41E1"/>
    <w:rsid w:val="00CF1989"/>
    <w:rsid w:val="00CF48EC"/>
    <w:rsid w:val="00D40DE2"/>
    <w:rsid w:val="00D70F22"/>
    <w:rsid w:val="00D86CB6"/>
    <w:rsid w:val="00D90929"/>
    <w:rsid w:val="00DA268B"/>
    <w:rsid w:val="00E04858"/>
    <w:rsid w:val="00E32DC6"/>
    <w:rsid w:val="00E55C0B"/>
    <w:rsid w:val="00E65FC4"/>
    <w:rsid w:val="00E748A0"/>
    <w:rsid w:val="00E962B7"/>
    <w:rsid w:val="00F3510E"/>
    <w:rsid w:val="00F52CF9"/>
    <w:rsid w:val="00F63915"/>
    <w:rsid w:val="00F852AA"/>
    <w:rsid w:val="00F91B41"/>
    <w:rsid w:val="00FA5C4E"/>
    <w:rsid w:val="00FB6206"/>
    <w:rsid w:val="00F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638F-4624-4F59-8B6C-F78DC256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Ильясова Гульнара Рудельевна</cp:lastModifiedBy>
  <cp:revision>2</cp:revision>
  <cp:lastPrinted>2021-09-17T05:20:00Z</cp:lastPrinted>
  <dcterms:created xsi:type="dcterms:W3CDTF">2021-09-23T12:12:00Z</dcterms:created>
  <dcterms:modified xsi:type="dcterms:W3CDTF">2021-09-23T12:12:00Z</dcterms:modified>
</cp:coreProperties>
</file>