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B37F94" w:rsidRDefault="00DC7B35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по </w:t>
      </w:r>
      <w:r>
        <w:rPr>
          <w:rFonts w:eastAsia="Calibri"/>
          <w:sz w:val="26"/>
          <w:szCs w:val="26"/>
          <w:lang w:eastAsia="en-US"/>
        </w:rPr>
        <w:t xml:space="preserve">индивидуальному изготовлению </w:t>
      </w:r>
      <w:proofErr w:type="spellStart"/>
      <w:r>
        <w:rPr>
          <w:rFonts w:eastAsia="Calibri"/>
          <w:sz w:val="26"/>
          <w:szCs w:val="26"/>
          <w:lang w:eastAsia="en-US"/>
        </w:rPr>
        <w:t>ортезов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="0015792D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2174B">
        <w:rPr>
          <w:sz w:val="26"/>
          <w:szCs w:val="26"/>
        </w:rPr>
        <w:t>туторов на всю ногу</w:t>
      </w:r>
      <w:r w:rsidR="00C44967">
        <w:rPr>
          <w:sz w:val="26"/>
          <w:szCs w:val="26"/>
        </w:rPr>
        <w:t xml:space="preserve"> </w:t>
      </w:r>
      <w:r w:rsidR="00C44967" w:rsidRPr="00600293">
        <w:rPr>
          <w:sz w:val="26"/>
          <w:szCs w:val="26"/>
        </w:rPr>
        <w:t>для обеспечения инвалидов</w:t>
      </w:r>
      <w:r w:rsidR="00C44967">
        <w:rPr>
          <w:sz w:val="26"/>
          <w:szCs w:val="26"/>
        </w:rPr>
        <w:t xml:space="preserve"> в</w:t>
      </w:r>
      <w:r w:rsidR="00C44967" w:rsidRPr="00D841DC">
        <w:rPr>
          <w:rFonts w:eastAsia="Calibri"/>
          <w:sz w:val="26"/>
          <w:szCs w:val="26"/>
          <w:lang w:eastAsia="en-US"/>
        </w:rPr>
        <w:t xml:space="preserve"> 20</w:t>
      </w:r>
      <w:r w:rsidR="00C44967">
        <w:rPr>
          <w:rFonts w:eastAsia="Calibri"/>
          <w:sz w:val="26"/>
          <w:szCs w:val="26"/>
          <w:lang w:eastAsia="en-US"/>
        </w:rPr>
        <w:t xml:space="preserve">21 </w:t>
      </w:r>
      <w:r w:rsidR="00C44967" w:rsidRPr="00D841DC">
        <w:rPr>
          <w:rFonts w:eastAsia="Calibri"/>
          <w:sz w:val="26"/>
          <w:szCs w:val="26"/>
          <w:lang w:eastAsia="en-US"/>
        </w:rPr>
        <w:t>году</w:t>
      </w:r>
      <w:r w:rsidR="002A1132">
        <w:rPr>
          <w:rFonts w:eastAsia="Calibri"/>
          <w:sz w:val="26"/>
          <w:szCs w:val="26"/>
          <w:lang w:eastAsia="en-US"/>
        </w:rPr>
        <w:t xml:space="preserve"> </w:t>
      </w:r>
    </w:p>
    <w:p w:rsidR="00367F8C" w:rsidRDefault="00367F8C" w:rsidP="005456A5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Default="00570200" w:rsidP="00570200">
      <w:pPr>
        <w:spacing w:line="360" w:lineRule="exact"/>
        <w:ind w:firstLine="709"/>
        <w:jc w:val="center"/>
        <w:rPr>
          <w:sz w:val="26"/>
          <w:szCs w:val="26"/>
        </w:rPr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proofErr w:type="spellStart"/>
      <w:r w:rsidR="000A0F2D">
        <w:rPr>
          <w:sz w:val="26"/>
          <w:szCs w:val="26"/>
        </w:rPr>
        <w:t>ортезов</w:t>
      </w:r>
      <w:proofErr w:type="spellEnd"/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proofErr w:type="spellStart"/>
      <w:r w:rsidR="00910FB2">
        <w:rPr>
          <w:sz w:val="26"/>
          <w:szCs w:val="26"/>
        </w:rPr>
        <w:t>ортезов</w:t>
      </w:r>
      <w:proofErr w:type="spellEnd"/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Default="00570200" w:rsidP="00570200">
      <w:pPr>
        <w:spacing w:line="360" w:lineRule="exact"/>
        <w:ind w:firstLine="709"/>
        <w:jc w:val="both"/>
        <w:rPr>
          <w:sz w:val="26"/>
          <w:szCs w:val="26"/>
        </w:rPr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proofErr w:type="gramStart"/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 не должны вызывать токсических и аллергических реакций кожных тканей Получателя и должны быть разрешены</w:t>
      </w:r>
      <w:proofErr w:type="gramEnd"/>
      <w:r w:rsidRPr="00D45CCD">
        <w:rPr>
          <w:sz w:val="26"/>
          <w:szCs w:val="26"/>
        </w:rPr>
        <w:t xml:space="preserve">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45CCD" w:rsidRDefault="00D45CCD" w:rsidP="00D45CCD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P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62174B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</w:t>
      </w:r>
      <w:r>
        <w:rPr>
          <w:sz w:val="26"/>
          <w:szCs w:val="26"/>
        </w:rPr>
        <w:t>должны быть</w:t>
      </w:r>
      <w:r w:rsidR="00F808E3" w:rsidRPr="00D45CCD">
        <w:rPr>
          <w:sz w:val="26"/>
          <w:szCs w:val="26"/>
        </w:rPr>
        <w:t xml:space="preserve"> нов</w:t>
      </w:r>
      <w:r>
        <w:rPr>
          <w:sz w:val="26"/>
          <w:szCs w:val="26"/>
        </w:rPr>
        <w:t>ыми</w:t>
      </w:r>
      <w:r w:rsidR="00F808E3" w:rsidRPr="00D45CCD">
        <w:rPr>
          <w:sz w:val="26"/>
          <w:szCs w:val="26"/>
        </w:rPr>
        <w:t>, не бывш</w:t>
      </w:r>
      <w:r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употреблении, изгот</w:t>
      </w:r>
      <w:r>
        <w:rPr>
          <w:sz w:val="26"/>
          <w:szCs w:val="26"/>
        </w:rPr>
        <w:t>овленными по индивидуальному заказу</w:t>
      </w:r>
      <w:r w:rsidR="00F808E3" w:rsidRPr="00D45CCD">
        <w:rPr>
          <w:sz w:val="26"/>
          <w:szCs w:val="26"/>
        </w:rPr>
        <w:t xml:space="preserve"> в 2021 году, не име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 xml:space="preserve">т восстановленных элементов. Упаковка </w:t>
      </w:r>
      <w:r>
        <w:rPr>
          <w:sz w:val="26"/>
          <w:szCs w:val="26"/>
        </w:rPr>
        <w:t xml:space="preserve">должна </w:t>
      </w:r>
      <w:r w:rsidR="00F808E3" w:rsidRPr="00D45CCD">
        <w:rPr>
          <w:sz w:val="26"/>
          <w:szCs w:val="26"/>
        </w:rPr>
        <w:t>обеспечива</w:t>
      </w:r>
      <w:r>
        <w:rPr>
          <w:sz w:val="26"/>
          <w:szCs w:val="26"/>
        </w:rPr>
        <w:t>ть</w:t>
      </w:r>
      <w:r w:rsidR="00F808E3" w:rsidRPr="00D45CCD">
        <w:rPr>
          <w:sz w:val="26"/>
          <w:szCs w:val="26"/>
        </w:rPr>
        <w:t xml:space="preserve">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8E02E1" w:rsidRDefault="008E02E1" w:rsidP="00990E67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187ADA" w:rsidRPr="00B37F94">
        <w:rPr>
          <w:sz w:val="26"/>
          <w:szCs w:val="26"/>
        </w:rPr>
        <w:t xml:space="preserve">. </w:t>
      </w:r>
      <w:r w:rsidR="00A02B65" w:rsidRPr="00A02B65">
        <w:rPr>
          <w:sz w:val="26"/>
          <w:szCs w:val="26"/>
        </w:rPr>
        <w:t xml:space="preserve">Требования к сроку и (или) объему </w:t>
      </w:r>
      <w:proofErr w:type="gramStart"/>
      <w:r w:rsidR="00A02B65" w:rsidRPr="00A02B65">
        <w:rPr>
          <w:sz w:val="26"/>
          <w:szCs w:val="26"/>
        </w:rPr>
        <w:t>предоставления гарантий качества выполнения работ</w:t>
      </w:r>
      <w:proofErr w:type="gramEnd"/>
    </w:p>
    <w:p w:rsidR="00DC2270" w:rsidRDefault="00DC2270" w:rsidP="00A02B65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</w:pPr>
    </w:p>
    <w:p w:rsidR="00DC2270" w:rsidRDefault="00DC2270" w:rsidP="009A0189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Гарантийный срок на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зделия, являющиеся результатом работ, должен устанавливаться </w:t>
      </w:r>
      <w:proofErr w:type="gramStart"/>
      <w:r w:rsidR="00ED4C1C">
        <w:rPr>
          <w:sz w:val="26"/>
          <w:szCs w:val="26"/>
        </w:rPr>
        <w:t>с даты</w:t>
      </w:r>
      <w:r w:rsidRPr="00D45CCD">
        <w:rPr>
          <w:sz w:val="26"/>
          <w:szCs w:val="26"/>
        </w:rPr>
        <w:t xml:space="preserve"> подписания</w:t>
      </w:r>
      <w:proofErr w:type="gramEnd"/>
      <w:r w:rsidRPr="00D45CCD">
        <w:rPr>
          <w:sz w:val="26"/>
          <w:szCs w:val="26"/>
        </w:rPr>
        <w:t xml:space="preserve"> </w:t>
      </w:r>
      <w:r w:rsidR="00BE30D3" w:rsidRPr="00A02B65">
        <w:rPr>
          <w:sz w:val="26"/>
          <w:szCs w:val="26"/>
        </w:rPr>
        <w:t xml:space="preserve">Акта </w:t>
      </w:r>
      <w:r w:rsidR="00BE30D3">
        <w:rPr>
          <w:sz w:val="26"/>
          <w:szCs w:val="26"/>
        </w:rPr>
        <w:t>приема-передачи изделия</w:t>
      </w:r>
      <w:r w:rsidRPr="00D45CCD">
        <w:rPr>
          <w:sz w:val="26"/>
          <w:szCs w:val="26"/>
        </w:rPr>
        <w:t xml:space="preserve"> Получателем. В период гарантийного срока Исполнитель должен производить ремонт и замену за счет собственных средств.</w:t>
      </w:r>
    </w:p>
    <w:p w:rsidR="00DC2270" w:rsidRDefault="00DC2270" w:rsidP="009A0189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пользования </w:t>
      </w:r>
      <w:r w:rsidR="00274319">
        <w:rPr>
          <w:sz w:val="26"/>
          <w:szCs w:val="26"/>
        </w:rPr>
        <w:t>изделием</w:t>
      </w:r>
      <w:r w:rsidRPr="00D45CCD">
        <w:rPr>
          <w:sz w:val="26"/>
          <w:szCs w:val="26"/>
        </w:rPr>
        <w:t xml:space="preserve"> устанавливается в соответствии Приказом Министерства труда и социальной защиты Российской Федерации от </w:t>
      </w:r>
      <w:r w:rsidR="004A23F8">
        <w:rPr>
          <w:sz w:val="26"/>
          <w:szCs w:val="26"/>
        </w:rPr>
        <w:t>05.03</w:t>
      </w:r>
      <w:r w:rsidRPr="00D45CCD">
        <w:rPr>
          <w:sz w:val="26"/>
          <w:szCs w:val="26"/>
        </w:rPr>
        <w:t>.20</w:t>
      </w:r>
      <w:r w:rsidR="004A23F8">
        <w:rPr>
          <w:sz w:val="26"/>
          <w:szCs w:val="26"/>
        </w:rPr>
        <w:t>21</w:t>
      </w:r>
      <w:r w:rsidR="009A0189">
        <w:rPr>
          <w:sz w:val="26"/>
          <w:szCs w:val="26"/>
        </w:rPr>
        <w:t xml:space="preserve"> №</w:t>
      </w:r>
      <w:r w:rsidR="004A23F8">
        <w:rPr>
          <w:sz w:val="26"/>
          <w:szCs w:val="26"/>
        </w:rPr>
        <w:t>107</w:t>
      </w:r>
      <w:r w:rsidRPr="00D45CCD">
        <w:rPr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C2270" w:rsidRDefault="00DC2270" w:rsidP="009A0189">
      <w:pPr>
        <w:spacing w:line="360" w:lineRule="exact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9A0189" w:rsidRDefault="00A02B65" w:rsidP="009A0189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A02B65">
        <w:rPr>
          <w:sz w:val="26"/>
          <w:szCs w:val="26"/>
        </w:rPr>
        <w:t xml:space="preserve">Гарантийный срок на </w:t>
      </w:r>
      <w:r w:rsidR="005657C3">
        <w:rPr>
          <w:sz w:val="26"/>
          <w:szCs w:val="26"/>
        </w:rPr>
        <w:t>и</w:t>
      </w:r>
      <w:r w:rsidRPr="00A02B65">
        <w:rPr>
          <w:sz w:val="26"/>
          <w:szCs w:val="26"/>
        </w:rPr>
        <w:t xml:space="preserve">зделия, являющиеся результатом работ, устанавливается со дня выдачи </w:t>
      </w:r>
      <w:r w:rsidR="005657C3">
        <w:rPr>
          <w:sz w:val="26"/>
          <w:szCs w:val="26"/>
        </w:rPr>
        <w:t>и</w:t>
      </w:r>
      <w:r w:rsidRPr="00A02B65">
        <w:rPr>
          <w:sz w:val="26"/>
          <w:szCs w:val="26"/>
        </w:rPr>
        <w:t xml:space="preserve">зделия и его продолжительность должен составлять не менее </w:t>
      </w:r>
      <w:r w:rsidR="00D55FEC">
        <w:rPr>
          <w:sz w:val="26"/>
          <w:szCs w:val="26"/>
        </w:rPr>
        <w:t>6</w:t>
      </w:r>
      <w:r w:rsidRPr="00A02B65">
        <w:rPr>
          <w:sz w:val="26"/>
          <w:szCs w:val="26"/>
        </w:rPr>
        <w:t xml:space="preserve"> (</w:t>
      </w:r>
      <w:r w:rsidR="00D55FEC">
        <w:rPr>
          <w:sz w:val="26"/>
          <w:szCs w:val="26"/>
        </w:rPr>
        <w:t>шести</w:t>
      </w:r>
      <w:r w:rsidRPr="00A02B65">
        <w:rPr>
          <w:sz w:val="26"/>
          <w:szCs w:val="26"/>
        </w:rPr>
        <w:t xml:space="preserve">) </w:t>
      </w:r>
      <w:r w:rsidR="00D55FEC">
        <w:rPr>
          <w:sz w:val="26"/>
          <w:szCs w:val="26"/>
        </w:rPr>
        <w:t>месяцев</w:t>
      </w:r>
      <w:r w:rsidR="004C5694">
        <w:rPr>
          <w:sz w:val="26"/>
          <w:szCs w:val="26"/>
        </w:rPr>
        <w:t xml:space="preserve"> </w:t>
      </w:r>
      <w:r w:rsidRPr="00A02B65">
        <w:rPr>
          <w:sz w:val="26"/>
          <w:szCs w:val="26"/>
        </w:rPr>
        <w:t xml:space="preserve">со дня подписания Акта </w:t>
      </w:r>
      <w:r w:rsidR="00BE30D3">
        <w:rPr>
          <w:sz w:val="26"/>
          <w:szCs w:val="26"/>
        </w:rPr>
        <w:t>приема-передачи изделия</w:t>
      </w:r>
      <w:r w:rsidRPr="00A02B65">
        <w:rPr>
          <w:sz w:val="26"/>
          <w:szCs w:val="26"/>
        </w:rPr>
        <w:t xml:space="preserve"> Получателем. В период гарантийного срока Исполнитель производит ремонт или замену за счет собственных средств.</w:t>
      </w:r>
    </w:p>
    <w:p w:rsidR="00FD656B" w:rsidRDefault="008E02E1" w:rsidP="009A0189">
      <w:pPr>
        <w:keepNext/>
        <w:tabs>
          <w:tab w:val="left" w:pos="6240"/>
        </w:tabs>
        <w:suppressAutoHyphens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Получателю, одновременно с изделием должны быть переданы инструкция по эксплуатации и гарантийный талон.</w:t>
      </w: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DF687A">
          <w:headerReference w:type="default" r:id="rId9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D24420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6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974"/>
        <w:gridCol w:w="1619"/>
        <w:gridCol w:w="1087"/>
        <w:gridCol w:w="6286"/>
        <w:gridCol w:w="2267"/>
        <w:gridCol w:w="1277"/>
        <w:gridCol w:w="1129"/>
      </w:tblGrid>
      <w:tr w:rsidR="00784B68" w:rsidRPr="007479B9" w:rsidTr="00784B68">
        <w:trPr>
          <w:trHeight w:val="349"/>
        </w:trPr>
        <w:tc>
          <w:tcPr>
            <w:tcW w:w="151" w:type="pct"/>
            <w:vAlign w:val="center"/>
          </w:tcPr>
          <w:p w:rsidR="00784B68" w:rsidRPr="007479B9" w:rsidRDefault="00784B68" w:rsidP="00784B68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 xml:space="preserve">№ </w:t>
            </w:r>
            <w:proofErr w:type="gramStart"/>
            <w:r w:rsidRPr="007479B9">
              <w:rPr>
                <w:bCs/>
              </w:rPr>
              <w:t>п</w:t>
            </w:r>
            <w:proofErr w:type="gramEnd"/>
            <w:r w:rsidRPr="007479B9">
              <w:rPr>
                <w:bCs/>
              </w:rPr>
              <w:t>/п</w:t>
            </w:r>
          </w:p>
        </w:tc>
        <w:tc>
          <w:tcPr>
            <w:tcW w:w="612" w:type="pct"/>
            <w:vAlign w:val="center"/>
          </w:tcPr>
          <w:p w:rsidR="00784B68" w:rsidRPr="00FF6687" w:rsidRDefault="00784B68" w:rsidP="00784B6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784B68" w:rsidRPr="00FF6687" w:rsidRDefault="00784B68" w:rsidP="00784B68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  <w:proofErr w:type="gramEnd"/>
          </w:p>
          <w:p w:rsidR="00784B68" w:rsidRPr="00FF6687" w:rsidRDefault="00784B68" w:rsidP="00784B6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784B68" w:rsidRPr="00FF6687" w:rsidRDefault="00784B68" w:rsidP="00784B6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:rsidR="00784B68" w:rsidRPr="00BD1214" w:rsidRDefault="00784B68" w:rsidP="00784B68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784B68" w:rsidRPr="00BD1214" w:rsidRDefault="00784B68" w:rsidP="00784B68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784B68" w:rsidRPr="00B555AE" w:rsidRDefault="00784B68" w:rsidP="00784B6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7" w:type="pct"/>
            <w:vAlign w:val="center"/>
          </w:tcPr>
          <w:p w:rsidR="00784B68" w:rsidRDefault="00784B68" w:rsidP="00784B6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949" w:type="pct"/>
            <w:vAlign w:val="center"/>
          </w:tcPr>
          <w:p w:rsidR="00784B68" w:rsidRPr="00FF6687" w:rsidRDefault="00784B68" w:rsidP="00784B6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703" w:type="pct"/>
            <w:vAlign w:val="center"/>
          </w:tcPr>
          <w:p w:rsidR="00784B68" w:rsidRPr="00FF6687" w:rsidRDefault="00784B68" w:rsidP="00784B6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396" w:type="pct"/>
            <w:vAlign w:val="center"/>
          </w:tcPr>
          <w:p w:rsidR="00784B68" w:rsidRPr="00FF6687" w:rsidRDefault="00784B68" w:rsidP="00784B68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351" w:type="pct"/>
            <w:vAlign w:val="center"/>
          </w:tcPr>
          <w:p w:rsidR="00784B68" w:rsidRDefault="00784B68" w:rsidP="00784B68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 w:rsidRPr="006612A0">
              <w:rPr>
                <w:rFonts w:ascii="Cambria" w:hAnsi="Cambria"/>
                <w:b/>
                <w:sz w:val="16"/>
                <w:szCs w:val="16"/>
              </w:rPr>
              <w:t>Количество</w:t>
            </w:r>
          </w:p>
        </w:tc>
      </w:tr>
      <w:tr w:rsidR="00784B68" w:rsidRPr="007479B9" w:rsidTr="00784B68">
        <w:trPr>
          <w:trHeight w:val="349"/>
        </w:trPr>
        <w:tc>
          <w:tcPr>
            <w:tcW w:w="151" w:type="pct"/>
          </w:tcPr>
          <w:p w:rsidR="00784B68" w:rsidRPr="007479B9" w:rsidRDefault="00784B68" w:rsidP="003A6B8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12" w:type="pct"/>
          </w:tcPr>
          <w:p w:rsidR="00784B68" w:rsidRPr="0043305A" w:rsidRDefault="00784B68" w:rsidP="00F72A92">
            <w:pPr>
              <w:jc w:val="center"/>
            </w:pPr>
            <w:r w:rsidRPr="0043305A">
              <w:t>8-09-54</w:t>
            </w:r>
          </w:p>
          <w:p w:rsidR="00784B68" w:rsidRPr="0043305A" w:rsidRDefault="00784B68" w:rsidP="00F72A92">
            <w:pPr>
              <w:jc w:val="center"/>
            </w:pPr>
            <w:r w:rsidRPr="0043305A">
              <w:t>Тутор на всю ногу</w:t>
            </w:r>
          </w:p>
          <w:p w:rsidR="00784B68" w:rsidRPr="0043305A" w:rsidRDefault="00784B68" w:rsidP="003A6B86">
            <w:pPr>
              <w:jc w:val="center"/>
            </w:pPr>
          </w:p>
        </w:tc>
        <w:tc>
          <w:tcPr>
            <w:tcW w:w="502" w:type="pct"/>
          </w:tcPr>
          <w:p w:rsidR="00784B68" w:rsidRPr="0043305A" w:rsidRDefault="00784B68" w:rsidP="00F72A92">
            <w:pPr>
              <w:jc w:val="center"/>
            </w:pPr>
            <w:r w:rsidRPr="0043305A">
              <w:t>Тутор на всю ногу</w:t>
            </w:r>
          </w:p>
          <w:p w:rsidR="00784B68" w:rsidRPr="007479B9" w:rsidRDefault="00784B68" w:rsidP="003A6B86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7" w:type="pct"/>
          </w:tcPr>
          <w:p w:rsidR="00784B68" w:rsidRPr="007479B9" w:rsidRDefault="00784B68" w:rsidP="003A6B86">
            <w:pPr>
              <w:widowControl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штука</w:t>
            </w:r>
          </w:p>
        </w:tc>
        <w:tc>
          <w:tcPr>
            <w:tcW w:w="1949" w:type="pct"/>
          </w:tcPr>
          <w:p w:rsidR="00784B68" w:rsidRPr="00156512" w:rsidRDefault="00784B68" w:rsidP="00F72A92">
            <w:pPr>
              <w:rPr>
                <w:b/>
              </w:rPr>
            </w:pPr>
            <w:r w:rsidRPr="00156512">
              <w:rPr>
                <w:b/>
              </w:rPr>
              <w:t>Назначение</w:t>
            </w:r>
            <w:proofErr w:type="gramStart"/>
            <w:r w:rsidRPr="00156512">
              <w:rPr>
                <w:b/>
              </w:rPr>
              <w:t xml:space="preserve"> :</w:t>
            </w:r>
            <w:proofErr w:type="gramEnd"/>
          </w:p>
          <w:p w:rsidR="00784B68" w:rsidRPr="0043305A" w:rsidRDefault="00784B68" w:rsidP="00F72A92">
            <w:r w:rsidRPr="0043305A">
              <w:t>Функциональная поддержка (фиксация) нижней конечности в корригированном (неподвижном) положении при воспалительных, посттравматических, хронических процессах после оперативного вмешательства.</w:t>
            </w:r>
          </w:p>
          <w:p w:rsidR="00784B68" w:rsidRPr="00156512" w:rsidRDefault="00784B68" w:rsidP="00F72A92">
            <w:pPr>
              <w:rPr>
                <w:b/>
              </w:rPr>
            </w:pPr>
            <w:r w:rsidRPr="00156512">
              <w:rPr>
                <w:b/>
              </w:rPr>
              <w:t>Кон</w:t>
            </w:r>
            <w:r w:rsidR="00156512">
              <w:rPr>
                <w:b/>
              </w:rPr>
              <w:t>структивные особенности изделия</w:t>
            </w:r>
            <w:r w:rsidRPr="00156512">
              <w:rPr>
                <w:b/>
              </w:rPr>
              <w:t>:</w:t>
            </w:r>
          </w:p>
          <w:p w:rsidR="00784B68" w:rsidRPr="0043305A" w:rsidRDefault="00784B68" w:rsidP="00F72A92">
            <w:r w:rsidRPr="0043305A">
              <w:t>По</w:t>
            </w:r>
            <w:r w:rsidR="00156512">
              <w:t>стоянная гильза изготавливается</w:t>
            </w:r>
            <w:r w:rsidRPr="0043305A">
              <w:t>:</w:t>
            </w:r>
          </w:p>
          <w:p w:rsidR="00784B68" w:rsidRPr="0043305A" w:rsidRDefault="00784B68" w:rsidP="00F72A92">
            <w:r w:rsidRPr="0043305A">
              <w:t>- по индивидуальному гипсовому позитиву (слепку).</w:t>
            </w:r>
          </w:p>
          <w:p w:rsidR="00784B68" w:rsidRPr="0043305A" w:rsidRDefault="00784B68" w:rsidP="00F72A92">
            <w:r w:rsidRPr="0043305A">
              <w:t>Материал постоянной гильзы</w:t>
            </w:r>
            <w:proofErr w:type="gramStart"/>
            <w:r w:rsidRPr="0043305A">
              <w:t xml:space="preserve"> :</w:t>
            </w:r>
            <w:proofErr w:type="gramEnd"/>
          </w:p>
          <w:p w:rsidR="00784B68" w:rsidRPr="0043305A" w:rsidRDefault="00784B68" w:rsidP="00F72A92">
            <w:r w:rsidRPr="0043305A">
              <w:t>- полиэтилен высокого давления;</w:t>
            </w:r>
          </w:p>
          <w:p w:rsidR="00784B68" w:rsidRPr="0043305A" w:rsidRDefault="00784B68" w:rsidP="00F72A92">
            <w:r w:rsidRPr="0043305A">
              <w:t>- полиэтилен низкого давления;</w:t>
            </w:r>
          </w:p>
          <w:p w:rsidR="00784B68" w:rsidRPr="0043305A" w:rsidRDefault="00784B68" w:rsidP="00F72A92">
            <w:r w:rsidRPr="0043305A">
              <w:t>- слоистый пластик на основе акриловых смол;</w:t>
            </w:r>
          </w:p>
          <w:p w:rsidR="00784B68" w:rsidRPr="0043305A" w:rsidRDefault="00784B68" w:rsidP="00F72A92">
            <w:r w:rsidRPr="0043305A">
              <w:t>- термопласт.</w:t>
            </w:r>
          </w:p>
          <w:p w:rsidR="00784B68" w:rsidRPr="0043305A" w:rsidRDefault="00784B68" w:rsidP="00F72A92">
            <w:r w:rsidRPr="0043305A">
              <w:t>Постоянная гильза может включать дополнительные смягчающие элементы</w:t>
            </w:r>
            <w:proofErr w:type="gramStart"/>
            <w:r w:rsidRPr="0043305A">
              <w:t xml:space="preserve"> :</w:t>
            </w:r>
            <w:proofErr w:type="gramEnd"/>
          </w:p>
          <w:p w:rsidR="00784B68" w:rsidRPr="0043305A" w:rsidRDefault="00784B68" w:rsidP="00F72A92">
            <w:proofErr w:type="gramStart"/>
            <w:r w:rsidRPr="0043305A">
              <w:t xml:space="preserve">- вкладная вставка (накладка, стелька, чехол) из вспененных материалов (нора, </w:t>
            </w:r>
            <w:proofErr w:type="spellStart"/>
            <w:r w:rsidRPr="0043305A">
              <w:t>педилин</w:t>
            </w:r>
            <w:proofErr w:type="spellEnd"/>
            <w:r w:rsidRPr="0043305A">
              <w:t xml:space="preserve"> и т.д.).</w:t>
            </w:r>
            <w:proofErr w:type="gramEnd"/>
          </w:p>
          <w:p w:rsidR="00784B68" w:rsidRPr="0043305A" w:rsidRDefault="00784B68" w:rsidP="00F72A92">
            <w:r w:rsidRPr="0043305A">
              <w:t xml:space="preserve">Крепление на пораженной </w:t>
            </w:r>
            <w:r w:rsidR="00156512">
              <w:t>(дефектной) конечности пациента</w:t>
            </w:r>
            <w:r w:rsidRPr="0043305A">
              <w:t>:</w:t>
            </w:r>
          </w:p>
          <w:p w:rsidR="00784B68" w:rsidRPr="0043305A" w:rsidRDefault="00784B68" w:rsidP="00F72A92">
            <w:r w:rsidRPr="0043305A">
              <w:t>- за счет формы постоянной гильзы с элементами крепления (</w:t>
            </w:r>
            <w:proofErr w:type="spellStart"/>
            <w:r w:rsidRPr="0043305A">
              <w:t>велкро</w:t>
            </w:r>
            <w:proofErr w:type="spellEnd"/>
            <w:r w:rsidRPr="0043305A">
              <w:t xml:space="preserve"> застежки, пряжки кожаные (капки, штрипки), шнуровка).</w:t>
            </w:r>
          </w:p>
          <w:p w:rsidR="00784B68" w:rsidRPr="0043305A" w:rsidRDefault="00784B68" w:rsidP="00F72A92">
            <w:r w:rsidRPr="00156512">
              <w:rPr>
                <w:b/>
              </w:rPr>
              <w:t>Тип изделия по назначению:</w:t>
            </w:r>
            <w:r w:rsidRPr="0043305A">
              <w:t xml:space="preserve"> лечебно-профилактический, постоянный.</w:t>
            </w:r>
          </w:p>
        </w:tc>
        <w:tc>
          <w:tcPr>
            <w:tcW w:w="703" w:type="pct"/>
          </w:tcPr>
          <w:p w:rsidR="00784B68" w:rsidRPr="0043305A" w:rsidRDefault="00784B68" w:rsidP="00F72A92">
            <w:pPr>
              <w:jc w:val="center"/>
            </w:pPr>
            <w:r w:rsidRPr="0043305A">
              <w:t xml:space="preserve">ГОСТ </w:t>
            </w:r>
            <w:proofErr w:type="gramStart"/>
            <w:r w:rsidRPr="0043305A">
              <w:t>Р</w:t>
            </w:r>
            <w:proofErr w:type="gramEnd"/>
            <w:r w:rsidRPr="0043305A">
              <w:t xml:space="preserve"> 52878-2007</w:t>
            </w:r>
          </w:p>
          <w:p w:rsidR="00784B68" w:rsidRPr="0043305A" w:rsidRDefault="00784B68" w:rsidP="00F72A92">
            <w:pPr>
              <w:jc w:val="center"/>
            </w:pPr>
            <w:r w:rsidRPr="0043305A">
              <w:t>Туторы на верхние и нижние конечности. Технические требования и методы испытаний.</w:t>
            </w:r>
          </w:p>
        </w:tc>
        <w:tc>
          <w:tcPr>
            <w:tcW w:w="396" w:type="pct"/>
          </w:tcPr>
          <w:p w:rsidR="00784B68" w:rsidRPr="0043305A" w:rsidRDefault="00784B68" w:rsidP="00A12BF6">
            <w:pPr>
              <w:jc w:val="center"/>
            </w:pPr>
            <w:r>
              <w:t xml:space="preserve">Не менее </w:t>
            </w:r>
            <w:r w:rsidR="00A12BF6">
              <w:t>12</w:t>
            </w:r>
            <w:r w:rsidRPr="0043305A">
              <w:t xml:space="preserve"> месяцев</w:t>
            </w:r>
          </w:p>
        </w:tc>
        <w:tc>
          <w:tcPr>
            <w:tcW w:w="351" w:type="pct"/>
          </w:tcPr>
          <w:p w:rsidR="00784B68" w:rsidRDefault="00784B68" w:rsidP="003A6B86">
            <w:pPr>
              <w:jc w:val="center"/>
            </w:pPr>
            <w:r>
              <w:t>250</w:t>
            </w:r>
          </w:p>
        </w:tc>
      </w:tr>
    </w:tbl>
    <w:p w:rsidR="00F94274" w:rsidRDefault="00F94274" w:rsidP="00CD0487">
      <w:pPr>
        <w:jc w:val="center"/>
        <w:rPr>
          <w:sz w:val="26"/>
          <w:szCs w:val="26"/>
        </w:rPr>
        <w:sectPr w:rsidR="00F94274" w:rsidSect="00DF687A">
          <w:headerReference w:type="default" r:id="rId10"/>
          <w:pgSz w:w="16838" w:h="11906" w:orient="landscape"/>
          <w:pgMar w:top="1418" w:right="1134" w:bottom="709" w:left="425" w:header="720" w:footer="720" w:gutter="0"/>
          <w:cols w:space="720"/>
          <w:titlePg/>
          <w:docGrid w:linePitch="272"/>
        </w:sectPr>
      </w:pPr>
    </w:p>
    <w:p w:rsidR="00970A94" w:rsidRPr="00B37F94" w:rsidRDefault="00970A94" w:rsidP="00970A94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B37F94">
        <w:rPr>
          <w:sz w:val="26"/>
          <w:szCs w:val="26"/>
        </w:rPr>
        <w:t xml:space="preserve">. Место </w:t>
      </w:r>
      <w:r>
        <w:rPr>
          <w:sz w:val="26"/>
          <w:szCs w:val="26"/>
        </w:rPr>
        <w:t xml:space="preserve">выполнения работ, </w:t>
      </w:r>
      <w:r w:rsidRPr="00B37F94">
        <w:rPr>
          <w:sz w:val="26"/>
          <w:szCs w:val="26"/>
        </w:rPr>
        <w:t>выдача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ю</w:t>
      </w:r>
    </w:p>
    <w:p w:rsidR="00970A94" w:rsidRPr="00B37F94" w:rsidRDefault="00970A94" w:rsidP="00970A94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970A94" w:rsidRDefault="00970A94" w:rsidP="00970A94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Выполнение работ по обеспечению Получателей индивидуально</w:t>
      </w:r>
      <w:r w:rsidRPr="00CC021F">
        <w:rPr>
          <w:sz w:val="26"/>
          <w:szCs w:val="26"/>
        </w:rPr>
        <w:t xml:space="preserve"> изготовлен</w:t>
      </w:r>
      <w:r>
        <w:rPr>
          <w:sz w:val="26"/>
          <w:szCs w:val="26"/>
        </w:rPr>
        <w:t>ными протезами нижних конечностей</w:t>
      </w:r>
      <w:r w:rsidRPr="00CC021F">
        <w:rPr>
          <w:sz w:val="26"/>
          <w:szCs w:val="26"/>
        </w:rPr>
        <w:t xml:space="preserve"> в 2021 году</w:t>
      </w:r>
      <w:r>
        <w:rPr>
          <w:sz w:val="26"/>
          <w:szCs w:val="26"/>
        </w:rPr>
        <w:t xml:space="preserve"> осуществляется по месту нахождения Исполнителя (Соисполнителя), а в части снятия мерок для дальнейшего изготовления, примерки и выдачи изделия – по месту нахождения пунктов приема Получателей, </w:t>
      </w:r>
      <w:r w:rsidRPr="00CD74E7">
        <w:rPr>
          <w:sz w:val="26"/>
          <w:szCs w:val="26"/>
        </w:rPr>
        <w:t xml:space="preserve">организованных </w:t>
      </w:r>
      <w:r>
        <w:rPr>
          <w:sz w:val="26"/>
          <w:szCs w:val="26"/>
        </w:rPr>
        <w:t>Исполнителем,</w:t>
      </w:r>
      <w:r w:rsidRPr="00CD7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соответствующим требованиям </w:t>
      </w:r>
      <w:r w:rsidRPr="00F91F2F">
        <w:rPr>
          <w:rFonts w:eastAsia="Lucida Sans Unicode"/>
          <w:kern w:val="2"/>
          <w:sz w:val="26"/>
          <w:szCs w:val="26"/>
        </w:rPr>
        <w:t>по организации доступной среды для лиц с ограниченными физическими возможностями в соответствии с законодательством Российской Федерации</w:t>
      </w:r>
      <w:r>
        <w:rPr>
          <w:sz w:val="26"/>
          <w:szCs w:val="26"/>
        </w:rPr>
        <w:t>, на территории Самарской</w:t>
      </w:r>
      <w:proofErr w:type="gramEnd"/>
      <w:r>
        <w:rPr>
          <w:sz w:val="26"/>
          <w:szCs w:val="26"/>
        </w:rPr>
        <w:t xml:space="preserve"> области. </w:t>
      </w:r>
      <w:r w:rsidRPr="00CD74E7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Исполнитель</w:t>
      </w:r>
      <w:r w:rsidRPr="00CD74E7">
        <w:rPr>
          <w:sz w:val="26"/>
          <w:szCs w:val="26"/>
        </w:rPr>
        <w:t xml:space="preserve"> направляет выездные бригады по месту жительства</w:t>
      </w:r>
      <w:r>
        <w:rPr>
          <w:sz w:val="26"/>
          <w:szCs w:val="26"/>
        </w:rPr>
        <w:t xml:space="preserve"> (месту пребывания или фактического проживания)</w:t>
      </w:r>
      <w:r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970A94" w:rsidRPr="00A25811" w:rsidRDefault="00970A94" w:rsidP="00970A94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970A94" w:rsidRPr="00A25811" w:rsidRDefault="00970A94" w:rsidP="00970A94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970A94" w:rsidRPr="00A61C2F" w:rsidRDefault="00970A94" w:rsidP="00970A94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Контракту является дата подписания Исполнителем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970A94" w:rsidRPr="00322751" w:rsidRDefault="00970A94" w:rsidP="00970A94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>Датой приемки выполненных работ по Контракту является дата подписания Заказчиком Акта выполненных работ.</w:t>
      </w:r>
    </w:p>
    <w:p w:rsidR="00970A94" w:rsidRDefault="00970A94" w:rsidP="00970A94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970A94" w:rsidRPr="00B37F94" w:rsidRDefault="00970A94" w:rsidP="00970A94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B37F94">
        <w:rPr>
          <w:sz w:val="26"/>
          <w:szCs w:val="26"/>
        </w:rPr>
        <w:t xml:space="preserve">. Сроки (периоды) </w:t>
      </w:r>
      <w:r>
        <w:rPr>
          <w:sz w:val="26"/>
          <w:szCs w:val="26"/>
        </w:rPr>
        <w:t>выполнения работ</w:t>
      </w:r>
      <w:r w:rsidRPr="00B37F94">
        <w:rPr>
          <w:sz w:val="26"/>
          <w:szCs w:val="26"/>
        </w:rPr>
        <w:t>.</w:t>
      </w:r>
    </w:p>
    <w:p w:rsidR="00970A94" w:rsidRDefault="00970A94" w:rsidP="00970A94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970A94" w:rsidRDefault="00970A94" w:rsidP="00970A94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1F5E11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работы по изготовлению и выдаче </w:t>
      </w:r>
      <w:r w:rsidRPr="001F5E11">
        <w:rPr>
          <w:sz w:val="26"/>
          <w:szCs w:val="26"/>
        </w:rPr>
        <w:t xml:space="preserve">изделия Получателю </w:t>
      </w:r>
      <w:r>
        <w:rPr>
          <w:sz w:val="26"/>
          <w:szCs w:val="26"/>
        </w:rPr>
        <w:t xml:space="preserve">в </w:t>
      </w:r>
      <w:r w:rsidRPr="00294BC0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6</w:t>
      </w:r>
      <w:r w:rsidRPr="00294BC0">
        <w:rPr>
          <w:sz w:val="26"/>
          <w:szCs w:val="26"/>
        </w:rPr>
        <w:t>0 (</w:t>
      </w:r>
      <w:r>
        <w:rPr>
          <w:sz w:val="26"/>
          <w:szCs w:val="26"/>
        </w:rPr>
        <w:t>шестидесяти</w:t>
      </w:r>
      <w:r w:rsidRPr="00294BC0">
        <w:rPr>
          <w:sz w:val="26"/>
          <w:szCs w:val="26"/>
        </w:rPr>
        <w:t>)</w:t>
      </w:r>
      <w:r w:rsidRPr="00D06D8A">
        <w:rPr>
          <w:sz w:val="26"/>
          <w:szCs w:val="26"/>
        </w:rPr>
        <w:t xml:space="preserve"> календарных</w:t>
      </w:r>
      <w:r w:rsidRPr="00294BC0">
        <w:rPr>
          <w:sz w:val="26"/>
          <w:szCs w:val="26"/>
        </w:rPr>
        <w:t xml:space="preserve"> дней</w:t>
      </w:r>
      <w:r w:rsidRPr="001F5E11">
        <w:rPr>
          <w:sz w:val="26"/>
          <w:szCs w:val="26"/>
        </w:rPr>
        <w:t xml:space="preserve"> </w:t>
      </w:r>
      <w:proofErr w:type="gramStart"/>
      <w:r w:rsidRPr="001F5E11">
        <w:rPr>
          <w:sz w:val="26"/>
          <w:szCs w:val="26"/>
        </w:rPr>
        <w:t>с даты обращения</w:t>
      </w:r>
      <w:proofErr w:type="gramEnd"/>
      <w:r w:rsidRPr="001F5E11">
        <w:rPr>
          <w:sz w:val="26"/>
          <w:szCs w:val="26"/>
        </w:rPr>
        <w:t xml:space="preserve"> Получателя </w:t>
      </w:r>
      <w:r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>
        <w:rPr>
          <w:sz w:val="26"/>
          <w:szCs w:val="26"/>
        </w:rPr>
        <w:t xml:space="preserve">нным представителем Получателя) </w:t>
      </w:r>
      <w:r w:rsidRPr="001F5E11">
        <w:rPr>
          <w:sz w:val="26"/>
          <w:szCs w:val="26"/>
        </w:rPr>
        <w:t xml:space="preserve">и в срок </w:t>
      </w:r>
      <w:r w:rsidRPr="001C3E41">
        <w:rPr>
          <w:sz w:val="26"/>
          <w:szCs w:val="26"/>
        </w:rPr>
        <w:t>не позднее</w:t>
      </w:r>
      <w:r w:rsidRPr="001F5E11">
        <w:rPr>
          <w:sz w:val="26"/>
          <w:szCs w:val="26"/>
        </w:rPr>
        <w:t xml:space="preserve"> </w:t>
      </w:r>
      <w:r>
        <w:rPr>
          <w:sz w:val="26"/>
          <w:szCs w:val="26"/>
        </w:rPr>
        <w:t>10 декабря</w:t>
      </w:r>
      <w:r w:rsidRPr="001F5E11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1F5E11">
        <w:rPr>
          <w:sz w:val="26"/>
          <w:szCs w:val="26"/>
        </w:rPr>
        <w:t>года включительно.</w:t>
      </w:r>
    </w:p>
    <w:p w:rsidR="00970A94" w:rsidRPr="0030662A" w:rsidRDefault="00970A94" w:rsidP="00970A94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970A94" w:rsidRDefault="00970A94" w:rsidP="00970A94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970A94" w:rsidRDefault="00970A94" w:rsidP="00970A94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Pr="000A6EA5">
        <w:rPr>
          <w:sz w:val="26"/>
          <w:szCs w:val="26"/>
        </w:rPr>
        <w:t xml:space="preserve">. </w:t>
      </w:r>
    </w:p>
    <w:p w:rsidR="00970A94" w:rsidRPr="000A6EA5" w:rsidRDefault="00970A94" w:rsidP="00970A94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готовых изделий Получателям.</w:t>
      </w:r>
    </w:p>
    <w:p w:rsidR="00970A94" w:rsidRDefault="00970A94" w:rsidP="00970A94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ab/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970A94" w:rsidRPr="0030662A" w:rsidRDefault="00970A94" w:rsidP="00970A94">
      <w:pPr>
        <w:spacing w:line="336" w:lineRule="auto"/>
        <w:jc w:val="center"/>
        <w:rPr>
          <w:sz w:val="16"/>
          <w:szCs w:val="16"/>
        </w:rPr>
      </w:pPr>
    </w:p>
    <w:p w:rsidR="00970A94" w:rsidRPr="000A4E5F" w:rsidRDefault="00970A94" w:rsidP="00970A94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Pr="000A4E5F">
        <w:rPr>
          <w:sz w:val="26"/>
          <w:szCs w:val="26"/>
        </w:rPr>
        <w:t>. Порядок формирования цены.</w:t>
      </w:r>
    </w:p>
    <w:p w:rsidR="00970A94" w:rsidRPr="00585C57" w:rsidRDefault="00970A94" w:rsidP="00970A94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E3A3F" w:rsidRPr="00AE5272" w:rsidRDefault="00DE3A3F" w:rsidP="00970A94">
      <w:pPr>
        <w:spacing w:line="336" w:lineRule="auto"/>
        <w:jc w:val="center"/>
        <w:rPr>
          <w:color w:val="F2F2F2"/>
        </w:rPr>
      </w:pPr>
      <w:bookmarkStart w:id="0" w:name="_GoBack"/>
      <w:bookmarkEnd w:id="0"/>
    </w:p>
    <w:sectPr w:rsidR="00DE3A3F" w:rsidRPr="00AE5272" w:rsidSect="00291870">
      <w:pgSz w:w="11906" w:h="16838"/>
      <w:pgMar w:top="1134" w:right="709" w:bottom="42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06" w:rsidRDefault="00334A06" w:rsidP="004C6741">
      <w:r>
        <w:separator/>
      </w:r>
    </w:p>
  </w:endnote>
  <w:endnote w:type="continuationSeparator" w:id="0">
    <w:p w:rsidR="00334A06" w:rsidRDefault="00334A06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06" w:rsidRDefault="00334A06" w:rsidP="004C6741">
      <w:r>
        <w:separator/>
      </w:r>
    </w:p>
  </w:footnote>
  <w:footnote w:type="continuationSeparator" w:id="0">
    <w:p w:rsidR="00334A06" w:rsidRDefault="00334A06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86" w:rsidRDefault="003A6B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7FDA">
      <w:rPr>
        <w:noProof/>
      </w:rPr>
      <w:t>2</w:t>
    </w:r>
    <w:r>
      <w:fldChar w:fldCharType="end"/>
    </w:r>
  </w:p>
  <w:p w:rsidR="003A6B86" w:rsidRDefault="003A6B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86" w:rsidRDefault="003A6B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7FDA">
      <w:rPr>
        <w:noProof/>
      </w:rPr>
      <w:t>5</w:t>
    </w:r>
    <w:r>
      <w:fldChar w:fldCharType="end"/>
    </w:r>
  </w:p>
  <w:p w:rsidR="003A6B86" w:rsidRDefault="003A6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638F"/>
    <w:rsid w:val="000133A0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CA8"/>
    <w:rsid w:val="00032D54"/>
    <w:rsid w:val="000332F9"/>
    <w:rsid w:val="000347BE"/>
    <w:rsid w:val="00035169"/>
    <w:rsid w:val="0005062D"/>
    <w:rsid w:val="0005767A"/>
    <w:rsid w:val="000613BC"/>
    <w:rsid w:val="00067990"/>
    <w:rsid w:val="00070D0E"/>
    <w:rsid w:val="00070FFD"/>
    <w:rsid w:val="00073871"/>
    <w:rsid w:val="0007614A"/>
    <w:rsid w:val="00080BB3"/>
    <w:rsid w:val="000919A4"/>
    <w:rsid w:val="0009218F"/>
    <w:rsid w:val="000A0F2D"/>
    <w:rsid w:val="000A4467"/>
    <w:rsid w:val="000B105B"/>
    <w:rsid w:val="000B2693"/>
    <w:rsid w:val="000B35A0"/>
    <w:rsid w:val="000B6DD4"/>
    <w:rsid w:val="000B73F5"/>
    <w:rsid w:val="000B780B"/>
    <w:rsid w:val="000C6FB0"/>
    <w:rsid w:val="000C7171"/>
    <w:rsid w:val="000D0F1B"/>
    <w:rsid w:val="000D3D78"/>
    <w:rsid w:val="000D6678"/>
    <w:rsid w:val="000F03B2"/>
    <w:rsid w:val="000F048C"/>
    <w:rsid w:val="000F5874"/>
    <w:rsid w:val="000F5C01"/>
    <w:rsid w:val="000F6E6F"/>
    <w:rsid w:val="001124DB"/>
    <w:rsid w:val="001176C2"/>
    <w:rsid w:val="001202CE"/>
    <w:rsid w:val="00121ADA"/>
    <w:rsid w:val="001247E9"/>
    <w:rsid w:val="001252D8"/>
    <w:rsid w:val="00132D6C"/>
    <w:rsid w:val="001372FF"/>
    <w:rsid w:val="00146708"/>
    <w:rsid w:val="001542EC"/>
    <w:rsid w:val="00156512"/>
    <w:rsid w:val="0015792D"/>
    <w:rsid w:val="00165D0A"/>
    <w:rsid w:val="001705A4"/>
    <w:rsid w:val="00172775"/>
    <w:rsid w:val="00184592"/>
    <w:rsid w:val="00187ADA"/>
    <w:rsid w:val="00187EBF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C0718"/>
    <w:rsid w:val="001C5D22"/>
    <w:rsid w:val="001D0255"/>
    <w:rsid w:val="001D67F9"/>
    <w:rsid w:val="001E1774"/>
    <w:rsid w:val="001E1867"/>
    <w:rsid w:val="001E2F5D"/>
    <w:rsid w:val="001E4FF3"/>
    <w:rsid w:val="001E65FD"/>
    <w:rsid w:val="001F1A8F"/>
    <w:rsid w:val="001F41CC"/>
    <w:rsid w:val="001F7331"/>
    <w:rsid w:val="00205B4D"/>
    <w:rsid w:val="00206E3C"/>
    <w:rsid w:val="002131F3"/>
    <w:rsid w:val="002146DE"/>
    <w:rsid w:val="00221E69"/>
    <w:rsid w:val="002250F5"/>
    <w:rsid w:val="00230E28"/>
    <w:rsid w:val="0023309F"/>
    <w:rsid w:val="00235DC7"/>
    <w:rsid w:val="00246550"/>
    <w:rsid w:val="0025002E"/>
    <w:rsid w:val="00251CF8"/>
    <w:rsid w:val="0025507F"/>
    <w:rsid w:val="00255B40"/>
    <w:rsid w:val="0025718D"/>
    <w:rsid w:val="00262FDC"/>
    <w:rsid w:val="00270C2C"/>
    <w:rsid w:val="002710B4"/>
    <w:rsid w:val="00274319"/>
    <w:rsid w:val="00282F95"/>
    <w:rsid w:val="002874F4"/>
    <w:rsid w:val="00287B3F"/>
    <w:rsid w:val="00290C94"/>
    <w:rsid w:val="00291870"/>
    <w:rsid w:val="00293AA9"/>
    <w:rsid w:val="00295385"/>
    <w:rsid w:val="00295CE7"/>
    <w:rsid w:val="002A1132"/>
    <w:rsid w:val="002A2AF5"/>
    <w:rsid w:val="002A2F22"/>
    <w:rsid w:val="002A3BF2"/>
    <w:rsid w:val="002A3F34"/>
    <w:rsid w:val="002A6734"/>
    <w:rsid w:val="002A70A5"/>
    <w:rsid w:val="002A764C"/>
    <w:rsid w:val="002B154B"/>
    <w:rsid w:val="002B3287"/>
    <w:rsid w:val="002B3602"/>
    <w:rsid w:val="002B3670"/>
    <w:rsid w:val="002B58A7"/>
    <w:rsid w:val="002B6BC6"/>
    <w:rsid w:val="002B7195"/>
    <w:rsid w:val="002C2E9A"/>
    <w:rsid w:val="002C4AAB"/>
    <w:rsid w:val="002C6F51"/>
    <w:rsid w:val="002D345D"/>
    <w:rsid w:val="002D383B"/>
    <w:rsid w:val="002D42D1"/>
    <w:rsid w:val="002E4D49"/>
    <w:rsid w:val="002E5E7D"/>
    <w:rsid w:val="002F5C31"/>
    <w:rsid w:val="003007A5"/>
    <w:rsid w:val="00312245"/>
    <w:rsid w:val="0031301A"/>
    <w:rsid w:val="003168CE"/>
    <w:rsid w:val="00321DB7"/>
    <w:rsid w:val="00322534"/>
    <w:rsid w:val="00322EA9"/>
    <w:rsid w:val="00326C1F"/>
    <w:rsid w:val="00334A06"/>
    <w:rsid w:val="00335BDF"/>
    <w:rsid w:val="00336AC2"/>
    <w:rsid w:val="003415F8"/>
    <w:rsid w:val="00342363"/>
    <w:rsid w:val="00342971"/>
    <w:rsid w:val="00345AE6"/>
    <w:rsid w:val="00353831"/>
    <w:rsid w:val="0035663D"/>
    <w:rsid w:val="003574BC"/>
    <w:rsid w:val="003621E9"/>
    <w:rsid w:val="00365F5B"/>
    <w:rsid w:val="00367F8C"/>
    <w:rsid w:val="00373A1E"/>
    <w:rsid w:val="00377069"/>
    <w:rsid w:val="00383B22"/>
    <w:rsid w:val="003849A9"/>
    <w:rsid w:val="00387E1D"/>
    <w:rsid w:val="00390266"/>
    <w:rsid w:val="00390889"/>
    <w:rsid w:val="003934F7"/>
    <w:rsid w:val="003A1434"/>
    <w:rsid w:val="003A3A42"/>
    <w:rsid w:val="003A3DCA"/>
    <w:rsid w:val="003A5862"/>
    <w:rsid w:val="003A6B86"/>
    <w:rsid w:val="003B088B"/>
    <w:rsid w:val="003B0CF9"/>
    <w:rsid w:val="003B12ED"/>
    <w:rsid w:val="003B3C69"/>
    <w:rsid w:val="003B645A"/>
    <w:rsid w:val="003B6A0C"/>
    <w:rsid w:val="003B6C2C"/>
    <w:rsid w:val="003B77D0"/>
    <w:rsid w:val="003B7982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0739E"/>
    <w:rsid w:val="0041003E"/>
    <w:rsid w:val="004117AA"/>
    <w:rsid w:val="00414074"/>
    <w:rsid w:val="0041413A"/>
    <w:rsid w:val="00416FCF"/>
    <w:rsid w:val="00417238"/>
    <w:rsid w:val="00417976"/>
    <w:rsid w:val="00420F13"/>
    <w:rsid w:val="00421722"/>
    <w:rsid w:val="004218ED"/>
    <w:rsid w:val="00424DEA"/>
    <w:rsid w:val="00426C0F"/>
    <w:rsid w:val="00432741"/>
    <w:rsid w:val="00434340"/>
    <w:rsid w:val="00434B4A"/>
    <w:rsid w:val="0044124E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7B9"/>
    <w:rsid w:val="00465EB1"/>
    <w:rsid w:val="0047012D"/>
    <w:rsid w:val="0047028C"/>
    <w:rsid w:val="00481562"/>
    <w:rsid w:val="004816A9"/>
    <w:rsid w:val="00481D7F"/>
    <w:rsid w:val="004849D5"/>
    <w:rsid w:val="00490172"/>
    <w:rsid w:val="004901F8"/>
    <w:rsid w:val="004938D0"/>
    <w:rsid w:val="0049532D"/>
    <w:rsid w:val="004A23F8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B7ED9"/>
    <w:rsid w:val="004C1F7F"/>
    <w:rsid w:val="004C25EA"/>
    <w:rsid w:val="004C31F4"/>
    <w:rsid w:val="004C5694"/>
    <w:rsid w:val="004C599E"/>
    <w:rsid w:val="004C661E"/>
    <w:rsid w:val="004C6741"/>
    <w:rsid w:val="004D0895"/>
    <w:rsid w:val="004D34F6"/>
    <w:rsid w:val="004D56F7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051"/>
    <w:rsid w:val="00510AEC"/>
    <w:rsid w:val="00513221"/>
    <w:rsid w:val="005139C2"/>
    <w:rsid w:val="0052326D"/>
    <w:rsid w:val="005258E1"/>
    <w:rsid w:val="00525CDA"/>
    <w:rsid w:val="005317B3"/>
    <w:rsid w:val="005342F3"/>
    <w:rsid w:val="00536A4A"/>
    <w:rsid w:val="0053748E"/>
    <w:rsid w:val="005443A2"/>
    <w:rsid w:val="0054504F"/>
    <w:rsid w:val="00545590"/>
    <w:rsid w:val="005456A5"/>
    <w:rsid w:val="00547E91"/>
    <w:rsid w:val="00550BF2"/>
    <w:rsid w:val="005571DF"/>
    <w:rsid w:val="00562B75"/>
    <w:rsid w:val="005657C3"/>
    <w:rsid w:val="0056599A"/>
    <w:rsid w:val="005665E2"/>
    <w:rsid w:val="005700AF"/>
    <w:rsid w:val="00570200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7E3B"/>
    <w:rsid w:val="005A1A50"/>
    <w:rsid w:val="005A3E94"/>
    <w:rsid w:val="005A51F6"/>
    <w:rsid w:val="005A6C6A"/>
    <w:rsid w:val="005B0161"/>
    <w:rsid w:val="005B339C"/>
    <w:rsid w:val="005B3403"/>
    <w:rsid w:val="005C2F5E"/>
    <w:rsid w:val="005C5564"/>
    <w:rsid w:val="005D38D4"/>
    <w:rsid w:val="005D56F0"/>
    <w:rsid w:val="005E2600"/>
    <w:rsid w:val="005E4456"/>
    <w:rsid w:val="005E7829"/>
    <w:rsid w:val="005F1E05"/>
    <w:rsid w:val="006000DC"/>
    <w:rsid w:val="006012DA"/>
    <w:rsid w:val="00602E03"/>
    <w:rsid w:val="0060326C"/>
    <w:rsid w:val="0060434A"/>
    <w:rsid w:val="0062174B"/>
    <w:rsid w:val="00622219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F62"/>
    <w:rsid w:val="00656922"/>
    <w:rsid w:val="006612A0"/>
    <w:rsid w:val="0066157F"/>
    <w:rsid w:val="00663A05"/>
    <w:rsid w:val="0066468B"/>
    <w:rsid w:val="00665406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B3C2F"/>
    <w:rsid w:val="006B4B49"/>
    <w:rsid w:val="006B6BFE"/>
    <w:rsid w:val="006B78F7"/>
    <w:rsid w:val="006C3F0F"/>
    <w:rsid w:val="006C3F6C"/>
    <w:rsid w:val="006D4EB0"/>
    <w:rsid w:val="006D6BD2"/>
    <w:rsid w:val="006E1B40"/>
    <w:rsid w:val="006E2807"/>
    <w:rsid w:val="006F0883"/>
    <w:rsid w:val="006F4EAC"/>
    <w:rsid w:val="006F4FE2"/>
    <w:rsid w:val="00700048"/>
    <w:rsid w:val="0070333C"/>
    <w:rsid w:val="007043A9"/>
    <w:rsid w:val="0070474C"/>
    <w:rsid w:val="00706DD0"/>
    <w:rsid w:val="007075DF"/>
    <w:rsid w:val="0071007A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4E78"/>
    <w:rsid w:val="00740651"/>
    <w:rsid w:val="00740F7C"/>
    <w:rsid w:val="007418AF"/>
    <w:rsid w:val="00743753"/>
    <w:rsid w:val="007464F3"/>
    <w:rsid w:val="007465AC"/>
    <w:rsid w:val="00746C25"/>
    <w:rsid w:val="00750C04"/>
    <w:rsid w:val="0076370C"/>
    <w:rsid w:val="0076587C"/>
    <w:rsid w:val="0076621A"/>
    <w:rsid w:val="0076690F"/>
    <w:rsid w:val="00772170"/>
    <w:rsid w:val="00772AAE"/>
    <w:rsid w:val="00777547"/>
    <w:rsid w:val="0078178F"/>
    <w:rsid w:val="00784B68"/>
    <w:rsid w:val="00784E75"/>
    <w:rsid w:val="007862E6"/>
    <w:rsid w:val="00792182"/>
    <w:rsid w:val="0079785A"/>
    <w:rsid w:val="007A5F11"/>
    <w:rsid w:val="007A6622"/>
    <w:rsid w:val="007B6B44"/>
    <w:rsid w:val="007C390A"/>
    <w:rsid w:val="007C400E"/>
    <w:rsid w:val="007D2ACD"/>
    <w:rsid w:val="007D3CE6"/>
    <w:rsid w:val="007D49B9"/>
    <w:rsid w:val="007E25BF"/>
    <w:rsid w:val="007E579D"/>
    <w:rsid w:val="007F0399"/>
    <w:rsid w:val="007F0795"/>
    <w:rsid w:val="007F083D"/>
    <w:rsid w:val="007F2A8D"/>
    <w:rsid w:val="007F67BC"/>
    <w:rsid w:val="0080089D"/>
    <w:rsid w:val="008038ED"/>
    <w:rsid w:val="00805155"/>
    <w:rsid w:val="0080592E"/>
    <w:rsid w:val="00811154"/>
    <w:rsid w:val="008132BC"/>
    <w:rsid w:val="00814FB5"/>
    <w:rsid w:val="00821674"/>
    <w:rsid w:val="00826205"/>
    <w:rsid w:val="00827FFD"/>
    <w:rsid w:val="00831184"/>
    <w:rsid w:val="00831EF5"/>
    <w:rsid w:val="00833AE6"/>
    <w:rsid w:val="008352A2"/>
    <w:rsid w:val="008359FD"/>
    <w:rsid w:val="00835B82"/>
    <w:rsid w:val="00842A30"/>
    <w:rsid w:val="00843563"/>
    <w:rsid w:val="00845A54"/>
    <w:rsid w:val="0085111D"/>
    <w:rsid w:val="008521C4"/>
    <w:rsid w:val="00853159"/>
    <w:rsid w:val="00854C33"/>
    <w:rsid w:val="00862C26"/>
    <w:rsid w:val="008643B9"/>
    <w:rsid w:val="00870703"/>
    <w:rsid w:val="00870F06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827"/>
    <w:rsid w:val="008A51C1"/>
    <w:rsid w:val="008A535E"/>
    <w:rsid w:val="008A67A9"/>
    <w:rsid w:val="008C1085"/>
    <w:rsid w:val="008C4946"/>
    <w:rsid w:val="008C4D1B"/>
    <w:rsid w:val="008C5216"/>
    <w:rsid w:val="008C52CE"/>
    <w:rsid w:val="008C7EA4"/>
    <w:rsid w:val="008D6CFE"/>
    <w:rsid w:val="008E02E1"/>
    <w:rsid w:val="008E0D57"/>
    <w:rsid w:val="008E6094"/>
    <w:rsid w:val="008F4A7D"/>
    <w:rsid w:val="00900F3C"/>
    <w:rsid w:val="009012E7"/>
    <w:rsid w:val="009018C5"/>
    <w:rsid w:val="009073DB"/>
    <w:rsid w:val="00910FB2"/>
    <w:rsid w:val="0091334A"/>
    <w:rsid w:val="009142F7"/>
    <w:rsid w:val="009212E4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2377"/>
    <w:rsid w:val="009431E7"/>
    <w:rsid w:val="00943E80"/>
    <w:rsid w:val="0094487F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0A94"/>
    <w:rsid w:val="00971A70"/>
    <w:rsid w:val="00974233"/>
    <w:rsid w:val="0097566E"/>
    <w:rsid w:val="00975820"/>
    <w:rsid w:val="0097689F"/>
    <w:rsid w:val="0097754D"/>
    <w:rsid w:val="00977AE7"/>
    <w:rsid w:val="00981315"/>
    <w:rsid w:val="0098136E"/>
    <w:rsid w:val="00981F26"/>
    <w:rsid w:val="00986A30"/>
    <w:rsid w:val="0099019C"/>
    <w:rsid w:val="00990E67"/>
    <w:rsid w:val="0099456E"/>
    <w:rsid w:val="009950F5"/>
    <w:rsid w:val="009A0189"/>
    <w:rsid w:val="009A0A23"/>
    <w:rsid w:val="009A0ABD"/>
    <w:rsid w:val="009A25E4"/>
    <w:rsid w:val="009A269E"/>
    <w:rsid w:val="009A3DCA"/>
    <w:rsid w:val="009C12BA"/>
    <w:rsid w:val="009C2B9C"/>
    <w:rsid w:val="009C7FF7"/>
    <w:rsid w:val="009D68FE"/>
    <w:rsid w:val="009D6AF8"/>
    <w:rsid w:val="009E104E"/>
    <w:rsid w:val="009E140E"/>
    <w:rsid w:val="009E16B0"/>
    <w:rsid w:val="009E2516"/>
    <w:rsid w:val="009E2E33"/>
    <w:rsid w:val="009E4DE4"/>
    <w:rsid w:val="009F0588"/>
    <w:rsid w:val="009F22ED"/>
    <w:rsid w:val="009F45C3"/>
    <w:rsid w:val="009F67E0"/>
    <w:rsid w:val="009F6A14"/>
    <w:rsid w:val="00A02B65"/>
    <w:rsid w:val="00A12BF6"/>
    <w:rsid w:val="00A15B03"/>
    <w:rsid w:val="00A16B88"/>
    <w:rsid w:val="00A21CDC"/>
    <w:rsid w:val="00A243DA"/>
    <w:rsid w:val="00A2478C"/>
    <w:rsid w:val="00A31A4B"/>
    <w:rsid w:val="00A337B2"/>
    <w:rsid w:val="00A33DBE"/>
    <w:rsid w:val="00A37BF4"/>
    <w:rsid w:val="00A418A0"/>
    <w:rsid w:val="00A44207"/>
    <w:rsid w:val="00A478F7"/>
    <w:rsid w:val="00A47E0B"/>
    <w:rsid w:val="00A47FDA"/>
    <w:rsid w:val="00A50092"/>
    <w:rsid w:val="00A506C9"/>
    <w:rsid w:val="00A619AA"/>
    <w:rsid w:val="00A61C2F"/>
    <w:rsid w:val="00A62404"/>
    <w:rsid w:val="00A64E8C"/>
    <w:rsid w:val="00A65345"/>
    <w:rsid w:val="00A7038C"/>
    <w:rsid w:val="00A806DF"/>
    <w:rsid w:val="00A81C2C"/>
    <w:rsid w:val="00A91B63"/>
    <w:rsid w:val="00A920CE"/>
    <w:rsid w:val="00A96B16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AE8"/>
    <w:rsid w:val="00AB7D52"/>
    <w:rsid w:val="00AC546D"/>
    <w:rsid w:val="00AC5660"/>
    <w:rsid w:val="00AD0FA8"/>
    <w:rsid w:val="00AD1260"/>
    <w:rsid w:val="00AD4F89"/>
    <w:rsid w:val="00AD613E"/>
    <w:rsid w:val="00AD6C3C"/>
    <w:rsid w:val="00AE1297"/>
    <w:rsid w:val="00AE2596"/>
    <w:rsid w:val="00AE3991"/>
    <w:rsid w:val="00AE5272"/>
    <w:rsid w:val="00AF0402"/>
    <w:rsid w:val="00AF0451"/>
    <w:rsid w:val="00AF2F7A"/>
    <w:rsid w:val="00AF3152"/>
    <w:rsid w:val="00AF3266"/>
    <w:rsid w:val="00AF4BF0"/>
    <w:rsid w:val="00AF5119"/>
    <w:rsid w:val="00B0595D"/>
    <w:rsid w:val="00B21058"/>
    <w:rsid w:val="00B228B6"/>
    <w:rsid w:val="00B233A2"/>
    <w:rsid w:val="00B256A4"/>
    <w:rsid w:val="00B276D6"/>
    <w:rsid w:val="00B27E65"/>
    <w:rsid w:val="00B36236"/>
    <w:rsid w:val="00B413F2"/>
    <w:rsid w:val="00B415C0"/>
    <w:rsid w:val="00B429FD"/>
    <w:rsid w:val="00B44D99"/>
    <w:rsid w:val="00B45293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3BBB"/>
    <w:rsid w:val="00B63D4B"/>
    <w:rsid w:val="00B63D8E"/>
    <w:rsid w:val="00B706FA"/>
    <w:rsid w:val="00B750E9"/>
    <w:rsid w:val="00B754AE"/>
    <w:rsid w:val="00B75CF8"/>
    <w:rsid w:val="00B77AEA"/>
    <w:rsid w:val="00B81C17"/>
    <w:rsid w:val="00B828BE"/>
    <w:rsid w:val="00B8328D"/>
    <w:rsid w:val="00B838BF"/>
    <w:rsid w:val="00B86ADD"/>
    <w:rsid w:val="00B86F6E"/>
    <w:rsid w:val="00B979BA"/>
    <w:rsid w:val="00BA7B39"/>
    <w:rsid w:val="00BB36E0"/>
    <w:rsid w:val="00BB6483"/>
    <w:rsid w:val="00BB750B"/>
    <w:rsid w:val="00BC21AD"/>
    <w:rsid w:val="00BC2610"/>
    <w:rsid w:val="00BC57E3"/>
    <w:rsid w:val="00BC608E"/>
    <w:rsid w:val="00BC710B"/>
    <w:rsid w:val="00BD0BBA"/>
    <w:rsid w:val="00BD1214"/>
    <w:rsid w:val="00BD377D"/>
    <w:rsid w:val="00BD6122"/>
    <w:rsid w:val="00BD61CB"/>
    <w:rsid w:val="00BE0303"/>
    <w:rsid w:val="00BE30D3"/>
    <w:rsid w:val="00BE5E9F"/>
    <w:rsid w:val="00BF0338"/>
    <w:rsid w:val="00BF0C45"/>
    <w:rsid w:val="00BF4FCB"/>
    <w:rsid w:val="00C0167F"/>
    <w:rsid w:val="00C02E30"/>
    <w:rsid w:val="00C046B2"/>
    <w:rsid w:val="00C117AB"/>
    <w:rsid w:val="00C117F3"/>
    <w:rsid w:val="00C13E3F"/>
    <w:rsid w:val="00C17122"/>
    <w:rsid w:val="00C25277"/>
    <w:rsid w:val="00C332AE"/>
    <w:rsid w:val="00C360CA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5CB6"/>
    <w:rsid w:val="00C60D2B"/>
    <w:rsid w:val="00C618C0"/>
    <w:rsid w:val="00C665EC"/>
    <w:rsid w:val="00C66B83"/>
    <w:rsid w:val="00C71853"/>
    <w:rsid w:val="00C82170"/>
    <w:rsid w:val="00C8454F"/>
    <w:rsid w:val="00C85B51"/>
    <w:rsid w:val="00C923B6"/>
    <w:rsid w:val="00C93FBC"/>
    <w:rsid w:val="00C95F41"/>
    <w:rsid w:val="00C96BB9"/>
    <w:rsid w:val="00C97EB3"/>
    <w:rsid w:val="00CA51C4"/>
    <w:rsid w:val="00CA6DA0"/>
    <w:rsid w:val="00CA7760"/>
    <w:rsid w:val="00CA7B2F"/>
    <w:rsid w:val="00CB07F7"/>
    <w:rsid w:val="00CB35FC"/>
    <w:rsid w:val="00CB507E"/>
    <w:rsid w:val="00CB549C"/>
    <w:rsid w:val="00CB640C"/>
    <w:rsid w:val="00CC021F"/>
    <w:rsid w:val="00CC120F"/>
    <w:rsid w:val="00CC2780"/>
    <w:rsid w:val="00CC4ED6"/>
    <w:rsid w:val="00CC528C"/>
    <w:rsid w:val="00CC5A1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5814"/>
    <w:rsid w:val="00CE6C09"/>
    <w:rsid w:val="00CF0248"/>
    <w:rsid w:val="00CF4610"/>
    <w:rsid w:val="00CF74E3"/>
    <w:rsid w:val="00CF76EA"/>
    <w:rsid w:val="00D0197C"/>
    <w:rsid w:val="00D05AA2"/>
    <w:rsid w:val="00D13063"/>
    <w:rsid w:val="00D13EAF"/>
    <w:rsid w:val="00D231A8"/>
    <w:rsid w:val="00D243D2"/>
    <w:rsid w:val="00D24420"/>
    <w:rsid w:val="00D27512"/>
    <w:rsid w:val="00D30D5F"/>
    <w:rsid w:val="00D31270"/>
    <w:rsid w:val="00D342B5"/>
    <w:rsid w:val="00D348B5"/>
    <w:rsid w:val="00D34A43"/>
    <w:rsid w:val="00D36FC7"/>
    <w:rsid w:val="00D37FD2"/>
    <w:rsid w:val="00D40537"/>
    <w:rsid w:val="00D405A1"/>
    <w:rsid w:val="00D40B55"/>
    <w:rsid w:val="00D42571"/>
    <w:rsid w:val="00D43588"/>
    <w:rsid w:val="00D45CCD"/>
    <w:rsid w:val="00D462F8"/>
    <w:rsid w:val="00D47630"/>
    <w:rsid w:val="00D509CD"/>
    <w:rsid w:val="00D53847"/>
    <w:rsid w:val="00D53BF0"/>
    <w:rsid w:val="00D544EF"/>
    <w:rsid w:val="00D55FEC"/>
    <w:rsid w:val="00D6013F"/>
    <w:rsid w:val="00D60BE9"/>
    <w:rsid w:val="00D61382"/>
    <w:rsid w:val="00D62593"/>
    <w:rsid w:val="00D66CA0"/>
    <w:rsid w:val="00D67B94"/>
    <w:rsid w:val="00D7144F"/>
    <w:rsid w:val="00D717B3"/>
    <w:rsid w:val="00D7338D"/>
    <w:rsid w:val="00D816BE"/>
    <w:rsid w:val="00D841DC"/>
    <w:rsid w:val="00D921CD"/>
    <w:rsid w:val="00D94582"/>
    <w:rsid w:val="00D953DD"/>
    <w:rsid w:val="00D96D8A"/>
    <w:rsid w:val="00DA05B4"/>
    <w:rsid w:val="00DA0B74"/>
    <w:rsid w:val="00DA1A6E"/>
    <w:rsid w:val="00DB285C"/>
    <w:rsid w:val="00DB7147"/>
    <w:rsid w:val="00DC2052"/>
    <w:rsid w:val="00DC2259"/>
    <w:rsid w:val="00DC2270"/>
    <w:rsid w:val="00DC375B"/>
    <w:rsid w:val="00DC4B30"/>
    <w:rsid w:val="00DC4E76"/>
    <w:rsid w:val="00DC68CB"/>
    <w:rsid w:val="00DC7B35"/>
    <w:rsid w:val="00DC7EAA"/>
    <w:rsid w:val="00DD0CBC"/>
    <w:rsid w:val="00DD497C"/>
    <w:rsid w:val="00DD7FD1"/>
    <w:rsid w:val="00DE3A3F"/>
    <w:rsid w:val="00DE3D91"/>
    <w:rsid w:val="00DE49DB"/>
    <w:rsid w:val="00DE4B62"/>
    <w:rsid w:val="00DE68CF"/>
    <w:rsid w:val="00DF38B9"/>
    <w:rsid w:val="00DF4746"/>
    <w:rsid w:val="00DF687A"/>
    <w:rsid w:val="00E0328F"/>
    <w:rsid w:val="00E03761"/>
    <w:rsid w:val="00E12122"/>
    <w:rsid w:val="00E208D6"/>
    <w:rsid w:val="00E238D4"/>
    <w:rsid w:val="00E24675"/>
    <w:rsid w:val="00E26568"/>
    <w:rsid w:val="00E3174E"/>
    <w:rsid w:val="00E32A41"/>
    <w:rsid w:val="00E347B1"/>
    <w:rsid w:val="00E34B70"/>
    <w:rsid w:val="00E403CA"/>
    <w:rsid w:val="00E41BD8"/>
    <w:rsid w:val="00E42345"/>
    <w:rsid w:val="00E46820"/>
    <w:rsid w:val="00E46AA6"/>
    <w:rsid w:val="00E52382"/>
    <w:rsid w:val="00E5371A"/>
    <w:rsid w:val="00E5387B"/>
    <w:rsid w:val="00E54187"/>
    <w:rsid w:val="00E56A7A"/>
    <w:rsid w:val="00E56D6C"/>
    <w:rsid w:val="00E570EE"/>
    <w:rsid w:val="00E668E6"/>
    <w:rsid w:val="00E707CC"/>
    <w:rsid w:val="00E72A12"/>
    <w:rsid w:val="00E74DD2"/>
    <w:rsid w:val="00E75292"/>
    <w:rsid w:val="00E7587B"/>
    <w:rsid w:val="00E7738E"/>
    <w:rsid w:val="00E81FE7"/>
    <w:rsid w:val="00E82E91"/>
    <w:rsid w:val="00E839B7"/>
    <w:rsid w:val="00E852F1"/>
    <w:rsid w:val="00E8799F"/>
    <w:rsid w:val="00E87A33"/>
    <w:rsid w:val="00E94FF5"/>
    <w:rsid w:val="00E953AB"/>
    <w:rsid w:val="00E96AD7"/>
    <w:rsid w:val="00EA23F3"/>
    <w:rsid w:val="00EA4F84"/>
    <w:rsid w:val="00EA6589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34EA"/>
    <w:rsid w:val="00ED4C1C"/>
    <w:rsid w:val="00ED4F5B"/>
    <w:rsid w:val="00ED5E76"/>
    <w:rsid w:val="00EE1BB9"/>
    <w:rsid w:val="00EE47BD"/>
    <w:rsid w:val="00EF16AC"/>
    <w:rsid w:val="00EF1705"/>
    <w:rsid w:val="00EF6273"/>
    <w:rsid w:val="00EF65D7"/>
    <w:rsid w:val="00F11AB9"/>
    <w:rsid w:val="00F147D7"/>
    <w:rsid w:val="00F17502"/>
    <w:rsid w:val="00F228C9"/>
    <w:rsid w:val="00F22D94"/>
    <w:rsid w:val="00F268B8"/>
    <w:rsid w:val="00F26C7F"/>
    <w:rsid w:val="00F27385"/>
    <w:rsid w:val="00F35A3D"/>
    <w:rsid w:val="00F3637D"/>
    <w:rsid w:val="00F43D8F"/>
    <w:rsid w:val="00F45AA5"/>
    <w:rsid w:val="00F4626D"/>
    <w:rsid w:val="00F506C7"/>
    <w:rsid w:val="00F579A9"/>
    <w:rsid w:val="00F613F0"/>
    <w:rsid w:val="00F62915"/>
    <w:rsid w:val="00F65DEB"/>
    <w:rsid w:val="00F707E9"/>
    <w:rsid w:val="00F70CE5"/>
    <w:rsid w:val="00F70DD3"/>
    <w:rsid w:val="00F72682"/>
    <w:rsid w:val="00F72A9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550D"/>
    <w:rsid w:val="00FC6913"/>
    <w:rsid w:val="00FC747D"/>
    <w:rsid w:val="00FC7DEB"/>
    <w:rsid w:val="00FD393D"/>
    <w:rsid w:val="00FD41A1"/>
    <w:rsid w:val="00FD656B"/>
    <w:rsid w:val="00FE0060"/>
    <w:rsid w:val="00FE50B1"/>
    <w:rsid w:val="00FE5315"/>
    <w:rsid w:val="00FE7623"/>
    <w:rsid w:val="00FF462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D4B8-254C-4E63-89A8-84A388E7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463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Сачкин Михаил Сергеевич</cp:lastModifiedBy>
  <cp:revision>275</cp:revision>
  <cp:lastPrinted>2017-05-02T13:01:00Z</cp:lastPrinted>
  <dcterms:created xsi:type="dcterms:W3CDTF">2021-05-31T11:29:00Z</dcterms:created>
  <dcterms:modified xsi:type="dcterms:W3CDTF">2021-09-02T05:50:00Z</dcterms:modified>
</cp:coreProperties>
</file>