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658" w:rsidRDefault="005F5407" w:rsidP="005F5407">
      <w:pPr>
        <w:jc w:val="center"/>
        <w:rPr>
          <w:rFonts w:ascii="Times New Roman" w:hAnsi="Times New Roman" w:cs="Times New Roman"/>
        </w:rPr>
      </w:pPr>
      <w:r w:rsidRPr="002C1282">
        <w:rPr>
          <w:rFonts w:ascii="Times New Roman" w:hAnsi="Times New Roman" w:cs="Times New Roman"/>
        </w:rPr>
        <w:t>ТЕХНИЧЕСКОЕ ЗАДАНИЕ</w:t>
      </w:r>
    </w:p>
    <w:tbl>
      <w:tblPr>
        <w:tblW w:w="5395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8"/>
        <w:gridCol w:w="6665"/>
        <w:gridCol w:w="1254"/>
      </w:tblGrid>
      <w:tr w:rsidR="00805F81" w:rsidRPr="00805F81" w:rsidTr="00805F81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05F81" w:rsidRPr="00805F81" w:rsidRDefault="00805F81" w:rsidP="00805F81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F81">
              <w:rPr>
                <w:rFonts w:ascii="Times New Roman" w:eastAsia="Calibri" w:hAnsi="Times New Roman" w:cs="Times New Roman"/>
                <w:color w:val="000000"/>
                <w:lang w:eastAsia="ar-SA"/>
              </w:rPr>
              <w:t>Общие 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</w:tr>
      <w:tr w:rsidR="00805F81" w:rsidRPr="00805F81" w:rsidTr="00805F81">
        <w:tc>
          <w:tcPr>
            <w:tcW w:w="5000" w:type="pct"/>
            <w:gridSpan w:val="3"/>
            <w:tcBorders>
              <w:bottom w:val="nil"/>
            </w:tcBorders>
            <w:shd w:val="clear" w:color="auto" w:fill="auto"/>
          </w:tcPr>
          <w:p w:rsidR="00805F81" w:rsidRPr="00805F81" w:rsidRDefault="00805F81" w:rsidP="00805F81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F81">
              <w:rPr>
                <w:rFonts w:ascii="Times New Roman" w:eastAsia="Times New Roman" w:hAnsi="Times New Roman" w:cs="Times New Roman"/>
                <w:lang w:eastAsia="ru-RU"/>
              </w:rPr>
              <w:t xml:space="preserve">Специальные средства при нарушениях функций выделения (калоприемники, </w:t>
            </w:r>
            <w:proofErr w:type="spellStart"/>
            <w:r w:rsidRPr="00805F81">
              <w:rPr>
                <w:rFonts w:ascii="Times New Roman" w:eastAsia="Times New Roman" w:hAnsi="Times New Roman" w:cs="Times New Roman"/>
                <w:lang w:eastAsia="ru-RU"/>
              </w:rPr>
              <w:t>уроприемники</w:t>
            </w:r>
            <w:proofErr w:type="spellEnd"/>
            <w:r w:rsidRPr="00805F81">
              <w:rPr>
                <w:rFonts w:ascii="Times New Roman" w:eastAsia="Times New Roman" w:hAnsi="Times New Roman" w:cs="Times New Roman"/>
                <w:lang w:eastAsia="ru-RU"/>
              </w:rPr>
              <w:t xml:space="preserve">) - это устройства, носимые на себе, предназначенные для сбора кишечного содержимого и устранения его агрессивного воздействия на кожу. Все специальные средства при нарушениях функций выделения (калоприемники, </w:t>
            </w:r>
            <w:proofErr w:type="spellStart"/>
            <w:r w:rsidRPr="00805F81">
              <w:rPr>
                <w:rFonts w:ascii="Times New Roman" w:eastAsia="Times New Roman" w:hAnsi="Times New Roman" w:cs="Times New Roman"/>
                <w:lang w:eastAsia="ru-RU"/>
              </w:rPr>
              <w:t>уроприемники</w:t>
            </w:r>
            <w:proofErr w:type="spellEnd"/>
            <w:r w:rsidRPr="00805F81">
              <w:rPr>
                <w:rFonts w:ascii="Times New Roman" w:eastAsia="Times New Roman" w:hAnsi="Times New Roman" w:cs="Times New Roman"/>
                <w:lang w:eastAsia="ru-RU"/>
              </w:rPr>
              <w:t>) должны быть новыми. Конструкция специальных сре</w:t>
            </w:r>
            <w:proofErr w:type="gramStart"/>
            <w:r w:rsidRPr="00805F81">
              <w:rPr>
                <w:rFonts w:ascii="Times New Roman" w:eastAsia="Times New Roman" w:hAnsi="Times New Roman" w:cs="Times New Roman"/>
                <w:lang w:eastAsia="ru-RU"/>
              </w:rPr>
              <w:t>дств пр</w:t>
            </w:r>
            <w:proofErr w:type="gramEnd"/>
            <w:r w:rsidRPr="00805F81">
              <w:rPr>
                <w:rFonts w:ascii="Times New Roman" w:eastAsia="Times New Roman" w:hAnsi="Times New Roman" w:cs="Times New Roman"/>
                <w:lang w:eastAsia="ru-RU"/>
              </w:rPr>
              <w:t xml:space="preserve">и нарушениях функций выделения (калоприемников, </w:t>
            </w:r>
            <w:proofErr w:type="spellStart"/>
            <w:r w:rsidRPr="00805F81">
              <w:rPr>
                <w:rFonts w:ascii="Times New Roman" w:eastAsia="Times New Roman" w:hAnsi="Times New Roman" w:cs="Times New Roman"/>
                <w:lang w:eastAsia="ru-RU"/>
              </w:rPr>
              <w:t>уроприемников</w:t>
            </w:r>
            <w:proofErr w:type="spellEnd"/>
            <w:r w:rsidRPr="00805F81">
              <w:rPr>
                <w:rFonts w:ascii="Times New Roman" w:eastAsia="Times New Roman" w:hAnsi="Times New Roman" w:cs="Times New Roman"/>
                <w:lang w:eastAsia="ru-RU"/>
              </w:rPr>
              <w:t xml:space="preserve">)  должна обеспечивать  пользователю удобство и простоту обращения с ними. В специальных средствах при нарушениях функций выделения (калоприемниках, </w:t>
            </w:r>
            <w:proofErr w:type="spellStart"/>
            <w:r w:rsidRPr="00805F81">
              <w:rPr>
                <w:rFonts w:ascii="Times New Roman" w:eastAsia="Times New Roman" w:hAnsi="Times New Roman" w:cs="Times New Roman"/>
                <w:lang w:eastAsia="ru-RU"/>
              </w:rPr>
              <w:t>уроприемниках</w:t>
            </w:r>
            <w:proofErr w:type="spellEnd"/>
            <w:r w:rsidRPr="00805F81">
              <w:rPr>
                <w:rFonts w:ascii="Times New Roman" w:eastAsia="Times New Roman" w:hAnsi="Times New Roman" w:cs="Times New Roman"/>
                <w:lang w:eastAsia="ru-RU"/>
              </w:rPr>
              <w:t xml:space="preserve">) должны отсутствовать  механические повреждения (разрыв края, разрезы и т.п.), видимые невооруженным глазом; </w:t>
            </w:r>
          </w:p>
          <w:p w:rsidR="00805F81" w:rsidRPr="00805F81" w:rsidRDefault="00805F81" w:rsidP="00805F81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F81">
              <w:rPr>
                <w:rFonts w:ascii="Times New Roman" w:eastAsia="Times New Roman" w:hAnsi="Times New Roman" w:cs="Times New Roman"/>
                <w:lang w:eastAsia="ru-RU"/>
              </w:rPr>
              <w:t>- сырье и материалы для изготовления специальных сре</w:t>
            </w:r>
            <w:proofErr w:type="gramStart"/>
            <w:r w:rsidRPr="00805F81">
              <w:rPr>
                <w:rFonts w:ascii="Times New Roman" w:eastAsia="Times New Roman" w:hAnsi="Times New Roman" w:cs="Times New Roman"/>
                <w:lang w:eastAsia="ru-RU"/>
              </w:rPr>
              <w:t>дств пр</w:t>
            </w:r>
            <w:proofErr w:type="gramEnd"/>
            <w:r w:rsidRPr="00805F81">
              <w:rPr>
                <w:rFonts w:ascii="Times New Roman" w:eastAsia="Times New Roman" w:hAnsi="Times New Roman" w:cs="Times New Roman"/>
                <w:lang w:eastAsia="ru-RU"/>
              </w:rPr>
              <w:t xml:space="preserve">и нарушениях функций выделения (калоприемников, </w:t>
            </w:r>
            <w:proofErr w:type="spellStart"/>
            <w:r w:rsidRPr="00805F81">
              <w:rPr>
                <w:rFonts w:ascii="Times New Roman" w:eastAsia="Times New Roman" w:hAnsi="Times New Roman" w:cs="Times New Roman"/>
                <w:lang w:eastAsia="ru-RU"/>
              </w:rPr>
              <w:t>уроприемников</w:t>
            </w:r>
            <w:proofErr w:type="spellEnd"/>
            <w:r w:rsidRPr="00805F81">
              <w:rPr>
                <w:rFonts w:ascii="Times New Roman" w:eastAsia="Times New Roman" w:hAnsi="Times New Roman" w:cs="Times New Roman"/>
                <w:lang w:eastAsia="ru-RU"/>
              </w:rPr>
              <w:t xml:space="preserve"> и средств ухода за </w:t>
            </w:r>
            <w:proofErr w:type="spellStart"/>
            <w:r w:rsidRPr="00805F81">
              <w:rPr>
                <w:rFonts w:ascii="Times New Roman" w:eastAsia="Times New Roman" w:hAnsi="Times New Roman" w:cs="Times New Roman"/>
                <w:lang w:eastAsia="ru-RU"/>
              </w:rPr>
              <w:t>стомой</w:t>
            </w:r>
            <w:proofErr w:type="spellEnd"/>
            <w:r w:rsidRPr="00805F81">
              <w:rPr>
                <w:rFonts w:ascii="Times New Roman" w:eastAsia="Times New Roman" w:hAnsi="Times New Roman" w:cs="Times New Roman"/>
                <w:lang w:eastAsia="ru-RU"/>
              </w:rPr>
              <w:t xml:space="preserve">) должны быть разрешены к применению Федеральной службой по надзору в сфере защиты прав потребителей и благополучия человека; </w:t>
            </w:r>
          </w:p>
          <w:p w:rsidR="00805F81" w:rsidRPr="00805F81" w:rsidRDefault="00805F81" w:rsidP="00805F81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F81">
              <w:rPr>
                <w:rFonts w:ascii="Times New Roman" w:eastAsia="Times New Roman" w:hAnsi="Times New Roman" w:cs="Times New Roman"/>
                <w:lang w:eastAsia="ru-RU"/>
              </w:rPr>
              <w:t xml:space="preserve">- маркировка и упаковка должна осуществляться в соответствии с ГОСТ </w:t>
            </w:r>
            <w:proofErr w:type="gramStart"/>
            <w:r w:rsidRPr="00805F81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805F81">
              <w:rPr>
                <w:rFonts w:ascii="Times New Roman" w:eastAsia="Times New Roman" w:hAnsi="Times New Roman" w:cs="Times New Roman"/>
                <w:lang w:eastAsia="ru-RU"/>
              </w:rPr>
              <w:t xml:space="preserve"> 50460-92; </w:t>
            </w:r>
          </w:p>
          <w:p w:rsidR="00805F81" w:rsidRPr="00805F81" w:rsidRDefault="00805F81" w:rsidP="00805F81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F81">
              <w:rPr>
                <w:rFonts w:ascii="Times New Roman" w:eastAsia="Times New Roman" w:hAnsi="Times New Roman" w:cs="Times New Roman"/>
                <w:lang w:eastAsia="ru-RU"/>
              </w:rPr>
              <w:t xml:space="preserve">- транспортирование должно осуществляться любым видом крытого транспорта в соответствии с правилами перевозки грузов, действующими на данном виде транспорта; </w:t>
            </w:r>
          </w:p>
          <w:p w:rsidR="00805F81" w:rsidRPr="00805F81" w:rsidRDefault="00805F81" w:rsidP="00805F81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F81">
              <w:rPr>
                <w:rFonts w:ascii="Times New Roman" w:eastAsia="Times New Roman" w:hAnsi="Times New Roman" w:cs="Times New Roman"/>
                <w:lang w:eastAsia="ru-RU"/>
              </w:rPr>
              <w:t xml:space="preserve">- специальные средства при нарушениях функций выделения (калоприемники, </w:t>
            </w:r>
            <w:proofErr w:type="spellStart"/>
            <w:r w:rsidRPr="00805F81">
              <w:rPr>
                <w:rFonts w:ascii="Times New Roman" w:eastAsia="Times New Roman" w:hAnsi="Times New Roman" w:cs="Times New Roman"/>
                <w:lang w:eastAsia="ru-RU"/>
              </w:rPr>
              <w:t>уроприемники</w:t>
            </w:r>
            <w:proofErr w:type="spellEnd"/>
            <w:r w:rsidRPr="00805F81">
              <w:rPr>
                <w:rFonts w:ascii="Times New Roman" w:eastAsia="Times New Roman" w:hAnsi="Times New Roman" w:cs="Times New Roman"/>
                <w:lang w:eastAsia="ru-RU"/>
              </w:rPr>
              <w:t xml:space="preserve"> и средства ухода за </w:t>
            </w:r>
            <w:proofErr w:type="spellStart"/>
            <w:r w:rsidRPr="00805F81">
              <w:rPr>
                <w:rFonts w:ascii="Times New Roman" w:eastAsia="Times New Roman" w:hAnsi="Times New Roman" w:cs="Times New Roman"/>
                <w:lang w:eastAsia="ru-RU"/>
              </w:rPr>
              <w:t>стомой</w:t>
            </w:r>
            <w:proofErr w:type="spellEnd"/>
            <w:r w:rsidRPr="00805F81">
              <w:rPr>
                <w:rFonts w:ascii="Times New Roman" w:eastAsia="Times New Roman" w:hAnsi="Times New Roman" w:cs="Times New Roman"/>
                <w:lang w:eastAsia="ru-RU"/>
              </w:rPr>
              <w:t>) должны соответствовать требованиям:</w:t>
            </w:r>
          </w:p>
          <w:p w:rsidR="00805F81" w:rsidRPr="00805F81" w:rsidRDefault="00805F81" w:rsidP="00805F81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F8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05F81">
              <w:rPr>
                <w:rFonts w:ascii="Times New Roman" w:eastAsia="Times New Roman" w:hAnsi="Times New Roman" w:cs="Times New Roman"/>
                <w:lang w:eastAsia="ru-RU"/>
              </w:rPr>
              <w:tab/>
              <w:t>ГОСТ ISO 10993-1-2011 «Изделия медицинские. Оценка биологического действия медицинских изделий. Часть 1. Оценка и исследования»;</w:t>
            </w:r>
          </w:p>
          <w:p w:rsidR="00805F81" w:rsidRPr="00805F81" w:rsidRDefault="00805F81" w:rsidP="00805F81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F81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805F81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ГОСТ ISO 10993-5-2011 «Изделия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805F81">
              <w:rPr>
                <w:rFonts w:ascii="Times New Roman" w:eastAsia="Times New Roman" w:hAnsi="Times New Roman" w:cs="Times New Roman"/>
                <w:lang w:eastAsia="ru-RU"/>
              </w:rPr>
              <w:t>цитотоксичность</w:t>
            </w:r>
            <w:proofErr w:type="spellEnd"/>
            <w:r w:rsidRPr="00805F81">
              <w:rPr>
                <w:rFonts w:ascii="Times New Roman" w:eastAsia="Times New Roman" w:hAnsi="Times New Roman" w:cs="Times New Roman"/>
                <w:lang w:eastAsia="ru-RU"/>
              </w:rPr>
              <w:t xml:space="preserve">: методы </w:t>
            </w:r>
            <w:proofErr w:type="spellStart"/>
            <w:r w:rsidRPr="00805F81">
              <w:rPr>
                <w:rFonts w:ascii="Times New Roman" w:eastAsia="Times New Roman" w:hAnsi="Times New Roman" w:cs="Times New Roman"/>
                <w:lang w:eastAsia="ru-RU"/>
              </w:rPr>
              <w:t>invitro</w:t>
            </w:r>
            <w:proofErr w:type="spellEnd"/>
            <w:r w:rsidRPr="00805F81">
              <w:rPr>
                <w:rFonts w:ascii="Times New Roman" w:eastAsia="Times New Roman" w:hAnsi="Times New Roman" w:cs="Times New Roman"/>
                <w:lang w:eastAsia="ru-RU"/>
              </w:rPr>
              <w:t>»;</w:t>
            </w:r>
          </w:p>
          <w:p w:rsidR="00805F81" w:rsidRPr="00805F81" w:rsidRDefault="00805F81" w:rsidP="00805F81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F8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05F81">
              <w:rPr>
                <w:rFonts w:ascii="Times New Roman" w:eastAsia="Times New Roman" w:hAnsi="Times New Roman" w:cs="Times New Roman"/>
                <w:lang w:eastAsia="ru-RU"/>
              </w:rPr>
              <w:tab/>
              <w:t>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действия»;</w:t>
            </w:r>
          </w:p>
          <w:p w:rsidR="00805F81" w:rsidRPr="00805F81" w:rsidRDefault="00805F81" w:rsidP="00805F81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F8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05F81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ГОСТ </w:t>
            </w:r>
            <w:proofErr w:type="gramStart"/>
            <w:r w:rsidRPr="00805F81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805F81">
              <w:rPr>
                <w:rFonts w:ascii="Times New Roman" w:eastAsia="Times New Roman" w:hAnsi="Times New Roman" w:cs="Times New Roman"/>
                <w:lang w:eastAsia="ru-RU"/>
              </w:rPr>
      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испытаний».</w:t>
            </w:r>
          </w:p>
          <w:p w:rsidR="00805F81" w:rsidRPr="00805F81" w:rsidRDefault="00805F81" w:rsidP="00805F81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F8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Требования ГОСТа </w:t>
            </w:r>
            <w:proofErr w:type="gramStart"/>
            <w:r w:rsidRPr="00805F81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805F81">
              <w:rPr>
                <w:rFonts w:ascii="Times New Roman" w:eastAsia="Times New Roman" w:hAnsi="Times New Roman" w:cs="Times New Roman"/>
                <w:lang w:eastAsia="ru-RU"/>
              </w:rPr>
              <w:t xml:space="preserve"> 58235-2018 «Специальные средства при нарушении функции выделения. Термины и определения. Классификация»,</w:t>
            </w:r>
            <w:r w:rsidRPr="00805F8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ГОСТа </w:t>
            </w:r>
            <w:proofErr w:type="gramStart"/>
            <w:r w:rsidRPr="00805F81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805F81">
              <w:rPr>
                <w:rFonts w:ascii="Times New Roman" w:eastAsia="Times New Roman" w:hAnsi="Times New Roman" w:cs="Times New Roman"/>
                <w:lang w:eastAsia="ru-RU"/>
              </w:rPr>
              <w:t xml:space="preserve"> 58237-2018 «Средства для ухода за кишечными </w:t>
            </w:r>
            <w:proofErr w:type="spellStart"/>
            <w:r w:rsidRPr="00805F81">
              <w:rPr>
                <w:rFonts w:ascii="Times New Roman" w:eastAsia="Times New Roman" w:hAnsi="Times New Roman" w:cs="Times New Roman"/>
                <w:lang w:eastAsia="ru-RU"/>
              </w:rPr>
              <w:t>стомами</w:t>
            </w:r>
            <w:proofErr w:type="spellEnd"/>
            <w:r w:rsidRPr="00805F81">
              <w:rPr>
                <w:rFonts w:ascii="Times New Roman" w:eastAsia="Times New Roman" w:hAnsi="Times New Roman" w:cs="Times New Roman"/>
                <w:lang w:eastAsia="ru-RU"/>
              </w:rPr>
              <w:t xml:space="preserve">: калоприемниками, вспомогательные средства и средства для ухода за кожей вокруг </w:t>
            </w:r>
            <w:proofErr w:type="spellStart"/>
            <w:r w:rsidRPr="00805F81">
              <w:rPr>
                <w:rFonts w:ascii="Times New Roman" w:eastAsia="Times New Roman" w:hAnsi="Times New Roman" w:cs="Times New Roman"/>
                <w:lang w:eastAsia="ru-RU"/>
              </w:rPr>
              <w:t>стомы</w:t>
            </w:r>
            <w:proofErr w:type="spellEnd"/>
            <w:r w:rsidRPr="00805F81">
              <w:rPr>
                <w:rFonts w:ascii="Times New Roman" w:eastAsia="Times New Roman" w:hAnsi="Times New Roman" w:cs="Times New Roman"/>
                <w:lang w:eastAsia="ru-RU"/>
              </w:rPr>
              <w:t>. Характеристики и основные требования. Методы испытаний»</w:t>
            </w:r>
            <w:r w:rsidRPr="00805F8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не применяются в связи тем, что на территории РФ не существует аккредитованной лаборатории, которая проводит испытания на соответствие поставляемой продукции  (основание ответ производителя с</w:t>
            </w:r>
            <w:r w:rsidRPr="00805F81">
              <w:rPr>
                <w:rFonts w:ascii="Times New Roman" w:eastAsia="Times New Roman" w:hAnsi="Times New Roman" w:cs="Times New Roman"/>
                <w:lang w:eastAsia="ru-RU"/>
              </w:rPr>
              <w:t>пециальных сре</w:t>
            </w:r>
            <w:proofErr w:type="gramStart"/>
            <w:r w:rsidRPr="00805F81">
              <w:rPr>
                <w:rFonts w:ascii="Times New Roman" w:eastAsia="Times New Roman" w:hAnsi="Times New Roman" w:cs="Times New Roman"/>
                <w:lang w:eastAsia="ru-RU"/>
              </w:rPr>
              <w:t>дств пр</w:t>
            </w:r>
            <w:proofErr w:type="gramEnd"/>
            <w:r w:rsidRPr="00805F81">
              <w:rPr>
                <w:rFonts w:ascii="Times New Roman" w:eastAsia="Times New Roman" w:hAnsi="Times New Roman" w:cs="Times New Roman"/>
                <w:lang w:eastAsia="ru-RU"/>
              </w:rPr>
              <w:t>и нарушениях функций выделения (н</w:t>
            </w:r>
            <w:r w:rsidRPr="00805F81">
              <w:rPr>
                <w:rFonts w:ascii="Times New Roman" w:eastAsia="Times New Roman" w:hAnsi="Times New Roman" w:cs="Times New Roman"/>
                <w:lang w:eastAsia="ar-SA"/>
              </w:rPr>
              <w:t xml:space="preserve">аборов-мочеприемников для </w:t>
            </w:r>
            <w:proofErr w:type="spellStart"/>
            <w:r w:rsidRPr="00805F81">
              <w:rPr>
                <w:rFonts w:ascii="Times New Roman" w:eastAsia="Times New Roman" w:hAnsi="Times New Roman" w:cs="Times New Roman"/>
                <w:lang w:eastAsia="ar-SA"/>
              </w:rPr>
              <w:t>самокатетеризации</w:t>
            </w:r>
            <w:proofErr w:type="spellEnd"/>
            <w:r w:rsidRPr="00805F81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Pr="00805F81">
              <w:rPr>
                <w:rFonts w:ascii="Times New Roman" w:eastAsia="Times New Roman" w:hAnsi="Times New Roman" w:cs="Times New Roman"/>
                <w:bCs/>
                <w:lang w:eastAsia="ru-RU"/>
              </w:rPr>
              <w:t>№ 168-01 от 12.01.2021).</w:t>
            </w:r>
          </w:p>
          <w:p w:rsidR="00805F81" w:rsidRPr="00805F81" w:rsidRDefault="00805F81" w:rsidP="00805F81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F81">
              <w:rPr>
                <w:rFonts w:ascii="Times New Roman" w:eastAsia="Times New Roman" w:hAnsi="Times New Roman" w:cs="Times New Roman"/>
                <w:lang w:eastAsia="ru-RU"/>
              </w:rPr>
              <w:t>Качество товара подтверждается предоставлением  регистрационного удостоверения ФС по надзору в сфере здравоохранения и (или) сертификата соответствия системы Госстандарт РФ или декларации о соответствии.</w:t>
            </w:r>
          </w:p>
          <w:p w:rsidR="00805F81" w:rsidRPr="00805F81" w:rsidRDefault="00805F81" w:rsidP="00805F81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05F81">
              <w:rPr>
                <w:rFonts w:ascii="Times New Roman" w:eastAsia="Times New Roman" w:hAnsi="Times New Roman" w:cs="Times New Roman"/>
                <w:bCs/>
                <w:lang w:eastAsia="ru-RU"/>
              </w:rPr>
              <w:t>Срок годности на момент поставки не менее 2 лет от даты производства (указанной на упаковке). Объем предоставления гарантии качества товара распространяется на весь объем поставляемого товара.</w:t>
            </w:r>
          </w:p>
          <w:p w:rsidR="00805F81" w:rsidRPr="00805F81" w:rsidRDefault="00805F81" w:rsidP="00805F81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F81">
              <w:rPr>
                <w:rFonts w:ascii="Times New Roman" w:eastAsia="Times New Roman" w:hAnsi="Times New Roman" w:cs="Times New Roman"/>
                <w:lang w:eastAsia="ru-RU"/>
              </w:rPr>
              <w:t xml:space="preserve">Поставщик обязан предоставить Получателям право выбора одного из способов получения Товара: </w:t>
            </w:r>
          </w:p>
          <w:p w:rsidR="00805F81" w:rsidRPr="00805F81" w:rsidRDefault="00805F81" w:rsidP="00805F81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F81">
              <w:rPr>
                <w:rFonts w:ascii="Times New Roman" w:eastAsia="Times New Roman" w:hAnsi="Times New Roman" w:cs="Times New Roman"/>
                <w:lang w:eastAsia="ru-RU"/>
              </w:rPr>
              <w:t xml:space="preserve">- по месту жительства (месту пребывания, фактического проживания) </w:t>
            </w:r>
            <w:proofErr w:type="gramStart"/>
            <w:r w:rsidRPr="00805F81">
              <w:rPr>
                <w:rFonts w:ascii="Times New Roman" w:eastAsia="Times New Roman" w:hAnsi="Times New Roman" w:cs="Times New Roman"/>
                <w:lang w:eastAsia="ru-RU"/>
              </w:rPr>
              <w:t>Получателя</w:t>
            </w:r>
            <w:proofErr w:type="gramEnd"/>
            <w:r w:rsidRPr="00805F81">
              <w:rPr>
                <w:rFonts w:ascii="Times New Roman" w:eastAsia="Times New Roman" w:hAnsi="Times New Roman" w:cs="Times New Roman"/>
                <w:lang w:eastAsia="ru-RU"/>
              </w:rPr>
              <w:t xml:space="preserve"> в том числе службой доставки (почтовым отправлением) с документом/уведомлением о вручении, подтверждающим факт доставки Товара;</w:t>
            </w:r>
          </w:p>
          <w:p w:rsidR="00805F81" w:rsidRPr="00805F81" w:rsidRDefault="00805F81" w:rsidP="00805F81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05F81">
              <w:rPr>
                <w:rFonts w:ascii="Times New Roman" w:eastAsia="Times New Roman" w:hAnsi="Times New Roman" w:cs="Times New Roman"/>
                <w:lang w:eastAsia="ru-RU"/>
              </w:rPr>
              <w:t>- в стационарных пунктах выдачи, организованных в соответствии с приказом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      </w:r>
            <w:proofErr w:type="gramEnd"/>
          </w:p>
          <w:p w:rsidR="00805F81" w:rsidRPr="00805F81" w:rsidRDefault="00805F81" w:rsidP="00805F81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F81">
              <w:rPr>
                <w:rFonts w:ascii="Times New Roman" w:eastAsia="Times New Roman" w:hAnsi="Times New Roman" w:cs="Times New Roman"/>
                <w:lang w:eastAsia="ru-RU"/>
              </w:rPr>
              <w:t>Порядок поставки: Поставка Товара Получателям осуществляется Поставщиком после получения от Заказчика реестра получателей Товара.</w:t>
            </w:r>
          </w:p>
          <w:p w:rsidR="00805F81" w:rsidRPr="00805F81" w:rsidRDefault="00805F81" w:rsidP="00805F81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F81">
              <w:rPr>
                <w:rFonts w:ascii="Times New Roman" w:eastAsia="Times New Roman" w:hAnsi="Times New Roman" w:cs="Times New Roman"/>
                <w:lang w:eastAsia="ru-RU"/>
              </w:rPr>
      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      </w:r>
          </w:p>
          <w:p w:rsidR="00805F81" w:rsidRPr="00805F81" w:rsidRDefault="00805F81" w:rsidP="00805F81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F81">
              <w:rPr>
                <w:rFonts w:ascii="Times New Roman" w:eastAsia="Times New Roman" w:hAnsi="Times New Roman" w:cs="Times New Roman"/>
                <w:lang w:eastAsia="ru-RU"/>
              </w:rPr>
              <w:t xml:space="preserve">Срок поставки Товара: </w:t>
            </w:r>
            <w:proofErr w:type="gramStart"/>
            <w:r w:rsidRPr="00805F81">
              <w:rPr>
                <w:rFonts w:ascii="Times New Roman" w:eastAsia="Times New Roman" w:hAnsi="Times New Roman" w:cs="Times New Roman"/>
                <w:lang w:eastAsia="ru-RU"/>
              </w:rPr>
              <w:t>с даты получения</w:t>
            </w:r>
            <w:proofErr w:type="gramEnd"/>
            <w:r w:rsidRPr="00805F81">
              <w:rPr>
                <w:rFonts w:ascii="Times New Roman" w:eastAsia="Times New Roman" w:hAnsi="Times New Roman" w:cs="Times New Roman"/>
                <w:lang w:eastAsia="ru-RU"/>
              </w:rPr>
              <w:t xml:space="preserve"> от Заказчика реестра получателей Товара до «6» декабря 2021 года.</w:t>
            </w:r>
          </w:p>
        </w:tc>
      </w:tr>
      <w:tr w:rsidR="00805F81" w:rsidRPr="00805F81" w:rsidTr="00805F8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  <w:hidden/>
        </w:trPr>
        <w:tc>
          <w:tcPr>
            <w:tcW w:w="5000" w:type="pct"/>
            <w:gridSpan w:val="3"/>
          </w:tcPr>
          <w:p w:rsidR="00805F81" w:rsidRPr="00805F81" w:rsidRDefault="00805F81" w:rsidP="00805F8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</w:p>
        </w:tc>
      </w:tr>
      <w:tr w:rsidR="00805F81" w:rsidRPr="00805F81" w:rsidTr="00805F81">
        <w:trPr>
          <w:trHeight w:val="887"/>
        </w:trPr>
        <w:tc>
          <w:tcPr>
            <w:tcW w:w="1166" w:type="pct"/>
            <w:shd w:val="clear" w:color="auto" w:fill="auto"/>
            <w:vAlign w:val="center"/>
          </w:tcPr>
          <w:p w:rsidR="00805F81" w:rsidRPr="00805F81" w:rsidRDefault="00805F81" w:rsidP="0080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F8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Наименование товара</w:t>
            </w:r>
          </w:p>
        </w:tc>
        <w:tc>
          <w:tcPr>
            <w:tcW w:w="3227" w:type="pct"/>
            <w:shd w:val="clear" w:color="auto" w:fill="auto"/>
            <w:vAlign w:val="center"/>
          </w:tcPr>
          <w:p w:rsidR="00805F81" w:rsidRPr="00805F81" w:rsidRDefault="00805F81" w:rsidP="0080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F81">
              <w:rPr>
                <w:rFonts w:ascii="Times New Roman" w:eastAsia="Times New Roman" w:hAnsi="Times New Roman" w:cs="Times New Roman"/>
                <w:lang w:eastAsia="ru-RU"/>
              </w:rPr>
      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805F81" w:rsidRPr="00805F81" w:rsidRDefault="00805F81" w:rsidP="0080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F81">
              <w:rPr>
                <w:rFonts w:ascii="Times New Roman" w:eastAsia="Times New Roman" w:hAnsi="Times New Roman" w:cs="Times New Roman"/>
                <w:lang w:eastAsia="ru-RU"/>
              </w:rPr>
              <w:t>Кол-во, шт.</w:t>
            </w:r>
          </w:p>
        </w:tc>
      </w:tr>
      <w:tr w:rsidR="00805F81" w:rsidRPr="00805F81" w:rsidTr="00805F81">
        <w:tc>
          <w:tcPr>
            <w:tcW w:w="1166" w:type="pct"/>
            <w:shd w:val="clear" w:color="auto" w:fill="auto"/>
          </w:tcPr>
          <w:p w:rsidR="00805F81" w:rsidRPr="00805F81" w:rsidRDefault="00805F81" w:rsidP="00805F81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05F81">
              <w:rPr>
                <w:rFonts w:ascii="Times New Roman" w:eastAsia="Times New Roman" w:hAnsi="Times New Roman" w:cs="Times New Roman"/>
                <w:lang w:eastAsia="ar-SA"/>
              </w:rPr>
              <w:t>21</w:t>
            </w:r>
            <w:r w:rsidRPr="00805F81">
              <w:rPr>
                <w:rFonts w:ascii="Times New Roman" w:eastAsia="Times New Roman" w:hAnsi="Times New Roman" w:cs="Times New Roman"/>
                <w:bCs/>
                <w:lang w:eastAsia="ar-SA"/>
              </w:rPr>
              <w:t>-01</w:t>
            </w:r>
            <w:r w:rsidRPr="00805F81">
              <w:rPr>
                <w:rFonts w:ascii="Times New Roman" w:eastAsia="Times New Roman" w:hAnsi="Times New Roman" w:cs="Times New Roman"/>
                <w:lang w:eastAsia="ar-SA"/>
              </w:rPr>
              <w:t>-15. Мочеприемник ножной (мешок для сбора мочи) дневной</w:t>
            </w:r>
          </w:p>
        </w:tc>
        <w:tc>
          <w:tcPr>
            <w:tcW w:w="3227" w:type="pct"/>
            <w:shd w:val="clear" w:color="auto" w:fill="auto"/>
          </w:tcPr>
          <w:p w:rsidR="00805F81" w:rsidRPr="00805F81" w:rsidRDefault="00805F81" w:rsidP="00805F81">
            <w:pPr>
              <w:widowControl w:val="0"/>
              <w:shd w:val="clear" w:color="auto" w:fill="FFFFFF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05F81">
              <w:rPr>
                <w:rFonts w:ascii="Times New Roman" w:eastAsia="Times New Roman" w:hAnsi="Times New Roman" w:cs="Times New Roman"/>
                <w:lang w:eastAsia="ar-SA"/>
              </w:rPr>
              <w:t xml:space="preserve">Мешки для сбора мочи  из прозрачного многослойного материала, который не должен  пропускать запах,  с мягкой нетканой подложкой, </w:t>
            </w:r>
            <w:proofErr w:type="spellStart"/>
            <w:r w:rsidRPr="00805F81">
              <w:rPr>
                <w:rFonts w:ascii="Times New Roman" w:eastAsia="Times New Roman" w:hAnsi="Times New Roman" w:cs="Times New Roman"/>
                <w:lang w:eastAsia="ar-SA"/>
              </w:rPr>
              <w:t>антирефлюксным</w:t>
            </w:r>
            <w:proofErr w:type="spellEnd"/>
            <w:r w:rsidRPr="00805F81">
              <w:rPr>
                <w:rFonts w:ascii="Times New Roman" w:eastAsia="Times New Roman" w:hAnsi="Times New Roman" w:cs="Times New Roman"/>
                <w:lang w:eastAsia="ar-SA"/>
              </w:rPr>
              <w:t xml:space="preserve"> и сливным клапанами  из мягкого пластика, переходником для соединения с </w:t>
            </w:r>
            <w:proofErr w:type="spellStart"/>
            <w:r w:rsidRPr="00805F81">
              <w:rPr>
                <w:rFonts w:ascii="Times New Roman" w:eastAsia="Times New Roman" w:hAnsi="Times New Roman" w:cs="Times New Roman"/>
                <w:lang w:eastAsia="ar-SA"/>
              </w:rPr>
              <w:t>уропрезервативом</w:t>
            </w:r>
            <w:proofErr w:type="spellEnd"/>
            <w:r w:rsidRPr="00805F81">
              <w:rPr>
                <w:rFonts w:ascii="Times New Roman" w:eastAsia="Times New Roman" w:hAnsi="Times New Roman" w:cs="Times New Roman"/>
                <w:lang w:eastAsia="ar-SA"/>
              </w:rPr>
              <w:t xml:space="preserve"> или катетером, с отверстиями для крепления ремней. Дневные мешки должны иметь  анатомическую форму и гофрированную дренажную трубку</w:t>
            </w:r>
          </w:p>
          <w:p w:rsidR="00805F81" w:rsidRPr="00805F81" w:rsidRDefault="00805F81" w:rsidP="00805F81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05F81">
              <w:rPr>
                <w:rFonts w:ascii="Times New Roman" w:eastAsia="Times New Roman" w:hAnsi="Times New Roman" w:cs="Times New Roman"/>
                <w:lang w:eastAsia="ar-SA"/>
              </w:rPr>
              <w:t>Объем для дневных мешков должен быть не менее 750 мл, длина дренажной трубки должна быть регулируемая  в диапазоне не уже 50 – 500 мм*.</w:t>
            </w:r>
          </w:p>
        </w:tc>
        <w:tc>
          <w:tcPr>
            <w:tcW w:w="607" w:type="pct"/>
            <w:shd w:val="clear" w:color="auto" w:fill="auto"/>
          </w:tcPr>
          <w:p w:rsidR="00805F81" w:rsidRPr="00805F81" w:rsidRDefault="00805F81" w:rsidP="00805F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F81">
              <w:rPr>
                <w:rFonts w:ascii="Times New Roman" w:eastAsia="Times New Roman" w:hAnsi="Times New Roman" w:cs="Times New Roman"/>
                <w:lang w:eastAsia="ru-RU"/>
              </w:rPr>
              <w:t>17 920</w:t>
            </w:r>
          </w:p>
        </w:tc>
      </w:tr>
    </w:tbl>
    <w:p w:rsidR="005F5407" w:rsidRPr="003B0D72" w:rsidRDefault="003B0D72" w:rsidP="00805F81">
      <w:pPr>
        <w:tabs>
          <w:tab w:val="left" w:pos="6663"/>
        </w:tabs>
        <w:rPr>
          <w:rFonts w:ascii="Times New Roman" w:hAnsi="Times New Roman" w:cs="Times New Roman"/>
        </w:rPr>
      </w:pPr>
      <w:r w:rsidRPr="003B0D72">
        <w:rPr>
          <w:rFonts w:ascii="Times New Roman" w:hAnsi="Times New Roman" w:cs="Times New Roman"/>
        </w:rPr>
        <w:t>*Данная величина должна быть указана диапазоно</w:t>
      </w:r>
      <w:bookmarkStart w:id="0" w:name="_GoBack"/>
      <w:bookmarkEnd w:id="0"/>
      <w:r w:rsidRPr="003B0D72">
        <w:rPr>
          <w:rFonts w:ascii="Times New Roman" w:hAnsi="Times New Roman" w:cs="Times New Roman"/>
        </w:rPr>
        <w:t>м.</w:t>
      </w:r>
    </w:p>
    <w:sectPr w:rsidR="005F5407" w:rsidRPr="003B0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4A0"/>
    <w:rsid w:val="002124A0"/>
    <w:rsid w:val="002C1282"/>
    <w:rsid w:val="003B0D72"/>
    <w:rsid w:val="005F5407"/>
    <w:rsid w:val="00805F81"/>
    <w:rsid w:val="00B64658"/>
    <w:rsid w:val="00E8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Ена Ирина Александровна</dc:creator>
  <cp:keywords/>
  <dc:description/>
  <cp:lastModifiedBy>Ена Ирина Александровна</cp:lastModifiedBy>
  <cp:revision>6</cp:revision>
  <cp:lastPrinted>2021-08-20T12:02:00Z</cp:lastPrinted>
  <dcterms:created xsi:type="dcterms:W3CDTF">2021-08-20T11:58:00Z</dcterms:created>
  <dcterms:modified xsi:type="dcterms:W3CDTF">2021-09-23T12:14:00Z</dcterms:modified>
</cp:coreProperties>
</file>