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9" w:rsidRDefault="00080789" w:rsidP="00080789">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080789" w:rsidRDefault="00080789" w:rsidP="00080789">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rsidR="00080789" w:rsidRPr="00DA3027" w:rsidRDefault="00080789" w:rsidP="00080789">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rsidR="00080789" w:rsidRPr="000A77AB"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080789" w:rsidRPr="00DA3027"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Количество поставляемых </w:t>
      </w:r>
      <w:r w:rsidR="002C3C55" w:rsidRPr="000A77AB">
        <w:rPr>
          <w:rFonts w:ascii="Times New Roman" w:eastAsia="Times New Roman" w:hAnsi="Times New Roman" w:cs="Times New Roman"/>
          <w:b/>
          <w:sz w:val="24"/>
          <w:szCs w:val="24"/>
        </w:rPr>
        <w:t>товаров</w:t>
      </w:r>
      <w:r w:rsidR="002C3C55" w:rsidRPr="000A77AB">
        <w:rPr>
          <w:rFonts w:ascii="Times New Roman" w:eastAsia="Times New Roman" w:hAnsi="Times New Roman" w:cs="Times New Roman"/>
          <w:sz w:val="24"/>
          <w:szCs w:val="24"/>
        </w:rPr>
        <w:t xml:space="preserve">: </w:t>
      </w:r>
      <w:r w:rsidR="002C3C55">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w:t>
      </w:r>
      <w:bookmarkStart w:id="0" w:name="_GoBack"/>
      <w:bookmarkEnd w:id="0"/>
      <w:r w:rsidR="002C3C55">
        <w:rPr>
          <w:rFonts w:ascii="Times New Roman" w:eastAsia="Times New Roman" w:hAnsi="Times New Roman" w:cs="Times New Roman"/>
          <w:sz w:val="24"/>
          <w:szCs w:val="24"/>
        </w:rPr>
        <w:t>825 шт.</w:t>
      </w:r>
    </w:p>
    <w:p w:rsidR="00080789" w:rsidRPr="000A77AB"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080789" w:rsidRPr="00DA3027"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w:t>
      </w:r>
      <w:r>
        <w:rPr>
          <w:rFonts w:ascii="Times New Roman" w:eastAsia="Times New Roman" w:hAnsi="Times New Roman" w:cs="Times New Roman"/>
          <w:sz w:val="24"/>
          <w:szCs w:val="24"/>
        </w:rPr>
        <w:t>0</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080789" w:rsidRPr="003F679E"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080789" w:rsidRPr="003F679E" w:rsidRDefault="00080789" w:rsidP="00080789">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080789" w:rsidRPr="003F679E" w:rsidRDefault="00080789" w:rsidP="00080789">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080789" w:rsidRPr="003F679E"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080789" w:rsidRDefault="00080789" w:rsidP="00080789">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080789" w:rsidRPr="00266408" w:rsidRDefault="00080789" w:rsidP="00080789">
      <w:pPr>
        <w:spacing w:after="0" w:line="240" w:lineRule="auto"/>
        <w:ind w:firstLine="709"/>
        <w:jc w:val="both"/>
        <w:rPr>
          <w:rFonts w:ascii="Times New Roman" w:eastAsia="Calibri" w:hAnsi="Times New Roman" w:cs="Times New Roman"/>
          <w:sz w:val="24"/>
          <w:szCs w:val="24"/>
        </w:rPr>
      </w:pPr>
      <w:bookmarkStart w:id="1"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080789" w:rsidRDefault="00080789" w:rsidP="00080789">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1"/>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080789" w:rsidRPr="003F679E" w:rsidRDefault="00080789" w:rsidP="00080789">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080789" w:rsidRPr="003F679E" w:rsidRDefault="00080789" w:rsidP="00080789">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080789" w:rsidRPr="003F679E" w:rsidRDefault="00080789" w:rsidP="00080789">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lastRenderedPageBreak/>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080789" w:rsidRPr="003F679E" w:rsidRDefault="00080789" w:rsidP="00080789">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080789" w:rsidRPr="00391010" w:rsidRDefault="00080789" w:rsidP="000807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080789" w:rsidRDefault="00080789" w:rsidP="000807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DA3027">
        <w:rPr>
          <w:rFonts w:ascii="Times New Roman" w:eastAsia="Times New Roman" w:hAnsi="Times New Roman" w:cs="Times New Roman"/>
          <w:bCs/>
          <w:sz w:val="24"/>
          <w:szCs w:val="24"/>
        </w:rPr>
        <w:t xml:space="preserve">Специальные средства при нарушениях функций выделения моче- и калоприемники должны соответствовать требованиям национальных стандартов РФ: 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DA3027">
        <w:rPr>
          <w:rFonts w:ascii="Times New Roman" w:eastAsia="Times New Roman" w:hAnsi="Times New Roman" w:cs="Times New Roman"/>
          <w:bCs/>
          <w:sz w:val="24"/>
          <w:szCs w:val="24"/>
        </w:rPr>
        <w:t>стомами</w:t>
      </w:r>
      <w:proofErr w:type="spellEnd"/>
      <w:r w:rsidRPr="00DA3027">
        <w:rPr>
          <w:rFonts w:ascii="Times New Roman" w:eastAsia="Times New Roman" w:hAnsi="Times New Roman" w:cs="Times New Roman"/>
          <w:bCs/>
          <w:sz w:val="24"/>
          <w:szCs w:val="24"/>
        </w:rPr>
        <w:t xml:space="preserve">: калоприемники, вспомогательные средства и средства ухода за кожей вокруг </w:t>
      </w:r>
      <w:proofErr w:type="spellStart"/>
      <w:r w:rsidRPr="00DA3027">
        <w:rPr>
          <w:rFonts w:ascii="Times New Roman" w:eastAsia="Times New Roman" w:hAnsi="Times New Roman" w:cs="Times New Roman"/>
          <w:bCs/>
          <w:sz w:val="24"/>
          <w:szCs w:val="24"/>
        </w:rPr>
        <w:t>стомы</w:t>
      </w:r>
      <w:proofErr w:type="spellEnd"/>
      <w:r w:rsidRPr="00DA3027">
        <w:rPr>
          <w:rFonts w:ascii="Times New Roman" w:eastAsia="Times New Roman" w:hAnsi="Times New Roman" w:cs="Times New Roman"/>
          <w:bCs/>
          <w:sz w:val="24"/>
          <w:szCs w:val="24"/>
        </w:rPr>
        <w:t>. Характеристики и основн</w:t>
      </w:r>
      <w:r>
        <w:rPr>
          <w:rFonts w:ascii="Times New Roman" w:eastAsia="Times New Roman" w:hAnsi="Times New Roman" w:cs="Times New Roman"/>
          <w:bCs/>
          <w:sz w:val="24"/>
          <w:szCs w:val="24"/>
        </w:rPr>
        <w:t>ые требования. Методы испытаний</w:t>
      </w:r>
      <w:r w:rsidRPr="00DA302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80789"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80789" w:rsidRPr="00DA3027" w:rsidRDefault="00080789" w:rsidP="0008078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Маркировка упаковки специальных средств при нарушениях функций выделения должна включать:</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080789" w:rsidRPr="00DA3027" w:rsidRDefault="00080789" w:rsidP="00080789">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080789" w:rsidRPr="00DA3027" w:rsidRDefault="00080789" w:rsidP="00080789">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080789" w:rsidRPr="00DA3027" w:rsidRDefault="00080789" w:rsidP="00080789">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080789" w:rsidRDefault="00080789" w:rsidP="00080789">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4B1E5E" w:rsidRDefault="004B1E5E"/>
    <w:tbl>
      <w:tblPr>
        <w:tblpPr w:leftFromText="181" w:rightFromText="181" w:vertAnchor="text" w:tblpXSpec="center"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6521"/>
        <w:gridCol w:w="1417"/>
      </w:tblGrid>
      <w:tr w:rsidR="00080789" w:rsidRPr="00CB1DC0" w:rsidTr="00DD378E">
        <w:trPr>
          <w:cantSplit/>
        </w:trPr>
        <w:tc>
          <w:tcPr>
            <w:tcW w:w="2263" w:type="dxa"/>
          </w:tcPr>
          <w:p w:rsidR="00080789" w:rsidRPr="00CB1DC0" w:rsidRDefault="00080789" w:rsidP="00422740">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Наименование товара</w:t>
            </w:r>
          </w:p>
        </w:tc>
        <w:tc>
          <w:tcPr>
            <w:tcW w:w="6521" w:type="dxa"/>
          </w:tcPr>
          <w:p w:rsidR="00080789" w:rsidRPr="00CB1DC0" w:rsidRDefault="00080789" w:rsidP="00422740">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Технические характеристики</w:t>
            </w:r>
          </w:p>
        </w:tc>
        <w:tc>
          <w:tcPr>
            <w:tcW w:w="1417" w:type="dxa"/>
          </w:tcPr>
          <w:p w:rsidR="00080789" w:rsidRPr="00CB1DC0" w:rsidRDefault="00080789" w:rsidP="00422740">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Кол-во</w:t>
            </w:r>
          </w:p>
        </w:tc>
      </w:tr>
      <w:tr w:rsidR="00080789" w:rsidRPr="00CB1DC0" w:rsidTr="00DD378E">
        <w:trPr>
          <w:cantSplit/>
        </w:trPr>
        <w:tc>
          <w:tcPr>
            <w:tcW w:w="2263" w:type="dxa"/>
            <w:tcBorders>
              <w:right w:val="single" w:sz="4" w:space="0" w:color="auto"/>
            </w:tcBorders>
            <w:vAlign w:val="center"/>
          </w:tcPr>
          <w:p w:rsidR="00080789" w:rsidRPr="00CB1DC0" w:rsidRDefault="00080789" w:rsidP="00422740">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Анальный тампон</w:t>
            </w:r>
          </w:p>
        </w:tc>
        <w:tc>
          <w:tcPr>
            <w:tcW w:w="6521"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Анальный тампон должен быть изготовлен из полиуретана и покрыт </w:t>
            </w:r>
            <w:proofErr w:type="spellStart"/>
            <w:r w:rsidRPr="00CB1DC0">
              <w:rPr>
                <w:rFonts w:ascii="Times New Roman" w:eastAsia="Times New Roman" w:hAnsi="Times New Roman" w:cs="Times New Roman"/>
                <w:sz w:val="20"/>
                <w:szCs w:val="20"/>
              </w:rPr>
              <w:t>биодеградирующей</w:t>
            </w:r>
            <w:proofErr w:type="spellEnd"/>
            <w:r w:rsidRPr="00CB1DC0">
              <w:rPr>
                <w:rFonts w:ascii="Times New Roman" w:eastAsia="Times New Roman" w:hAnsi="Times New Roman" w:cs="Times New Roman"/>
                <w:sz w:val="20"/>
                <w:szCs w:val="20"/>
              </w:rPr>
              <w:t xml:space="preserve"> пленкой. Должен иметь форму анальной свечи, шнур для извлечения анального тампона должен быть изготовлен из нейлона. Не менее 2-х типоразмеров (в зависимости от веса пользователя): малый в раскрытом состоянии - не менее </w:t>
            </w:r>
            <w:smartTag w:uri="urn:schemas-microsoft-com:office:smarttags" w:element="metricconverter">
              <w:smartTagPr>
                <w:attr w:name="ProductID" w:val="37 мм"/>
              </w:smartTagPr>
              <w:r w:rsidRPr="00CB1DC0">
                <w:rPr>
                  <w:rFonts w:ascii="Times New Roman" w:eastAsia="Times New Roman" w:hAnsi="Times New Roman" w:cs="Times New Roman"/>
                  <w:sz w:val="20"/>
                  <w:szCs w:val="20"/>
                </w:rPr>
                <w:t>37 мм</w:t>
              </w:r>
            </w:smartTag>
            <w:r w:rsidRPr="00CB1DC0">
              <w:rPr>
                <w:rFonts w:ascii="Times New Roman" w:eastAsia="Times New Roman" w:hAnsi="Times New Roman" w:cs="Times New Roman"/>
                <w:sz w:val="20"/>
                <w:szCs w:val="20"/>
              </w:rPr>
              <w:t xml:space="preserve">, большой - не менее </w:t>
            </w:r>
            <w:smartTag w:uri="urn:schemas-microsoft-com:office:smarttags" w:element="metricconverter">
              <w:smartTagPr>
                <w:attr w:name="ProductID" w:val="45 мм"/>
              </w:smartTagPr>
              <w:r w:rsidRPr="00CB1DC0">
                <w:rPr>
                  <w:rFonts w:ascii="Times New Roman" w:eastAsia="Times New Roman" w:hAnsi="Times New Roman" w:cs="Times New Roman"/>
                  <w:sz w:val="20"/>
                  <w:szCs w:val="20"/>
                </w:rPr>
                <w:t>45 мм</w:t>
              </w:r>
            </w:smartTag>
            <w:r w:rsidRPr="00CB1DC0">
              <w:rPr>
                <w:rFonts w:ascii="Times New Roman" w:eastAsia="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r>
      <w:tr w:rsidR="00080789" w:rsidRPr="00CB1DC0" w:rsidTr="00DD378E">
        <w:trPr>
          <w:cantSplit/>
          <w:trHeight w:val="912"/>
        </w:trPr>
        <w:tc>
          <w:tcPr>
            <w:tcW w:w="2263" w:type="dxa"/>
            <w:tcBorders>
              <w:right w:val="single" w:sz="4" w:space="0" w:color="auto"/>
            </w:tcBorders>
          </w:tcPr>
          <w:p w:rsidR="00080789" w:rsidRPr="00CB1DC0" w:rsidRDefault="00080789" w:rsidP="00422740">
            <w:pPr>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Пояс для калоприемников и уроприемников</w:t>
            </w:r>
          </w:p>
        </w:tc>
        <w:tc>
          <w:tcPr>
            <w:tcW w:w="6521"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Эластичный пояс для дополнительной фиксации калоприемника и </w:t>
            </w:r>
            <w:proofErr w:type="spellStart"/>
            <w:r w:rsidRPr="00CB1DC0">
              <w:rPr>
                <w:rFonts w:ascii="Times New Roman" w:eastAsia="Times New Roman" w:hAnsi="Times New Roman" w:cs="Times New Roman"/>
                <w:sz w:val="20"/>
                <w:szCs w:val="20"/>
              </w:rPr>
              <w:t>уроприемника</w:t>
            </w:r>
            <w:proofErr w:type="spellEnd"/>
            <w:r w:rsidRPr="00CB1DC0">
              <w:rPr>
                <w:rFonts w:ascii="Times New Roman" w:eastAsia="Times New Roman" w:hAnsi="Times New Roman" w:cs="Times New Roman"/>
                <w:sz w:val="20"/>
                <w:szCs w:val="20"/>
              </w:rPr>
              <w:t xml:space="preserve"> должен быть из гипоаллергенного трикотажного полотна со специальными крепежами для крепления к мешку или пластине, должен регулироваться по длине. </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Паста - герметик для защиты и выравнивания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в тубе, не менее </w:t>
            </w:r>
            <w:smartTag w:uri="urn:schemas-microsoft-com:office:smarttags" w:element="metricconverter">
              <w:smartTagPr>
                <w:attr w:name="ProductID" w:val="60 г"/>
              </w:smartTagPr>
              <w:r w:rsidRPr="00CB1DC0">
                <w:rPr>
                  <w:rFonts w:ascii="Times New Roman" w:eastAsia="Times New Roman" w:hAnsi="Times New Roman" w:cs="Times New Roman"/>
                  <w:sz w:val="20"/>
                  <w:szCs w:val="20"/>
                </w:rPr>
                <w:t>60 г</w:t>
              </w:r>
            </w:smartTag>
          </w:p>
        </w:tc>
        <w:tc>
          <w:tcPr>
            <w:tcW w:w="6521"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lang w:eastAsia="ru-RU"/>
              </w:rPr>
              <w:t xml:space="preserve">Паста для защиты кожи, герметизации уроприемников и калоприемников, выравнивания кожи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Паста должна абсорбировать влагу, оставлять кожу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сухой, не раздражать кожу. При нанесении паста должна образовывать пленку, легко ложиться на кожу и моделироваться. Паста не должна прилипать к влажным рукам, должна легко сниматься вместе с калоприемником при его замене. </w:t>
            </w:r>
            <w:r w:rsidRPr="00CB1DC0">
              <w:rPr>
                <w:rFonts w:ascii="Times New Roman" w:eastAsia="Times New Roman" w:hAnsi="Times New Roman" w:cs="Times New Roman"/>
                <w:i/>
                <w:sz w:val="20"/>
                <w:szCs w:val="20"/>
                <w:lang w:eastAsia="ru-RU"/>
              </w:rPr>
              <w:t>Объем тубы должен быть не менее 60 гр.</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Паста - герметик для защиты и выравнивания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в полосках, шт.</w:t>
            </w:r>
          </w:p>
        </w:tc>
        <w:tc>
          <w:tcPr>
            <w:tcW w:w="6521"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lang w:eastAsia="ru-RU"/>
              </w:rPr>
              <w:t xml:space="preserve">Паста для защиты кожи, герметизации уроприемников и калоприемников, выравнивания кожи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Паста должна абсорбировать влагу, оставлять кожу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сухой, не раздражать кожу. Паста не должна прилипать к влажным рукам, должна легко сниматься вместе с калоприемником или </w:t>
            </w:r>
            <w:proofErr w:type="spellStart"/>
            <w:r w:rsidRPr="00CB1DC0">
              <w:rPr>
                <w:rFonts w:ascii="Times New Roman" w:eastAsia="Times New Roman" w:hAnsi="Times New Roman" w:cs="Times New Roman"/>
                <w:sz w:val="20"/>
                <w:szCs w:val="20"/>
                <w:lang w:eastAsia="ru-RU"/>
              </w:rPr>
              <w:t>уроприемником</w:t>
            </w:r>
            <w:proofErr w:type="spellEnd"/>
            <w:r w:rsidRPr="00CB1DC0">
              <w:rPr>
                <w:rFonts w:ascii="Times New Roman" w:eastAsia="Times New Roman" w:hAnsi="Times New Roman" w:cs="Times New Roman"/>
                <w:sz w:val="20"/>
                <w:szCs w:val="20"/>
                <w:lang w:eastAsia="ru-RU"/>
              </w:rPr>
              <w:t xml:space="preserve"> при его замене. Паста должна способствовать выравниванию шрамов и складок на коже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w:t>
            </w:r>
            <w:r w:rsidRPr="00CB1DC0">
              <w:rPr>
                <w:rFonts w:ascii="Times New Roman" w:eastAsia="Times New Roman" w:hAnsi="Times New Roman" w:cs="Times New Roman"/>
                <w:sz w:val="20"/>
                <w:szCs w:val="20"/>
              </w:rPr>
              <w:t xml:space="preserve">Вес упаковки - не менее </w:t>
            </w:r>
            <w:smartTag w:uri="urn:schemas-microsoft-com:office:smarttags" w:element="metricconverter">
              <w:smartTagPr>
                <w:attr w:name="ProductID" w:val="60 г"/>
              </w:smartTagPr>
              <w:r w:rsidRPr="00CB1DC0">
                <w:rPr>
                  <w:rFonts w:ascii="Times New Roman" w:eastAsia="Times New Roman" w:hAnsi="Times New Roman" w:cs="Times New Roman"/>
                  <w:sz w:val="20"/>
                  <w:szCs w:val="20"/>
                </w:rPr>
                <w:t>60 г</w:t>
              </w:r>
            </w:smartTag>
            <w:r w:rsidRPr="00CB1DC0">
              <w:rPr>
                <w:rFonts w:ascii="Times New Roman" w:eastAsia="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Крем защитный в тубе, не менее 60 мл</w:t>
            </w:r>
          </w:p>
        </w:tc>
        <w:tc>
          <w:tcPr>
            <w:tcW w:w="6521"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lang w:eastAsia="ru-RU"/>
              </w:rPr>
              <w:t xml:space="preserve">Крем защитный для кожи вокруг </w:t>
            </w:r>
            <w:proofErr w:type="spellStart"/>
            <w:r w:rsidRPr="00CB1DC0">
              <w:rPr>
                <w:rFonts w:ascii="Times New Roman" w:eastAsia="Times New Roman" w:hAnsi="Times New Roman" w:cs="Times New Roman"/>
                <w:sz w:val="20"/>
                <w:szCs w:val="20"/>
                <w:lang w:eastAsia="ru-RU"/>
              </w:rPr>
              <w:t>стомы</w:t>
            </w:r>
            <w:proofErr w:type="spellEnd"/>
            <w:r w:rsidRPr="00CB1DC0">
              <w:rPr>
                <w:rFonts w:ascii="Times New Roman" w:eastAsia="Times New Roman" w:hAnsi="Times New Roman" w:cs="Times New Roman"/>
                <w:sz w:val="20"/>
                <w:szCs w:val="20"/>
                <w:lang w:eastAsia="ru-RU"/>
              </w:rPr>
              <w:t xml:space="preserve"> – профилактическое средство, которое должно защищать кожу от воздействия кишечного содержимого, мочи. </w:t>
            </w:r>
            <w:r w:rsidRPr="00CB1DC0">
              <w:rPr>
                <w:rFonts w:ascii="Times New Roman" w:eastAsia="Times New Roman" w:hAnsi="Times New Roman" w:cs="Times New Roman"/>
                <w:i/>
                <w:sz w:val="20"/>
                <w:szCs w:val="20"/>
                <w:lang w:eastAsia="ru-RU"/>
              </w:rPr>
              <w:t>Объем (вес) тубы должен быть не менее 60 мл.</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Пудра (порошок) абсорбирующая в тубе, не менее </w:t>
            </w:r>
            <w:smartTag w:uri="urn:schemas-microsoft-com:office:smarttags" w:element="metricconverter">
              <w:smartTagPr>
                <w:attr w:name="ProductID" w:val="25 г"/>
              </w:smartTagPr>
              <w:r w:rsidRPr="00CB1DC0">
                <w:rPr>
                  <w:rFonts w:ascii="Times New Roman" w:eastAsia="Times New Roman" w:hAnsi="Times New Roman" w:cs="Times New Roman"/>
                  <w:sz w:val="20"/>
                  <w:szCs w:val="20"/>
                </w:rPr>
                <w:t>25 г</w:t>
              </w:r>
            </w:smartTag>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lang w:eastAsia="ru-RU"/>
              </w:rPr>
              <w:t xml:space="preserve">Порошок абсорбирующий для ухода за </w:t>
            </w:r>
            <w:proofErr w:type="spellStart"/>
            <w:r w:rsidRPr="00CB1DC0">
              <w:rPr>
                <w:rFonts w:ascii="Times New Roman" w:eastAsia="Times New Roman" w:hAnsi="Times New Roman" w:cs="Times New Roman"/>
                <w:sz w:val="20"/>
                <w:szCs w:val="20"/>
                <w:lang w:eastAsia="ru-RU"/>
              </w:rPr>
              <w:t>мацерированной</w:t>
            </w:r>
            <w:proofErr w:type="spellEnd"/>
            <w:r w:rsidRPr="00CB1DC0">
              <w:rPr>
                <w:rFonts w:ascii="Times New Roman" w:eastAsia="Times New Roman" w:hAnsi="Times New Roman" w:cs="Times New Roman"/>
                <w:sz w:val="20"/>
                <w:szCs w:val="20"/>
                <w:lang w:eastAsia="ru-RU"/>
              </w:rPr>
              <w:t xml:space="preserve"> кожей, устранения осложнений и раздражений кожи в </w:t>
            </w:r>
            <w:proofErr w:type="spellStart"/>
            <w:r w:rsidRPr="00CB1DC0">
              <w:rPr>
                <w:rFonts w:ascii="Times New Roman" w:eastAsia="Times New Roman" w:hAnsi="Times New Roman" w:cs="Times New Roman"/>
                <w:sz w:val="20"/>
                <w:szCs w:val="20"/>
                <w:lang w:eastAsia="ru-RU"/>
              </w:rPr>
              <w:t>перистомальной</w:t>
            </w:r>
            <w:proofErr w:type="spellEnd"/>
            <w:r w:rsidRPr="00CB1DC0">
              <w:rPr>
                <w:rFonts w:ascii="Times New Roman" w:eastAsia="Times New Roman" w:hAnsi="Times New Roman" w:cs="Times New Roman"/>
                <w:sz w:val="20"/>
                <w:szCs w:val="20"/>
                <w:lang w:eastAsia="ru-RU"/>
              </w:rPr>
              <w:t xml:space="preserve"> области. Должен обладать эффектом абсорбции (впитывания) влаги</w:t>
            </w:r>
            <w:r w:rsidRPr="00CB1DC0">
              <w:rPr>
                <w:rFonts w:ascii="Times New Roman" w:eastAsia="Times New Roman" w:hAnsi="Times New Roman" w:cs="Times New Roman"/>
                <w:sz w:val="20"/>
                <w:szCs w:val="20"/>
              </w:rPr>
              <w:t xml:space="preserve"> и </w:t>
            </w:r>
            <w:r w:rsidRPr="00CB1DC0">
              <w:rPr>
                <w:rFonts w:ascii="Times New Roman" w:eastAsia="Times New Roman" w:hAnsi="Times New Roman" w:cs="Times New Roman"/>
                <w:sz w:val="20"/>
                <w:szCs w:val="20"/>
              </w:rPr>
              <w:lastRenderedPageBreak/>
              <w:t>способствовать заживлению поврежденной кожи</w:t>
            </w:r>
            <w:r w:rsidRPr="00CB1DC0">
              <w:rPr>
                <w:rFonts w:ascii="Times New Roman" w:eastAsia="Times New Roman" w:hAnsi="Times New Roman" w:cs="Times New Roman"/>
                <w:sz w:val="20"/>
                <w:szCs w:val="20"/>
                <w:lang w:eastAsia="ru-RU"/>
              </w:rPr>
              <w:t xml:space="preserve">. </w:t>
            </w:r>
            <w:r w:rsidRPr="00CB1DC0">
              <w:rPr>
                <w:rFonts w:ascii="Times New Roman" w:eastAsia="Times New Roman" w:hAnsi="Times New Roman" w:cs="Times New Roman"/>
                <w:i/>
                <w:sz w:val="20"/>
                <w:szCs w:val="20"/>
                <w:lang w:eastAsia="ru-RU"/>
              </w:rPr>
              <w:t>Объем (вес) тубы должен быть не менее 25 гр.</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1300</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Защитная пленка во флаконе, не менее 50 мл</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Защитная пленка для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 защитное, водоотталкивающее средство, которое должно предохранять кожу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от агрессивного воздействия выделений из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и механических повреждений при удалении адгезивных пластин. Объем флакона должен быть не менее 50 мл.</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1150</w:t>
            </w:r>
          </w:p>
        </w:tc>
      </w:tr>
      <w:tr w:rsidR="00080789" w:rsidRPr="00CB1DC0" w:rsidTr="00DD378E">
        <w:trPr>
          <w:cantSplit/>
        </w:trPr>
        <w:tc>
          <w:tcPr>
            <w:tcW w:w="2263" w:type="dxa"/>
            <w:shd w:val="clear" w:color="auto" w:fill="auto"/>
          </w:tcPr>
          <w:p w:rsidR="00080789" w:rsidRPr="00CB1DC0" w:rsidRDefault="00080789" w:rsidP="00422740">
            <w:pPr>
              <w:keepNext/>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Защитная пленка в форме салфеток, шт.</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Защитная пленка для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 защитное, водоотталкивающее средство, которое должно предохранять кожу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от агрессивного воздействия выделений из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и механических повреждений при удалении адгезивных пластин. Количество защитных салфеток в упаковке должно быть не менее 30 шт. </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ED483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Очиститель для кожи во флаконе, не менее 180 мл</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Очиститель для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 очищающее средство для ухода за кожей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w:t>
            </w:r>
            <w:proofErr w:type="spellStart"/>
            <w:r w:rsidRPr="00CB1DC0">
              <w:rPr>
                <w:rFonts w:ascii="Times New Roman" w:eastAsia="Times New Roman" w:hAnsi="Times New Roman" w:cs="Times New Roman"/>
                <w:sz w:val="20"/>
                <w:szCs w:val="20"/>
              </w:rPr>
              <w:t>адгезива</w:t>
            </w:r>
            <w:proofErr w:type="spellEnd"/>
            <w:r w:rsidRPr="00CB1DC0">
              <w:rPr>
                <w:rFonts w:ascii="Times New Roman" w:eastAsia="Times New Roman" w:hAnsi="Times New Roman" w:cs="Times New Roman"/>
                <w:sz w:val="20"/>
                <w:szCs w:val="20"/>
              </w:rPr>
              <w:t>, защитной пасты и пленки. Объем флакона должен быть не менее 180 мл</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Очиститель для кожи в форме салфеток, шт.</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Очиститель для кожи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 очищающее средство для ухода за кожей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xml:space="preserve">,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w:t>
            </w:r>
            <w:proofErr w:type="spellStart"/>
            <w:r w:rsidRPr="00CB1DC0">
              <w:rPr>
                <w:rFonts w:ascii="Times New Roman" w:eastAsia="Times New Roman" w:hAnsi="Times New Roman" w:cs="Times New Roman"/>
                <w:sz w:val="20"/>
                <w:szCs w:val="20"/>
              </w:rPr>
              <w:t>адгезива</w:t>
            </w:r>
            <w:proofErr w:type="spellEnd"/>
            <w:r w:rsidRPr="00CB1DC0">
              <w:rPr>
                <w:rFonts w:ascii="Times New Roman" w:eastAsia="Times New Roman" w:hAnsi="Times New Roman" w:cs="Times New Roman"/>
                <w:sz w:val="20"/>
                <w:szCs w:val="20"/>
              </w:rPr>
              <w:t xml:space="preserve">, защитной пасты и пленки. Количество очищающих салфеток в упаковке должно быть не менее 30 шт. </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Calibri" w:hAnsi="Times New Roman" w:cs="Times New Roman"/>
                <w:sz w:val="20"/>
                <w:szCs w:val="20"/>
              </w:rPr>
            </w:pPr>
            <w:r w:rsidRPr="00CB1DC0">
              <w:rPr>
                <w:rFonts w:ascii="Times New Roman" w:eastAsia="Calibri" w:hAnsi="Times New Roman" w:cs="Times New Roman"/>
                <w:sz w:val="20"/>
                <w:szCs w:val="20"/>
              </w:rPr>
              <w:t>Очиститель для кожи в форме салфеток, шт.</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Calibri" w:hAnsi="Times New Roman" w:cs="Times New Roman"/>
                <w:sz w:val="20"/>
                <w:szCs w:val="20"/>
              </w:rPr>
            </w:pPr>
            <w:r w:rsidRPr="00CB1DC0">
              <w:rPr>
                <w:rFonts w:ascii="Times New Roman" w:eastAsia="Calibri" w:hAnsi="Times New Roman" w:cs="Times New Roman"/>
                <w:sz w:val="20"/>
                <w:szCs w:val="20"/>
              </w:rPr>
              <w:t xml:space="preserve">Очиститель для кожи вокруг </w:t>
            </w:r>
            <w:proofErr w:type="spellStart"/>
            <w:r w:rsidRPr="00CB1DC0">
              <w:rPr>
                <w:rFonts w:ascii="Times New Roman" w:eastAsia="Calibri" w:hAnsi="Times New Roman" w:cs="Times New Roman"/>
                <w:sz w:val="20"/>
                <w:szCs w:val="20"/>
              </w:rPr>
              <w:t>стомы</w:t>
            </w:r>
            <w:proofErr w:type="spellEnd"/>
            <w:r w:rsidRPr="00CB1DC0">
              <w:rPr>
                <w:rFonts w:ascii="Times New Roman" w:eastAsia="Calibri" w:hAnsi="Times New Roman" w:cs="Times New Roman"/>
                <w:sz w:val="20"/>
                <w:szCs w:val="20"/>
              </w:rPr>
              <w:t xml:space="preserve"> – очищающее средство для ухода за кожей вокруг </w:t>
            </w:r>
            <w:proofErr w:type="spellStart"/>
            <w:r w:rsidRPr="00CB1DC0">
              <w:rPr>
                <w:rFonts w:ascii="Times New Roman" w:eastAsia="Calibri" w:hAnsi="Times New Roman" w:cs="Times New Roman"/>
                <w:sz w:val="20"/>
                <w:szCs w:val="20"/>
              </w:rPr>
              <w:t>стомы</w:t>
            </w:r>
            <w:proofErr w:type="spellEnd"/>
            <w:r w:rsidRPr="00CB1DC0">
              <w:rPr>
                <w:rFonts w:ascii="Times New Roman" w:eastAsia="Calibri" w:hAnsi="Times New Roman" w:cs="Times New Roman"/>
                <w:sz w:val="20"/>
                <w:szCs w:val="20"/>
              </w:rPr>
              <w:t xml:space="preserve">,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w:t>
            </w:r>
            <w:proofErr w:type="spellStart"/>
            <w:r w:rsidRPr="00CB1DC0">
              <w:rPr>
                <w:rFonts w:ascii="Times New Roman" w:eastAsia="Calibri" w:hAnsi="Times New Roman" w:cs="Times New Roman"/>
                <w:sz w:val="20"/>
                <w:szCs w:val="20"/>
              </w:rPr>
              <w:t>адгезива</w:t>
            </w:r>
            <w:proofErr w:type="spellEnd"/>
            <w:r w:rsidRPr="00CB1DC0">
              <w:rPr>
                <w:rFonts w:ascii="Times New Roman" w:eastAsia="Calibri" w:hAnsi="Times New Roman" w:cs="Times New Roman"/>
                <w:sz w:val="20"/>
                <w:szCs w:val="20"/>
              </w:rPr>
              <w:t xml:space="preserve">, защитной пасты и пленки. Количество очищающих салфеток в упаковке должно быть не более 30 шт. </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Calibri" w:hAnsi="Times New Roman" w:cs="Times New Roman"/>
                <w:sz w:val="20"/>
                <w:szCs w:val="20"/>
              </w:rPr>
            </w:pPr>
            <w:r w:rsidRPr="00CB1DC0">
              <w:rPr>
                <w:rFonts w:ascii="Times New Roman" w:eastAsia="Calibri" w:hAnsi="Times New Roman" w:cs="Times New Roman"/>
                <w:sz w:val="20"/>
                <w:szCs w:val="20"/>
              </w:rPr>
              <w:t xml:space="preserve">Абсорбирующие </w:t>
            </w:r>
            <w:proofErr w:type="spellStart"/>
            <w:r w:rsidRPr="00CB1DC0">
              <w:rPr>
                <w:rFonts w:ascii="Times New Roman" w:eastAsia="Calibri" w:hAnsi="Times New Roman" w:cs="Times New Roman"/>
                <w:sz w:val="20"/>
                <w:szCs w:val="20"/>
              </w:rPr>
              <w:t>желирующие</w:t>
            </w:r>
            <w:proofErr w:type="spellEnd"/>
            <w:r w:rsidRPr="00CB1DC0">
              <w:rPr>
                <w:rFonts w:ascii="Times New Roman" w:eastAsia="Calibri" w:hAnsi="Times New Roman" w:cs="Times New Roman"/>
                <w:sz w:val="20"/>
                <w:szCs w:val="20"/>
              </w:rPr>
              <w:t xml:space="preserve"> пакетики для </w:t>
            </w:r>
            <w:proofErr w:type="spellStart"/>
            <w:r w:rsidRPr="00CB1DC0">
              <w:rPr>
                <w:rFonts w:ascii="Times New Roman" w:eastAsia="Calibri" w:hAnsi="Times New Roman" w:cs="Times New Roman"/>
                <w:sz w:val="20"/>
                <w:szCs w:val="20"/>
              </w:rPr>
              <w:t>стомных</w:t>
            </w:r>
            <w:proofErr w:type="spellEnd"/>
            <w:r w:rsidRPr="00CB1DC0">
              <w:rPr>
                <w:rFonts w:ascii="Times New Roman" w:eastAsia="Calibri" w:hAnsi="Times New Roman" w:cs="Times New Roman"/>
                <w:sz w:val="20"/>
                <w:szCs w:val="20"/>
              </w:rPr>
              <w:t xml:space="preserve"> мешков, шт.</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ind w:firstLine="676"/>
              <w:jc w:val="both"/>
              <w:rPr>
                <w:rFonts w:ascii="Times New Roman" w:eastAsia="Calibri" w:hAnsi="Times New Roman" w:cs="Times New Roman"/>
                <w:sz w:val="20"/>
                <w:szCs w:val="20"/>
              </w:rPr>
            </w:pPr>
            <w:r w:rsidRPr="00CB1DC0">
              <w:rPr>
                <w:rFonts w:ascii="Times New Roman" w:eastAsia="Calibri" w:hAnsi="Times New Roman" w:cs="Times New Roman"/>
                <w:sz w:val="20"/>
                <w:szCs w:val="20"/>
              </w:rPr>
              <w:t xml:space="preserve">Средство должно быть представлено в виде специальных пакетиков-саше для размещения внутри сборного мешка калоприемника или </w:t>
            </w:r>
            <w:proofErr w:type="spellStart"/>
            <w:r w:rsidRPr="00CB1DC0">
              <w:rPr>
                <w:rFonts w:ascii="Times New Roman" w:eastAsia="Calibri" w:hAnsi="Times New Roman" w:cs="Times New Roman"/>
                <w:sz w:val="20"/>
                <w:szCs w:val="20"/>
              </w:rPr>
              <w:t>уроприемника</w:t>
            </w:r>
            <w:proofErr w:type="spellEnd"/>
            <w:r w:rsidRPr="00CB1DC0">
              <w:rPr>
                <w:rFonts w:ascii="Times New Roman" w:eastAsia="Calibri" w:hAnsi="Times New Roman" w:cs="Times New Roman"/>
                <w:sz w:val="20"/>
                <w:szCs w:val="20"/>
              </w:rPr>
              <w:t xml:space="preserve">. Средство должно преобразовывать содержимое сборного мешка калоприемника или </w:t>
            </w:r>
            <w:proofErr w:type="spellStart"/>
            <w:r w:rsidRPr="00CB1DC0">
              <w:rPr>
                <w:rFonts w:ascii="Times New Roman" w:eastAsia="Calibri" w:hAnsi="Times New Roman" w:cs="Times New Roman"/>
                <w:sz w:val="20"/>
                <w:szCs w:val="20"/>
              </w:rPr>
              <w:t>уроприемника</w:t>
            </w:r>
            <w:proofErr w:type="spellEnd"/>
            <w:r w:rsidRPr="00CB1DC0">
              <w:rPr>
                <w:rFonts w:ascii="Times New Roman" w:eastAsia="Calibri" w:hAnsi="Times New Roman" w:cs="Times New Roman"/>
                <w:sz w:val="20"/>
                <w:szCs w:val="20"/>
              </w:rPr>
              <w:t xml:space="preserve">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p w:rsidR="00080789" w:rsidRPr="00CB1DC0" w:rsidRDefault="00080789" w:rsidP="00422740">
            <w:pPr>
              <w:keepNext/>
              <w:spacing w:after="0" w:line="240" w:lineRule="auto"/>
              <w:ind w:firstLine="676"/>
              <w:jc w:val="both"/>
              <w:rPr>
                <w:rFonts w:ascii="Times New Roman" w:eastAsia="Calibri" w:hAnsi="Times New Roman" w:cs="Times New Roman"/>
                <w:sz w:val="20"/>
                <w:szCs w:val="20"/>
              </w:rPr>
            </w:pPr>
            <w:r w:rsidRPr="00CB1DC0">
              <w:rPr>
                <w:rFonts w:ascii="Times New Roman" w:eastAsia="Calibri" w:hAnsi="Times New Roman" w:cs="Times New Roman"/>
                <w:sz w:val="20"/>
                <w:szCs w:val="20"/>
              </w:rPr>
              <w:t>В упаковке - не менее 30 штук.</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r>
      <w:tr w:rsidR="00080789" w:rsidRPr="00450120" w:rsidTr="00DD378E">
        <w:trPr>
          <w:cantSplit/>
        </w:trPr>
        <w:tc>
          <w:tcPr>
            <w:tcW w:w="2263" w:type="dxa"/>
            <w:shd w:val="clear" w:color="auto" w:fill="auto"/>
          </w:tcPr>
          <w:p w:rsidR="00080789" w:rsidRDefault="00080789" w:rsidP="00422740">
            <w:pPr>
              <w:keepNext/>
              <w:autoSpaceDE w:val="0"/>
              <w:autoSpaceDN w:val="0"/>
              <w:adjustRightInd w:val="0"/>
              <w:spacing w:after="0" w:line="240" w:lineRule="auto"/>
              <w:ind w:left="57" w:right="57"/>
              <w:jc w:val="both"/>
              <w:rPr>
                <w:rFonts w:ascii="Times New Roman" w:eastAsia="Calibri" w:hAnsi="Times New Roman" w:cs="Times New Roman"/>
                <w:sz w:val="20"/>
                <w:szCs w:val="20"/>
              </w:rPr>
            </w:pPr>
            <w:r w:rsidRPr="00170AB6">
              <w:rPr>
                <w:rFonts w:ascii="Times New Roman" w:eastAsia="Calibri" w:hAnsi="Times New Roman" w:cs="Times New Roman"/>
                <w:sz w:val="20"/>
                <w:szCs w:val="20"/>
              </w:rPr>
              <w:t xml:space="preserve">Абсорбирующие </w:t>
            </w:r>
            <w:proofErr w:type="spellStart"/>
            <w:r w:rsidRPr="00170AB6">
              <w:rPr>
                <w:rFonts w:ascii="Times New Roman" w:eastAsia="Calibri" w:hAnsi="Times New Roman" w:cs="Times New Roman"/>
                <w:sz w:val="20"/>
                <w:szCs w:val="20"/>
              </w:rPr>
              <w:t>желирующие</w:t>
            </w:r>
            <w:proofErr w:type="spellEnd"/>
            <w:r w:rsidRPr="00170AB6">
              <w:rPr>
                <w:rFonts w:ascii="Times New Roman" w:eastAsia="Calibri" w:hAnsi="Times New Roman" w:cs="Times New Roman"/>
                <w:sz w:val="20"/>
                <w:szCs w:val="20"/>
              </w:rPr>
              <w:t xml:space="preserve"> пакетики для </w:t>
            </w:r>
            <w:proofErr w:type="spellStart"/>
            <w:r w:rsidRPr="00170AB6">
              <w:rPr>
                <w:rFonts w:ascii="Times New Roman" w:eastAsia="Calibri" w:hAnsi="Times New Roman" w:cs="Times New Roman"/>
                <w:sz w:val="20"/>
                <w:szCs w:val="20"/>
              </w:rPr>
              <w:t>стомных</w:t>
            </w:r>
            <w:proofErr w:type="spellEnd"/>
            <w:r w:rsidRPr="00170AB6">
              <w:rPr>
                <w:rFonts w:ascii="Times New Roman" w:eastAsia="Calibri" w:hAnsi="Times New Roman" w:cs="Times New Roman"/>
                <w:sz w:val="20"/>
                <w:szCs w:val="20"/>
              </w:rPr>
              <w:t xml:space="preserve"> мешков, шт.</w:t>
            </w:r>
          </w:p>
          <w:p w:rsidR="00080789" w:rsidRPr="00B23E63" w:rsidRDefault="00080789" w:rsidP="00422740">
            <w:pPr>
              <w:keepNext/>
              <w:autoSpaceDE w:val="0"/>
              <w:autoSpaceDN w:val="0"/>
              <w:adjustRightInd w:val="0"/>
              <w:spacing w:after="0" w:line="240" w:lineRule="auto"/>
              <w:ind w:left="57" w:right="57"/>
              <w:jc w:val="center"/>
              <w:rPr>
                <w:rFonts w:ascii="Times New Roman" w:eastAsia="Calibri" w:hAnsi="Times New Roman" w:cs="Times New Roman"/>
                <w:b/>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450120" w:rsidRDefault="00080789" w:rsidP="00422740">
            <w:pPr>
              <w:keepNext/>
              <w:spacing w:after="0" w:line="240" w:lineRule="auto"/>
              <w:ind w:firstLine="676"/>
              <w:jc w:val="both"/>
              <w:rPr>
                <w:rFonts w:ascii="Times New Roman" w:eastAsia="Calibri" w:hAnsi="Times New Roman" w:cs="Times New Roman"/>
                <w:sz w:val="20"/>
                <w:szCs w:val="20"/>
              </w:rPr>
            </w:pPr>
            <w:r w:rsidRPr="00450120">
              <w:rPr>
                <w:rFonts w:ascii="Times New Roman" w:eastAsia="Calibri" w:hAnsi="Times New Roman" w:cs="Times New Roman"/>
                <w:sz w:val="20"/>
                <w:szCs w:val="20"/>
              </w:rPr>
              <w:t xml:space="preserve">Средство должно быть представлено в виде специальных пакетиков-саше для размещения внутри сборного мешка калоприемника или </w:t>
            </w:r>
            <w:proofErr w:type="spellStart"/>
            <w:r w:rsidRPr="00450120">
              <w:rPr>
                <w:rFonts w:ascii="Times New Roman" w:eastAsia="Calibri" w:hAnsi="Times New Roman" w:cs="Times New Roman"/>
                <w:sz w:val="20"/>
                <w:szCs w:val="20"/>
              </w:rPr>
              <w:t>уроприемника</w:t>
            </w:r>
            <w:proofErr w:type="spellEnd"/>
            <w:r w:rsidRPr="00450120">
              <w:rPr>
                <w:rFonts w:ascii="Times New Roman" w:eastAsia="Calibri" w:hAnsi="Times New Roman" w:cs="Times New Roman"/>
                <w:sz w:val="20"/>
                <w:szCs w:val="20"/>
              </w:rPr>
              <w:t xml:space="preserve">. Средство должно преобразовывать содержимое сборного мешка калоприемника или </w:t>
            </w:r>
            <w:proofErr w:type="spellStart"/>
            <w:r w:rsidRPr="00450120">
              <w:rPr>
                <w:rFonts w:ascii="Times New Roman" w:eastAsia="Calibri" w:hAnsi="Times New Roman" w:cs="Times New Roman"/>
                <w:sz w:val="20"/>
                <w:szCs w:val="20"/>
              </w:rPr>
              <w:t>уроприемника</w:t>
            </w:r>
            <w:proofErr w:type="spellEnd"/>
            <w:r w:rsidRPr="00450120">
              <w:rPr>
                <w:rFonts w:ascii="Times New Roman" w:eastAsia="Calibri" w:hAnsi="Times New Roman" w:cs="Times New Roman"/>
                <w:sz w:val="20"/>
                <w:szCs w:val="20"/>
              </w:rPr>
              <w:t xml:space="preserve"> в гелеобразную массу. </w:t>
            </w:r>
          </w:p>
          <w:p w:rsidR="00080789" w:rsidRPr="00450120" w:rsidRDefault="00080789" w:rsidP="00422740">
            <w:pPr>
              <w:keepNext/>
              <w:spacing w:after="0" w:line="240" w:lineRule="auto"/>
              <w:ind w:firstLine="676"/>
              <w:jc w:val="both"/>
              <w:rPr>
                <w:rFonts w:ascii="Times New Roman" w:eastAsia="Calibri" w:hAnsi="Times New Roman" w:cs="Times New Roman"/>
                <w:sz w:val="20"/>
                <w:szCs w:val="20"/>
              </w:rPr>
            </w:pPr>
            <w:r w:rsidRPr="00450120">
              <w:rPr>
                <w:rFonts w:ascii="Times New Roman" w:eastAsia="Calibri" w:hAnsi="Times New Roman" w:cs="Times New Roman"/>
                <w:sz w:val="20"/>
                <w:szCs w:val="20"/>
              </w:rPr>
              <w:t>В упаковке должны быть 45 саше и 1 капсула для хранения.</w:t>
            </w:r>
          </w:p>
        </w:tc>
        <w:tc>
          <w:tcPr>
            <w:tcW w:w="1417" w:type="dxa"/>
            <w:tcBorders>
              <w:top w:val="single" w:sz="4" w:space="0" w:color="000000"/>
              <w:left w:val="single" w:sz="4" w:space="0" w:color="000000"/>
              <w:bottom w:val="single" w:sz="4" w:space="0" w:color="000000"/>
              <w:right w:val="single" w:sz="4" w:space="0" w:color="000000"/>
            </w:tcBorders>
          </w:tcPr>
          <w:p w:rsidR="00080789" w:rsidRPr="00450120" w:rsidRDefault="00080789" w:rsidP="00422740">
            <w:pPr>
              <w:keepNext/>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пластина-полукольцо для дополнительной фиксации пластин калоприемников и уроприемников</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Эластичная пластина-полукольцо Гипоаллергенная, эластичная гидроколлоидная пластина-полукольцо для дополнительной фиксации калоприемника (</w:t>
            </w:r>
            <w:proofErr w:type="spellStart"/>
            <w:r w:rsidRPr="00CB1DC0">
              <w:rPr>
                <w:rFonts w:ascii="Times New Roman" w:eastAsia="Times New Roman" w:hAnsi="Times New Roman" w:cs="Times New Roman"/>
                <w:sz w:val="20"/>
                <w:szCs w:val="20"/>
              </w:rPr>
              <w:t>уроприемника</w:t>
            </w:r>
            <w:proofErr w:type="spellEnd"/>
            <w:r w:rsidRPr="00CB1DC0">
              <w:rPr>
                <w:rFonts w:ascii="Times New Roman" w:eastAsia="Times New Roman" w:hAnsi="Times New Roman" w:cs="Times New Roman"/>
                <w:sz w:val="20"/>
                <w:szCs w:val="20"/>
              </w:rPr>
              <w:t>) должна обладать памятью материла, абсорбирующая влагу кожи, не содержащая латекса, с истонченным скошенным краем, с защитным покрытием. Упаковка не менее 20 шт.</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r>
      <w:tr w:rsidR="00080789" w:rsidRPr="00CB1DC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Защитные кольца для кожи вокруг </w:t>
            </w:r>
            <w:proofErr w:type="spellStart"/>
            <w:r w:rsidRPr="00CB1DC0">
              <w:rPr>
                <w:rFonts w:ascii="Times New Roman" w:eastAsia="Times New Roman" w:hAnsi="Times New Roman" w:cs="Times New Roman"/>
                <w:sz w:val="20"/>
                <w:szCs w:val="20"/>
              </w:rPr>
              <w:t>стомы</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CB1DC0" w:rsidRDefault="00080789" w:rsidP="00422740">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Защитное кольцо для защиты </w:t>
            </w:r>
            <w:proofErr w:type="gramStart"/>
            <w:r w:rsidRPr="00CB1DC0">
              <w:rPr>
                <w:rFonts w:ascii="Times New Roman" w:eastAsia="Times New Roman" w:hAnsi="Times New Roman" w:cs="Times New Roman"/>
                <w:sz w:val="20"/>
                <w:szCs w:val="20"/>
              </w:rPr>
              <w:t>кожи,  выравнивания</w:t>
            </w:r>
            <w:proofErr w:type="gramEnd"/>
            <w:r w:rsidRPr="00CB1DC0">
              <w:rPr>
                <w:rFonts w:ascii="Times New Roman" w:eastAsia="Times New Roman" w:hAnsi="Times New Roman" w:cs="Times New Roman"/>
                <w:sz w:val="20"/>
                <w:szCs w:val="20"/>
              </w:rPr>
              <w:t xml:space="preserve">  шрамов и складок на коже вокруг </w:t>
            </w:r>
            <w:proofErr w:type="spellStart"/>
            <w:r w:rsidRPr="00CB1DC0">
              <w:rPr>
                <w:rFonts w:ascii="Times New Roman" w:eastAsia="Times New Roman" w:hAnsi="Times New Roman" w:cs="Times New Roman"/>
                <w:sz w:val="20"/>
                <w:szCs w:val="20"/>
              </w:rPr>
              <w:t>стомы</w:t>
            </w:r>
            <w:proofErr w:type="spellEnd"/>
            <w:r w:rsidRPr="00CB1DC0">
              <w:rPr>
                <w:rFonts w:ascii="Times New Roman" w:eastAsia="Times New Roman" w:hAnsi="Times New Roman" w:cs="Times New Roman"/>
                <w:sz w:val="20"/>
                <w:szCs w:val="20"/>
              </w:rPr>
              <w:t>, герметизации пластин калоприемников и уроприемников</w:t>
            </w:r>
          </w:p>
        </w:tc>
        <w:tc>
          <w:tcPr>
            <w:tcW w:w="1417" w:type="dxa"/>
            <w:tcBorders>
              <w:top w:val="single" w:sz="4" w:space="0" w:color="000000"/>
              <w:left w:val="single" w:sz="4" w:space="0" w:color="000000"/>
              <w:bottom w:val="single" w:sz="4" w:space="0" w:color="000000"/>
              <w:right w:val="single" w:sz="4" w:space="0" w:color="000000"/>
            </w:tcBorders>
          </w:tcPr>
          <w:p w:rsidR="00080789" w:rsidRPr="00CB1DC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2160</w:t>
            </w:r>
          </w:p>
        </w:tc>
      </w:tr>
      <w:tr w:rsidR="00080789" w:rsidRPr="000844EC" w:rsidTr="00DD378E">
        <w:trPr>
          <w:cantSplit/>
        </w:trPr>
        <w:tc>
          <w:tcPr>
            <w:tcW w:w="2263" w:type="dxa"/>
            <w:shd w:val="clear" w:color="auto" w:fill="auto"/>
          </w:tcPr>
          <w:p w:rsidR="00080789" w:rsidRPr="000844EC"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sidRPr="000844EC">
              <w:rPr>
                <w:rFonts w:ascii="Times New Roman" w:eastAsia="Times New Roman" w:hAnsi="Times New Roman" w:cs="Times New Roman"/>
                <w:sz w:val="20"/>
                <w:szCs w:val="20"/>
              </w:rPr>
              <w:t>Адгезивная пластина-кожный барьер</w:t>
            </w:r>
          </w:p>
        </w:tc>
        <w:tc>
          <w:tcPr>
            <w:tcW w:w="6521" w:type="dxa"/>
            <w:tcBorders>
              <w:top w:val="single" w:sz="4" w:space="0" w:color="000000"/>
              <w:left w:val="single" w:sz="4" w:space="0" w:color="000000"/>
              <w:bottom w:val="single" w:sz="4" w:space="0" w:color="000000"/>
              <w:right w:val="single" w:sz="4" w:space="0" w:color="000000"/>
            </w:tcBorders>
            <w:vAlign w:val="center"/>
          </w:tcPr>
          <w:p w:rsidR="00080789" w:rsidRPr="000844EC" w:rsidRDefault="00080789" w:rsidP="00422740">
            <w:pPr>
              <w:keepNext/>
              <w:spacing w:after="0" w:line="240" w:lineRule="auto"/>
              <w:jc w:val="both"/>
              <w:rPr>
                <w:rFonts w:ascii="Times New Roman" w:eastAsia="Times New Roman" w:hAnsi="Times New Roman" w:cs="Times New Roman"/>
                <w:sz w:val="20"/>
                <w:szCs w:val="20"/>
              </w:rPr>
            </w:pPr>
            <w:r w:rsidRPr="000844EC">
              <w:rPr>
                <w:rFonts w:ascii="Times New Roman" w:eastAsia="Times New Roman" w:hAnsi="Times New Roman" w:cs="Times New Roman"/>
                <w:sz w:val="20"/>
                <w:szCs w:val="20"/>
              </w:rPr>
              <w:t xml:space="preserve">Пластина адгезивная "кожный барьер" предназначена для защиты и выравнивания кожи вокруг </w:t>
            </w:r>
            <w:proofErr w:type="spellStart"/>
            <w:r w:rsidRPr="000844EC">
              <w:rPr>
                <w:rFonts w:ascii="Times New Roman" w:eastAsia="Times New Roman" w:hAnsi="Times New Roman" w:cs="Times New Roman"/>
                <w:sz w:val="20"/>
                <w:szCs w:val="20"/>
              </w:rPr>
              <w:t>стомы</w:t>
            </w:r>
            <w:proofErr w:type="spellEnd"/>
            <w:r w:rsidRPr="000844EC">
              <w:rPr>
                <w:rFonts w:ascii="Times New Roman" w:eastAsia="Times New Roman" w:hAnsi="Times New Roman" w:cs="Times New Roman"/>
                <w:sz w:val="20"/>
                <w:szCs w:val="20"/>
              </w:rPr>
              <w:t xml:space="preserve"> под адгезивной пластиной калоприемника.  Должна иметь квадратную форму и выполнять функцию дополнительной защиты кожи от протечек при стыковке с одно и двухкомпонентными калоприемниками. Пластина должна иметь размер 100*100 </w:t>
            </w:r>
            <w:proofErr w:type="gramStart"/>
            <w:r w:rsidRPr="000844EC">
              <w:rPr>
                <w:rFonts w:ascii="Times New Roman" w:eastAsia="Times New Roman" w:hAnsi="Times New Roman" w:cs="Times New Roman"/>
                <w:sz w:val="20"/>
                <w:szCs w:val="20"/>
              </w:rPr>
              <w:t>мм  В</w:t>
            </w:r>
            <w:proofErr w:type="gramEnd"/>
            <w:r w:rsidRPr="000844EC">
              <w:rPr>
                <w:rFonts w:ascii="Times New Roman" w:eastAsia="Times New Roman" w:hAnsi="Times New Roman" w:cs="Times New Roman"/>
                <w:sz w:val="20"/>
                <w:szCs w:val="20"/>
              </w:rPr>
              <w:t xml:space="preserve"> основе состава пластины должен быть гидроколлоидный </w:t>
            </w:r>
            <w:proofErr w:type="spellStart"/>
            <w:r w:rsidRPr="000844EC">
              <w:rPr>
                <w:rFonts w:ascii="Times New Roman" w:eastAsia="Times New Roman" w:hAnsi="Times New Roman" w:cs="Times New Roman"/>
                <w:sz w:val="20"/>
                <w:szCs w:val="20"/>
              </w:rPr>
              <w:t>адгезив</w:t>
            </w:r>
            <w:proofErr w:type="spellEnd"/>
            <w:r w:rsidRPr="000844EC">
              <w:rPr>
                <w:rFonts w:ascii="Times New Roman" w:eastAsia="Times New Roman" w:hAnsi="Times New Roman" w:cs="Times New Roman"/>
                <w:sz w:val="20"/>
                <w:szCs w:val="20"/>
              </w:rPr>
              <w:t>, создающий надежную фиксацию на коже вместе с тем быструю эффективную абсорбцию выделяемого.   Адгезивные пластины "кожный барьер" должны быть упакованы по 5 шт. Каждая пластина должна быть упакована в отдельный блистер.</w:t>
            </w:r>
          </w:p>
        </w:tc>
        <w:tc>
          <w:tcPr>
            <w:tcW w:w="1417" w:type="dxa"/>
            <w:tcBorders>
              <w:top w:val="single" w:sz="4" w:space="0" w:color="000000"/>
              <w:left w:val="single" w:sz="4" w:space="0" w:color="000000"/>
              <w:bottom w:val="single" w:sz="4" w:space="0" w:color="000000"/>
              <w:right w:val="single" w:sz="4" w:space="0" w:color="000000"/>
            </w:tcBorders>
          </w:tcPr>
          <w:p w:rsidR="00080789" w:rsidRPr="000844EC"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080789" w:rsidRPr="00450120" w:rsidTr="00DD378E">
        <w:trPr>
          <w:cantSplit/>
        </w:trPr>
        <w:tc>
          <w:tcPr>
            <w:tcW w:w="2263" w:type="dxa"/>
            <w:shd w:val="clear" w:color="auto" w:fill="auto"/>
          </w:tcPr>
          <w:p w:rsidR="00080789" w:rsidRPr="00CB1DC0" w:rsidRDefault="00080789" w:rsidP="00422740">
            <w:pPr>
              <w:keepNext/>
              <w:autoSpaceDE w:val="0"/>
              <w:autoSpaceDN w:val="0"/>
              <w:adjustRightInd w:val="0"/>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Тампон для </w:t>
            </w:r>
            <w:proofErr w:type="spellStart"/>
            <w:r>
              <w:rPr>
                <w:rFonts w:ascii="Times New Roman" w:eastAsia="Times New Roman" w:hAnsi="Times New Roman" w:cs="Times New Roman"/>
                <w:sz w:val="20"/>
                <w:szCs w:val="20"/>
              </w:rPr>
              <w:t>Стомы</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789" w:rsidRPr="00CB1DC0" w:rsidRDefault="00080789" w:rsidP="00422740">
            <w:pPr>
              <w:keepNext/>
              <w:spacing w:after="0" w:line="240" w:lineRule="auto"/>
              <w:jc w:val="both"/>
              <w:rPr>
                <w:rFonts w:ascii="Times New Roman" w:eastAsia="Times New Roman" w:hAnsi="Times New Roman" w:cs="Times New Roman"/>
                <w:sz w:val="20"/>
                <w:szCs w:val="20"/>
              </w:rPr>
            </w:pPr>
            <w:r w:rsidRPr="00450120">
              <w:rPr>
                <w:rFonts w:ascii="Times New Roman" w:eastAsia="Times New Roman" w:hAnsi="Times New Roman" w:cs="Times New Roman"/>
                <w:sz w:val="20"/>
                <w:szCs w:val="20"/>
              </w:rPr>
              <w:t xml:space="preserve">Тампон для </w:t>
            </w:r>
            <w:proofErr w:type="spellStart"/>
            <w:r w:rsidRPr="00450120">
              <w:rPr>
                <w:rFonts w:ascii="Times New Roman" w:eastAsia="Times New Roman" w:hAnsi="Times New Roman" w:cs="Times New Roman"/>
                <w:sz w:val="20"/>
                <w:szCs w:val="20"/>
              </w:rPr>
              <w:t>стомы</w:t>
            </w:r>
            <w:proofErr w:type="spellEnd"/>
            <w:r w:rsidRPr="00450120">
              <w:rPr>
                <w:rFonts w:ascii="Times New Roman" w:eastAsia="Times New Roman" w:hAnsi="Times New Roman" w:cs="Times New Roman"/>
                <w:sz w:val="20"/>
                <w:szCs w:val="20"/>
              </w:rPr>
              <w:t xml:space="preserve">, используется для временного блокирования выделений из </w:t>
            </w:r>
            <w:proofErr w:type="spellStart"/>
            <w:r w:rsidRPr="00450120">
              <w:rPr>
                <w:rFonts w:ascii="Times New Roman" w:eastAsia="Times New Roman" w:hAnsi="Times New Roman" w:cs="Times New Roman"/>
                <w:sz w:val="20"/>
                <w:szCs w:val="20"/>
              </w:rPr>
              <w:t>стомы</w:t>
            </w:r>
            <w:proofErr w:type="spellEnd"/>
            <w:r w:rsidRPr="00450120">
              <w:rPr>
                <w:rFonts w:ascii="Times New Roman" w:eastAsia="Times New Roman" w:hAnsi="Times New Roman" w:cs="Times New Roman"/>
                <w:sz w:val="20"/>
                <w:szCs w:val="20"/>
              </w:rPr>
              <w:t xml:space="preserve">. Тампон из вспененного полиуретана, покрытый </w:t>
            </w:r>
            <w:proofErr w:type="spellStart"/>
            <w:proofErr w:type="gramStart"/>
            <w:r w:rsidRPr="00450120">
              <w:rPr>
                <w:rFonts w:ascii="Times New Roman" w:eastAsia="Times New Roman" w:hAnsi="Times New Roman" w:cs="Times New Roman"/>
                <w:sz w:val="20"/>
                <w:szCs w:val="20"/>
              </w:rPr>
              <w:t>влагорастворимой</w:t>
            </w:r>
            <w:proofErr w:type="spellEnd"/>
            <w:r w:rsidRPr="00450120">
              <w:rPr>
                <w:rFonts w:ascii="Times New Roman" w:eastAsia="Times New Roman" w:hAnsi="Times New Roman" w:cs="Times New Roman"/>
                <w:sz w:val="20"/>
                <w:szCs w:val="20"/>
              </w:rPr>
              <w:t xml:space="preserve">  пленкой</w:t>
            </w:r>
            <w:proofErr w:type="gramEnd"/>
            <w:r w:rsidRPr="00450120">
              <w:rPr>
                <w:rFonts w:ascii="Times New Roman" w:eastAsia="Times New Roman" w:hAnsi="Times New Roman" w:cs="Times New Roman"/>
                <w:sz w:val="20"/>
                <w:szCs w:val="20"/>
              </w:rPr>
              <w:t xml:space="preserve">, стержень тампона длиной  35 мм,  для </w:t>
            </w:r>
            <w:proofErr w:type="spellStart"/>
            <w:r w:rsidRPr="00450120">
              <w:rPr>
                <w:rFonts w:ascii="Times New Roman" w:eastAsia="Times New Roman" w:hAnsi="Times New Roman" w:cs="Times New Roman"/>
                <w:sz w:val="20"/>
                <w:szCs w:val="20"/>
              </w:rPr>
              <w:t>стом</w:t>
            </w:r>
            <w:proofErr w:type="spellEnd"/>
            <w:r w:rsidRPr="00450120">
              <w:rPr>
                <w:rFonts w:ascii="Times New Roman" w:eastAsia="Times New Roman" w:hAnsi="Times New Roman" w:cs="Times New Roman"/>
                <w:sz w:val="20"/>
                <w:szCs w:val="20"/>
              </w:rPr>
              <w:t xml:space="preserve"> диаметром 20-35мм, 35-45мм, со встроенной </w:t>
            </w:r>
            <w:proofErr w:type="spellStart"/>
            <w:r w:rsidRPr="00450120">
              <w:rPr>
                <w:rFonts w:ascii="Times New Roman" w:eastAsia="Times New Roman" w:hAnsi="Times New Roman" w:cs="Times New Roman"/>
                <w:sz w:val="20"/>
                <w:szCs w:val="20"/>
              </w:rPr>
              <w:t>гипоаллергенной</w:t>
            </w:r>
            <w:proofErr w:type="spellEnd"/>
            <w:r w:rsidRPr="00450120">
              <w:rPr>
                <w:rFonts w:ascii="Times New Roman" w:eastAsia="Times New Roman" w:hAnsi="Times New Roman" w:cs="Times New Roman"/>
                <w:sz w:val="20"/>
                <w:szCs w:val="20"/>
              </w:rPr>
              <w:t xml:space="preserve"> гидроколлоидной адгезивной пластиной  спиралевидной структуры, </w:t>
            </w:r>
            <w:r w:rsidRPr="00450120">
              <w:rPr>
                <w:rFonts w:ascii="Times New Roman" w:eastAsia="Times New Roman" w:hAnsi="Times New Roman" w:cs="Times New Roman"/>
                <w:sz w:val="20"/>
                <w:szCs w:val="20"/>
              </w:rPr>
              <w:lastRenderedPageBreak/>
              <w:t xml:space="preserve">состоящей из двух чередующихся </w:t>
            </w:r>
            <w:proofErr w:type="spellStart"/>
            <w:r w:rsidRPr="00450120">
              <w:rPr>
                <w:rFonts w:ascii="Times New Roman" w:eastAsia="Times New Roman" w:hAnsi="Times New Roman" w:cs="Times New Roman"/>
                <w:sz w:val="20"/>
                <w:szCs w:val="20"/>
              </w:rPr>
              <w:t>адгезивов</w:t>
            </w:r>
            <w:proofErr w:type="spellEnd"/>
            <w:r w:rsidRPr="00450120">
              <w:rPr>
                <w:rFonts w:ascii="Times New Roman" w:eastAsia="Times New Roman" w:hAnsi="Times New Roman" w:cs="Times New Roman"/>
                <w:sz w:val="20"/>
                <w:szCs w:val="20"/>
              </w:rPr>
              <w:t>,  с защитным покрытием и с угольным фильтром.</w:t>
            </w:r>
          </w:p>
        </w:tc>
        <w:tc>
          <w:tcPr>
            <w:tcW w:w="1417" w:type="dxa"/>
            <w:tcBorders>
              <w:top w:val="single" w:sz="4" w:space="0" w:color="000000"/>
              <w:left w:val="single" w:sz="4" w:space="0" w:color="000000"/>
              <w:bottom w:val="single" w:sz="4" w:space="0" w:color="000000"/>
              <w:right w:val="single" w:sz="4" w:space="0" w:color="000000"/>
            </w:tcBorders>
          </w:tcPr>
          <w:p w:rsidR="00080789" w:rsidRPr="00450120" w:rsidRDefault="00080789" w:rsidP="00422740">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630</w:t>
            </w:r>
          </w:p>
        </w:tc>
      </w:tr>
    </w:tbl>
    <w:p w:rsidR="00080789" w:rsidRDefault="00080789"/>
    <w:sectPr w:rsidR="00080789" w:rsidSect="00080789">
      <w:pgSz w:w="11906" w:h="16838"/>
      <w:pgMar w:top="28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9"/>
    <w:rsid w:val="00080789"/>
    <w:rsid w:val="002C3C55"/>
    <w:rsid w:val="004B1E5E"/>
    <w:rsid w:val="00993D9A"/>
    <w:rsid w:val="00DD378E"/>
    <w:rsid w:val="00ED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21CF5C-C647-439F-B375-522664F7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Приходченков Олег Николаевич</cp:lastModifiedBy>
  <cp:revision>4</cp:revision>
  <cp:lastPrinted>2021-09-03T14:40:00Z</cp:lastPrinted>
  <dcterms:created xsi:type="dcterms:W3CDTF">2021-08-26T06:04:00Z</dcterms:created>
  <dcterms:modified xsi:type="dcterms:W3CDTF">2021-09-14T05:45:00Z</dcterms:modified>
</cp:coreProperties>
</file>