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32" w:rsidRPr="00520A7D" w:rsidRDefault="005C4732" w:rsidP="005C4732">
      <w:pPr>
        <w:spacing w:before="120" w:after="1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 w:rsidR="008220FC" w:rsidRPr="00B65F1F" w:rsidTr="00A133AB">
        <w:tc>
          <w:tcPr>
            <w:tcW w:w="9571" w:type="dxa"/>
            <w:gridSpan w:val="3"/>
            <w:shd w:val="clear" w:color="auto" w:fill="auto"/>
          </w:tcPr>
          <w:p w:rsidR="008220FC" w:rsidRPr="00F15AC1" w:rsidRDefault="00EE6EC0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</w:p>
        </w:tc>
      </w:tr>
      <w:tr w:rsidR="005C4732" w:rsidRPr="00B65F1F" w:rsidTr="00A74007">
        <w:tc>
          <w:tcPr>
            <w:tcW w:w="2235" w:type="dxa"/>
            <w:shd w:val="clear" w:color="auto" w:fill="auto"/>
          </w:tcPr>
          <w:p w:rsidR="005C4732" w:rsidRPr="000A50FB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C4732" w:rsidRPr="000A50FB" w:rsidRDefault="0066134C" w:rsidP="00EE6EC0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 xml:space="preserve">протезов </w:t>
            </w:r>
            <w:r w:rsidR="001157DF">
              <w:rPr>
                <w:sz w:val="22"/>
                <w:szCs w:val="22"/>
              </w:rPr>
              <w:t>нижних конечностей</w:t>
            </w:r>
            <w:r w:rsidR="001F5315">
              <w:rPr>
                <w:sz w:val="22"/>
                <w:szCs w:val="22"/>
              </w:rPr>
              <w:t xml:space="preserve"> </w:t>
            </w:r>
            <w:r w:rsidRPr="00B43495">
              <w:rPr>
                <w:sz w:val="22"/>
                <w:szCs w:val="22"/>
              </w:rPr>
              <w:t>для застрахованных лиц, получивших повреждение здоровья вследствие несчастных случаев на производстве</w:t>
            </w:r>
            <w:r w:rsidR="005A60F1">
              <w:rPr>
                <w:sz w:val="22"/>
                <w:szCs w:val="22"/>
              </w:rPr>
              <w:t>.</w:t>
            </w:r>
            <w:r w:rsidRPr="00B43495">
              <w:rPr>
                <w:sz w:val="22"/>
                <w:szCs w:val="22"/>
              </w:rPr>
              <w:t xml:space="preserve">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6100CC" w:rsidRDefault="0066134C" w:rsidP="002D5A48">
            <w:pPr>
              <w:rPr>
                <w:b/>
              </w:rPr>
            </w:pPr>
            <w:r w:rsidRPr="006100CC">
              <w:rPr>
                <w:b/>
              </w:rPr>
              <w:t>Сроки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FA7DD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в срок, не превышающий </w:t>
            </w:r>
            <w:r w:rsidR="00FA7DD4">
              <w:rPr>
                <w:rFonts w:eastAsia="Calibri"/>
                <w:sz w:val="22"/>
                <w:szCs w:val="22"/>
              </w:rPr>
              <w:t>60</w:t>
            </w:r>
            <w:r w:rsidRPr="00B43495">
              <w:rPr>
                <w:rFonts w:eastAsia="Calibri"/>
                <w:sz w:val="22"/>
                <w:szCs w:val="22"/>
              </w:rPr>
              <w:t xml:space="preserve"> (</w:t>
            </w:r>
            <w:r w:rsidR="00FA7DD4">
              <w:rPr>
                <w:rFonts w:eastAsia="Calibri"/>
                <w:sz w:val="22"/>
                <w:szCs w:val="22"/>
              </w:rPr>
              <w:t>шестидесяти</w:t>
            </w:r>
            <w:r w:rsidRPr="00B43495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A74007">
        <w:trPr>
          <w:trHeight w:val="1009"/>
        </w:trPr>
        <w:tc>
          <w:tcPr>
            <w:tcW w:w="2235" w:type="dxa"/>
            <w:shd w:val="clear" w:color="auto" w:fill="auto"/>
          </w:tcPr>
          <w:p w:rsidR="0066134C" w:rsidRPr="00D0352A" w:rsidRDefault="0066134C" w:rsidP="002D5A48">
            <w:pPr>
              <w:rPr>
                <w:b/>
              </w:rPr>
            </w:pPr>
            <w:r w:rsidRPr="00D0352A">
              <w:rPr>
                <w:b/>
              </w:rPr>
              <w:t>Место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Место выполнения работ: 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снятие мерок, индивидуальных слепков, примерка (при необходимости повторные примерки), обучение пользованию Изделием, передача готового Изделия Получателю - в пунктах приема Исполнителя на территории г. Саратова и Саратовской области;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 w:rsidRPr="00501EB0">
              <w:rPr>
                <w:sz w:val="22"/>
                <w:szCs w:val="22"/>
              </w:rPr>
              <w:t>изготовление Изделий – по месту нахождения Исполнителя.</w:t>
            </w:r>
          </w:p>
          <w:p w:rsidR="00501EB0" w:rsidRDefault="00501EB0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При необходимости - по заявке </w:t>
            </w:r>
            <w:r>
              <w:rPr>
                <w:sz w:val="22"/>
                <w:szCs w:val="22"/>
              </w:rPr>
              <w:t xml:space="preserve">Заказчика или </w:t>
            </w:r>
            <w:r w:rsidRPr="00501EB0">
              <w:rPr>
                <w:sz w:val="22"/>
                <w:szCs w:val="22"/>
              </w:rPr>
              <w:t>Получателя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г. Саратова и Саратовской области</w:t>
            </w:r>
            <w:r>
              <w:rPr>
                <w:sz w:val="22"/>
                <w:szCs w:val="22"/>
              </w:rPr>
              <w:t>.</w:t>
            </w:r>
          </w:p>
          <w:p w:rsidR="00E80C5B" w:rsidRPr="000E2993" w:rsidRDefault="00E80C5B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В случае</w:t>
            </w:r>
            <w:r w:rsidR="005A60F1" w:rsidRPr="00501EB0">
              <w:rPr>
                <w:sz w:val="22"/>
                <w:szCs w:val="22"/>
              </w:rPr>
              <w:t xml:space="preserve"> первичного и/или </w:t>
            </w:r>
            <w:r w:rsidRPr="00501EB0">
              <w:rPr>
                <w:sz w:val="22"/>
                <w:szCs w:val="22"/>
              </w:rPr>
              <w:t>сложного протезирования оказание услуг должно производиться в условиях круглосуточного</w:t>
            </w:r>
            <w:r w:rsidRPr="004962FC">
              <w:rPr>
                <w:sz w:val="22"/>
                <w:szCs w:val="22"/>
              </w:rPr>
              <w:t xml:space="preserve"> стационара.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>протезов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E80C5B"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Изделий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Изделия,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Изделиями.</w:t>
            </w:r>
          </w:p>
          <w:p w:rsidR="00797EE6" w:rsidRDefault="00797EE6" w:rsidP="00797EE6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Давать справки Получателям по вопросам, связанным с изготовлением Изделий. </w:t>
            </w:r>
          </w:p>
          <w:p w:rsidR="00D63911" w:rsidRPr="00C87366" w:rsidRDefault="00D63911" w:rsidP="00D63911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при представлении ими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797EE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по вопросам, касающимся изготовления и выдачи Изделий, гарантийного ремонта Изделий, в пункте приема, расположенном на территории г. Саратова и Саратовской области, а при необходимости – по месту фактического проживания (нахождения) Получателя на территории Саратова и Саратовской области.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Прием Получателей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</w:t>
            </w:r>
            <w:r w:rsidRPr="00C87366">
              <w:rPr>
                <w:bCs/>
                <w:sz w:val="22"/>
                <w:szCs w:val="22"/>
              </w:rPr>
              <w:lastRenderedPageBreak/>
              <w:t>представителя.</w:t>
            </w:r>
          </w:p>
        </w:tc>
      </w:tr>
      <w:tr w:rsidR="00542EF0" w:rsidRPr="001D7616" w:rsidTr="00A133AB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lastRenderedPageBreak/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A74007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8F1D17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8F1D17" w:rsidRPr="00D9423D" w:rsidRDefault="008F1D17" w:rsidP="008F1D17">
            <w:pPr>
              <w:rPr>
                <w:b/>
                <w:sz w:val="22"/>
                <w:szCs w:val="22"/>
              </w:rPr>
            </w:pPr>
            <w:r w:rsidRPr="00D9423D">
              <w:rPr>
                <w:b/>
                <w:sz w:val="22"/>
                <w:szCs w:val="22"/>
              </w:rPr>
              <w:t xml:space="preserve">Протез </w:t>
            </w:r>
            <w:r>
              <w:rPr>
                <w:b/>
                <w:sz w:val="22"/>
                <w:szCs w:val="22"/>
              </w:rPr>
              <w:t>бедра модульный</w:t>
            </w:r>
          </w:p>
          <w:p w:rsidR="008F1D17" w:rsidRPr="00D9423D" w:rsidRDefault="008F1D17" w:rsidP="00EE6EC0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F1D17" w:rsidRDefault="008F1D17" w:rsidP="008F1D17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E70EF0">
              <w:rPr>
                <w:sz w:val="22"/>
                <w:szCs w:val="22"/>
                <w:lang w:eastAsia="ru-RU"/>
              </w:rPr>
              <w:t xml:space="preserve">Протез бедра модульный. Тип косметической облицовки - мягкая полиуретановая. Косметическое покрытие облицовки - чулки </w:t>
            </w:r>
            <w:proofErr w:type="spellStart"/>
            <w:r w:rsidRPr="00E70EF0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E70EF0">
              <w:rPr>
                <w:sz w:val="22"/>
                <w:szCs w:val="22"/>
                <w:lang w:eastAsia="ru-RU"/>
              </w:rPr>
              <w:t xml:space="preserve">. Приемная гильза индивидуальная, изготовленная по индивидуальному слепку с культи (количество пробных приемных гильз 1 шт.) материал приемной гильзы (постоянной) слоистый пластик на основе литьевых смол. Регулировочно-соединительные устройства должны соответствовать весу инвалида. Крепление поясное с использованием кожаных полуфабрикатов. Коленный модуль с независимым пневматическим регулированием фаз сгибания-разгибания, наличие поворотного устройства. Стопа с высокой степенью энергосбережения. </w:t>
            </w:r>
            <w:r>
              <w:rPr>
                <w:sz w:val="22"/>
                <w:szCs w:val="22"/>
                <w:lang w:eastAsia="ru-RU"/>
              </w:rPr>
              <w:t>Тип протеза: постоянный.</w:t>
            </w:r>
          </w:p>
          <w:p w:rsidR="008F1D17" w:rsidRPr="00566D59" w:rsidRDefault="008F1D17" w:rsidP="008F1D17">
            <w:pPr>
              <w:contextualSpacing/>
              <w:jc w:val="both"/>
              <w:rPr>
                <w:sz w:val="22"/>
                <w:szCs w:val="22"/>
              </w:rPr>
            </w:pPr>
            <w:r w:rsidRPr="00E70EF0">
              <w:rPr>
                <w:sz w:val="22"/>
                <w:szCs w:val="22"/>
                <w:lang w:eastAsia="ru-RU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1D17" w:rsidRPr="002D2AC5" w:rsidRDefault="008F1D17" w:rsidP="008F1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1D17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8F1D17" w:rsidRPr="00D9423D" w:rsidRDefault="008F1D17" w:rsidP="008F1D17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D9423D"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  <w:p w:rsidR="008F1D17" w:rsidRPr="00D9423D" w:rsidRDefault="008F1D17" w:rsidP="008F1D17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F1D17" w:rsidRPr="00626C3A" w:rsidRDefault="008F1D17" w:rsidP="008F1D17">
            <w:pPr>
              <w:keepLines/>
              <w:widowControl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626C3A">
              <w:rPr>
                <w:sz w:val="22"/>
                <w:szCs w:val="22"/>
                <w:lang w:eastAsia="ru-RU"/>
              </w:rPr>
              <w:t xml:space="preserve">Протез голени модульный. </w:t>
            </w:r>
            <w:r w:rsidRPr="00626C3A">
              <w:rPr>
                <w:color w:val="000000"/>
                <w:sz w:val="22"/>
                <w:szCs w:val="22"/>
                <w:lang w:eastAsia="ru-RU"/>
              </w:rPr>
              <w:t xml:space="preserve">Протез голени с силиконовым чехлом (без замка) в зависимости от индивидуальных особенностей инвалидов. </w:t>
            </w:r>
            <w:r w:rsidRPr="00626C3A">
              <w:rPr>
                <w:sz w:val="22"/>
                <w:szCs w:val="22"/>
                <w:lang w:eastAsia="ru-RU"/>
              </w:rPr>
              <w:t xml:space="preserve">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 w:rsidRPr="00626C3A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626C3A"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Вкладная гильза из вспененных материалов; крепление с использованием кожаных полуфабрикатов. Регулировочно-соединительные устройства должны соответствовать весу инвалида. С</w:t>
            </w:r>
            <w:r w:rsidRPr="00626C3A">
              <w:rPr>
                <w:color w:val="000000"/>
                <w:sz w:val="22"/>
                <w:szCs w:val="22"/>
                <w:lang w:eastAsia="ru-RU"/>
              </w:rPr>
              <w:t xml:space="preserve">топа </w:t>
            </w:r>
            <w:r w:rsidRPr="00626C3A">
              <w:rPr>
                <w:sz w:val="22"/>
                <w:szCs w:val="22"/>
                <w:lang w:eastAsia="ru-RU"/>
              </w:rPr>
              <w:t>с высокой степенью энергосбережения. Тип протеза:</w:t>
            </w:r>
            <w:r w:rsidRPr="00626C3A">
              <w:rPr>
                <w:color w:val="000000"/>
                <w:sz w:val="22"/>
                <w:szCs w:val="22"/>
                <w:lang w:eastAsia="ru-RU"/>
              </w:rPr>
              <w:t xml:space="preserve"> постоянный. </w:t>
            </w:r>
          </w:p>
          <w:p w:rsidR="008F1D17" w:rsidRPr="00566D59" w:rsidRDefault="008F1D17" w:rsidP="008F1D17">
            <w:pPr>
              <w:jc w:val="both"/>
              <w:rPr>
                <w:sz w:val="22"/>
                <w:szCs w:val="22"/>
              </w:rPr>
            </w:pPr>
            <w:r w:rsidRPr="00626C3A">
              <w:rPr>
                <w:color w:val="000000"/>
                <w:sz w:val="22"/>
                <w:szCs w:val="22"/>
                <w:lang w:eastAsia="ru-RU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1D17" w:rsidRPr="002D2AC5" w:rsidRDefault="008F1D17" w:rsidP="008F1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F1D17" w:rsidRPr="001D7616" w:rsidTr="006B6231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8F1D17" w:rsidRDefault="008F1D17" w:rsidP="008F1D17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E70EF0">
              <w:rPr>
                <w:b/>
                <w:sz w:val="22"/>
                <w:szCs w:val="22"/>
                <w:lang w:eastAsia="ru-RU"/>
              </w:rPr>
              <w:t xml:space="preserve">Протез голени модульный </w:t>
            </w:r>
          </w:p>
          <w:p w:rsidR="008F1D17" w:rsidRPr="00E70EF0" w:rsidRDefault="008F1D17" w:rsidP="008F1D17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F1D17" w:rsidRDefault="008F1D17" w:rsidP="008F1D17">
            <w:pPr>
              <w:jc w:val="both"/>
              <w:rPr>
                <w:color w:val="000000"/>
                <w:sz w:val="22"/>
                <w:szCs w:val="22"/>
              </w:rPr>
            </w:pPr>
            <w:r w:rsidRPr="00E70EF0">
              <w:rPr>
                <w:sz w:val="22"/>
                <w:szCs w:val="22"/>
              </w:rPr>
              <w:t xml:space="preserve">Протез голени модульный. </w:t>
            </w:r>
            <w:r w:rsidRPr="00E70EF0">
              <w:rPr>
                <w:color w:val="000000"/>
                <w:sz w:val="22"/>
                <w:szCs w:val="22"/>
              </w:rPr>
              <w:t xml:space="preserve">Протез голени с силиконовым чехлом (с замком). </w:t>
            </w:r>
            <w:r w:rsidRPr="00E70EF0">
              <w:rPr>
                <w:sz w:val="22"/>
                <w:szCs w:val="22"/>
              </w:rPr>
              <w:t xml:space="preserve">Тип косметической облицовки - мягкая полиуретановая. Косметическое покрытие облицовки - чулки </w:t>
            </w:r>
            <w:proofErr w:type="spellStart"/>
            <w:r w:rsidRPr="00E70EF0">
              <w:rPr>
                <w:sz w:val="22"/>
                <w:szCs w:val="22"/>
              </w:rPr>
              <w:t>перлоновые</w:t>
            </w:r>
            <w:proofErr w:type="spellEnd"/>
            <w:r w:rsidRPr="00E70EF0">
              <w:rPr>
                <w:sz w:val="22"/>
                <w:szCs w:val="22"/>
              </w:rPr>
              <w:t xml:space="preserve">. Приемная гильза индивидуальная, изготовленная по индивидуальному </w:t>
            </w:r>
            <w:bookmarkStart w:id="0" w:name="_GoBack"/>
            <w:bookmarkEnd w:id="0"/>
            <w:r w:rsidRPr="00E70EF0">
              <w:rPr>
                <w:sz w:val="22"/>
                <w:szCs w:val="22"/>
              </w:rPr>
              <w:t xml:space="preserve">слепку из слоистого пластика на основе литьевых смол (приемных пробных гильз 1 шт.). Вкладная гильза из вспененных материалов; </w:t>
            </w:r>
            <w:r w:rsidRPr="00E70EF0">
              <w:rPr>
                <w:color w:val="000000"/>
                <w:sz w:val="22"/>
                <w:szCs w:val="22"/>
              </w:rPr>
              <w:t xml:space="preserve">крепление с использованием замка или вакуумной мембраны в зависимости от индивидуальных особенностей инвалидов. </w:t>
            </w:r>
            <w:r w:rsidRPr="00E70EF0">
              <w:rPr>
                <w:sz w:val="22"/>
                <w:szCs w:val="22"/>
              </w:rPr>
              <w:t>Регулировочно-соединительные устройства должны соответствовать весу инвалида.</w:t>
            </w:r>
            <w:r w:rsidRPr="00E70EF0">
              <w:rPr>
                <w:color w:val="000000"/>
                <w:sz w:val="22"/>
                <w:szCs w:val="22"/>
              </w:rPr>
              <w:t xml:space="preserve"> Стопа подвижная во всех вертикальных плоскостях, </w:t>
            </w:r>
            <w:r w:rsidRPr="00E70EF0">
              <w:rPr>
                <w:sz w:val="22"/>
                <w:szCs w:val="22"/>
              </w:rPr>
              <w:t xml:space="preserve">с высокой степенью энергосбережения, </w:t>
            </w:r>
            <w:proofErr w:type="spellStart"/>
            <w:r w:rsidRPr="00E70EF0">
              <w:rPr>
                <w:color w:val="000000"/>
                <w:sz w:val="22"/>
                <w:szCs w:val="22"/>
              </w:rPr>
              <w:t>углепластиковая</w:t>
            </w:r>
            <w:proofErr w:type="spellEnd"/>
            <w:r w:rsidRPr="00E70EF0">
              <w:rPr>
                <w:color w:val="000000"/>
                <w:sz w:val="22"/>
                <w:szCs w:val="22"/>
              </w:rPr>
              <w:t xml:space="preserve">. </w:t>
            </w:r>
          </w:p>
          <w:p w:rsidR="008F1D17" w:rsidRPr="00E70EF0" w:rsidRDefault="008F1D17" w:rsidP="008F1D17">
            <w:pPr>
              <w:jc w:val="both"/>
              <w:rPr>
                <w:color w:val="000000"/>
                <w:sz w:val="22"/>
                <w:szCs w:val="22"/>
              </w:rPr>
            </w:pPr>
            <w:r w:rsidRPr="00E70EF0">
              <w:rPr>
                <w:sz w:val="22"/>
                <w:szCs w:val="22"/>
              </w:rPr>
              <w:t xml:space="preserve">Тип протеза: </w:t>
            </w:r>
            <w:r w:rsidRPr="00E70EF0">
              <w:rPr>
                <w:color w:val="000000"/>
                <w:sz w:val="22"/>
                <w:szCs w:val="22"/>
              </w:rPr>
              <w:t xml:space="preserve">постоянный. </w:t>
            </w:r>
          </w:p>
          <w:p w:rsidR="008F1D17" w:rsidRPr="00E70EF0" w:rsidRDefault="008F1D17" w:rsidP="008F1D17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70EF0">
              <w:rPr>
                <w:color w:val="000000"/>
                <w:sz w:val="22"/>
                <w:szCs w:val="22"/>
              </w:rPr>
              <w:t>Чехлы шерстяные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F1D17" w:rsidRPr="002D2AC5" w:rsidRDefault="008F1D17" w:rsidP="008F1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Работы по обеспечению Получателей </w:t>
            </w:r>
            <w:r w:rsidR="00A74007">
              <w:rPr>
                <w:sz w:val="22"/>
                <w:szCs w:val="22"/>
              </w:rPr>
              <w:t>протезами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Получателями, имеющими дефекты опорно-двигательного аппарата, в целях компенсации ограничения их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A74007">
              <w:rPr>
                <w:sz w:val="22"/>
                <w:szCs w:val="22"/>
              </w:rPr>
              <w:t>протезов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Получателей.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изделия, </w:t>
            </w:r>
            <w:r w:rsidRPr="000E2993">
              <w:rPr>
                <w:sz w:val="22"/>
                <w:szCs w:val="22"/>
              </w:rPr>
              <w:lastRenderedPageBreak/>
              <w:t>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66134C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Изделия должны быть новыми, свободными от прав третьих лиц.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гарантийному сроку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76202F">
            <w:pPr>
              <w:spacing w:before="120" w:after="120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Гарантийный срок</w:t>
            </w:r>
            <w:r w:rsidR="00A74007">
              <w:rPr>
                <w:sz w:val="22"/>
                <w:szCs w:val="22"/>
              </w:rPr>
              <w:t xml:space="preserve"> Изделия </w:t>
            </w:r>
            <w:r w:rsidR="00AB0411">
              <w:rPr>
                <w:sz w:val="22"/>
                <w:szCs w:val="22"/>
              </w:rPr>
              <w:t xml:space="preserve">должен </w:t>
            </w:r>
            <w:r w:rsidR="0076202F">
              <w:rPr>
                <w:sz w:val="22"/>
                <w:szCs w:val="22"/>
              </w:rPr>
              <w:t xml:space="preserve">быть </w:t>
            </w:r>
            <w:r w:rsidR="00A74007">
              <w:rPr>
                <w:sz w:val="22"/>
                <w:szCs w:val="22"/>
              </w:rPr>
              <w:t>не менее 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A74007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Исполнитель обязан осуществлять гарантийный ремонт Изделий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 w:rsidR="0066134C" w:rsidRPr="00B43495" w:rsidRDefault="0066134C" w:rsidP="002D5A48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5A60F1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Изделия должны быть в упаковке, защищающей от повреждений и воздействия внешней среды.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66134C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A74007" w:rsidRDefault="00A74007" w:rsidP="00A740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 xml:space="preserve">ГОСТ Р 51632-2014 «Технические средства реабилитации людей с ограничениями жизнедеятельности. Общие технические </w:t>
            </w:r>
            <w:r>
              <w:rPr>
                <w:rFonts w:eastAsia="Calibri"/>
                <w:sz w:val="22"/>
                <w:szCs w:val="22"/>
              </w:rPr>
              <w:t>требования и методы испытаний»,</w:t>
            </w:r>
          </w:p>
          <w:p w:rsidR="0066134C" w:rsidRPr="00B43495" w:rsidRDefault="00A74007" w:rsidP="00E752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>ГОСТ Р 51819-20</w:t>
            </w:r>
            <w:r w:rsidR="00E75226">
              <w:rPr>
                <w:rFonts w:eastAsia="Calibri"/>
                <w:sz w:val="22"/>
                <w:szCs w:val="22"/>
              </w:rPr>
              <w:t>17</w:t>
            </w:r>
            <w:r w:rsidRPr="004962FC">
              <w:rPr>
                <w:rFonts w:eastAsia="Calibri"/>
                <w:sz w:val="22"/>
                <w:szCs w:val="22"/>
              </w:rPr>
              <w:t xml:space="preserve"> «Протезирование и ортезирование верхних и нижних конечностей».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Документы, подтверждающие качество (соответствие)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Изготовленное Изделие должно иметь действующую декларацию о соответствии, оформленную в соответствии с законодательством Российской Федерации.</w:t>
            </w:r>
          </w:p>
        </w:tc>
      </w:tr>
    </w:tbl>
    <w:p w:rsidR="00152A55" w:rsidRDefault="00152A55"/>
    <w:sectPr w:rsidR="00152A55" w:rsidSect="002249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A50FB"/>
    <w:rsid w:val="000C2135"/>
    <w:rsid w:val="000C37C0"/>
    <w:rsid w:val="000F4A81"/>
    <w:rsid w:val="001049CB"/>
    <w:rsid w:val="001157DF"/>
    <w:rsid w:val="00132A3F"/>
    <w:rsid w:val="00152A55"/>
    <w:rsid w:val="001D0A91"/>
    <w:rsid w:val="001D5374"/>
    <w:rsid w:val="001D7616"/>
    <w:rsid w:val="001F5315"/>
    <w:rsid w:val="002249F3"/>
    <w:rsid w:val="00231090"/>
    <w:rsid w:val="00265AB6"/>
    <w:rsid w:val="00266F5C"/>
    <w:rsid w:val="002A0DDC"/>
    <w:rsid w:val="00391CAA"/>
    <w:rsid w:val="003B29D0"/>
    <w:rsid w:val="003B741E"/>
    <w:rsid w:val="00402A19"/>
    <w:rsid w:val="00417930"/>
    <w:rsid w:val="00445952"/>
    <w:rsid w:val="004E4913"/>
    <w:rsid w:val="004F0A7E"/>
    <w:rsid w:val="00501EB0"/>
    <w:rsid w:val="00526358"/>
    <w:rsid w:val="005341BD"/>
    <w:rsid w:val="00541467"/>
    <w:rsid w:val="00542EF0"/>
    <w:rsid w:val="005A60F1"/>
    <w:rsid w:val="005C08BF"/>
    <w:rsid w:val="005C4732"/>
    <w:rsid w:val="005D174F"/>
    <w:rsid w:val="00620440"/>
    <w:rsid w:val="0066134C"/>
    <w:rsid w:val="0068227F"/>
    <w:rsid w:val="006D7A9B"/>
    <w:rsid w:val="0076202F"/>
    <w:rsid w:val="00797EE6"/>
    <w:rsid w:val="007C2D68"/>
    <w:rsid w:val="007C3B42"/>
    <w:rsid w:val="008220FC"/>
    <w:rsid w:val="00862CE3"/>
    <w:rsid w:val="00867C4E"/>
    <w:rsid w:val="0089785A"/>
    <w:rsid w:val="008D380C"/>
    <w:rsid w:val="008F1D17"/>
    <w:rsid w:val="008F57E6"/>
    <w:rsid w:val="00973CC3"/>
    <w:rsid w:val="00981904"/>
    <w:rsid w:val="009A2FA0"/>
    <w:rsid w:val="009B0300"/>
    <w:rsid w:val="009C007C"/>
    <w:rsid w:val="009C0B79"/>
    <w:rsid w:val="00A067F6"/>
    <w:rsid w:val="00A133AB"/>
    <w:rsid w:val="00A31948"/>
    <w:rsid w:val="00A74007"/>
    <w:rsid w:val="00AB0411"/>
    <w:rsid w:val="00AD12C9"/>
    <w:rsid w:val="00B17E23"/>
    <w:rsid w:val="00B5569B"/>
    <w:rsid w:val="00C06DDC"/>
    <w:rsid w:val="00C25FC9"/>
    <w:rsid w:val="00C4148F"/>
    <w:rsid w:val="00C72F62"/>
    <w:rsid w:val="00CA5ABA"/>
    <w:rsid w:val="00CB4D1B"/>
    <w:rsid w:val="00CC67BF"/>
    <w:rsid w:val="00CD2F05"/>
    <w:rsid w:val="00D10117"/>
    <w:rsid w:val="00D41788"/>
    <w:rsid w:val="00D63911"/>
    <w:rsid w:val="00D80921"/>
    <w:rsid w:val="00DA1E5C"/>
    <w:rsid w:val="00DD5A62"/>
    <w:rsid w:val="00DF5D20"/>
    <w:rsid w:val="00E10770"/>
    <w:rsid w:val="00E74DEB"/>
    <w:rsid w:val="00E75226"/>
    <w:rsid w:val="00E80C5B"/>
    <w:rsid w:val="00E96157"/>
    <w:rsid w:val="00EA79A3"/>
    <w:rsid w:val="00EE6EC0"/>
    <w:rsid w:val="00F15AC1"/>
    <w:rsid w:val="00F87E5F"/>
    <w:rsid w:val="00F94411"/>
    <w:rsid w:val="00FA7DD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A2BB-E0F6-41B5-A8A8-2D3965F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Антонов Антон Несторович</cp:lastModifiedBy>
  <cp:revision>2</cp:revision>
  <cp:lastPrinted>2021-10-04T06:01:00Z</cp:lastPrinted>
  <dcterms:created xsi:type="dcterms:W3CDTF">2021-10-08T05:33:00Z</dcterms:created>
  <dcterms:modified xsi:type="dcterms:W3CDTF">2021-10-08T05:33:00Z</dcterms:modified>
</cp:coreProperties>
</file>