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0A" w:rsidRDefault="00086F0A" w:rsidP="00CC2DA8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ТЕХНИЧЕСКОЕ ЗАДАНИЕ</w:t>
      </w:r>
    </w:p>
    <w:p w:rsidR="00086F0A" w:rsidRPr="00DC0638" w:rsidRDefault="00086F0A" w:rsidP="00CC2DA8">
      <w:pPr>
        <w:keepNext/>
        <w:keepLines/>
        <w:jc w:val="center"/>
        <w:rPr>
          <w:b/>
          <w:bCs/>
          <w:szCs w:val="28"/>
        </w:rPr>
      </w:pPr>
    </w:p>
    <w:p w:rsidR="00086F0A" w:rsidRDefault="00086F0A" w:rsidP="00CC2DA8">
      <w:pPr>
        <w:keepNext/>
        <w:keepLines/>
        <w:jc w:val="center"/>
      </w:pPr>
      <w:r w:rsidRPr="007C6545">
        <w:t>«</w:t>
      </w:r>
      <w:r w:rsidRPr="005C1AE4">
        <w:t xml:space="preserve">Обеспечение пострадавших на производстве протезами </w:t>
      </w:r>
      <w:r>
        <w:t>верхн</w:t>
      </w:r>
      <w:r w:rsidR="00CF734E">
        <w:t>ей конечности</w:t>
      </w:r>
      <w:r w:rsidRPr="007C6545">
        <w:t>»</w:t>
      </w:r>
    </w:p>
    <w:p w:rsidR="008279B5" w:rsidRDefault="008279B5" w:rsidP="00CC2DA8">
      <w:pPr>
        <w:keepNext/>
        <w:keepLines/>
        <w:jc w:val="center"/>
      </w:pPr>
    </w:p>
    <w:p w:rsidR="00086F0A" w:rsidRPr="00DF1D25" w:rsidRDefault="00086F0A" w:rsidP="00CC2DA8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условиям выполнения работ:</w:t>
      </w:r>
    </w:p>
    <w:p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086F0A" w:rsidRPr="00DF1D25" w:rsidRDefault="00086F0A" w:rsidP="00CC2DA8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документам, подтверждающим соответствие работ установленным требованиям:</w:t>
      </w:r>
    </w:p>
    <w:p w:rsidR="00086F0A" w:rsidRPr="00DF1D25" w:rsidRDefault="00086F0A" w:rsidP="00CC2DA8">
      <w:pPr>
        <w:keepNext/>
        <w:keepLines/>
        <w:widowControl w:val="0"/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:rsidR="00086F0A" w:rsidRPr="00DF1D25" w:rsidRDefault="00086F0A" w:rsidP="00CC2DA8">
      <w:pPr>
        <w:keepNext/>
        <w:keepLines/>
        <w:widowControl w:val="0"/>
      </w:pPr>
      <w:r w:rsidRPr="00DF1D25">
        <w:t xml:space="preserve">     3.  Документы, передаваемые вместе с результатом работ:</w:t>
      </w:r>
    </w:p>
    <w:p w:rsidR="00BD11FC" w:rsidRPr="006354EC" w:rsidRDefault="00086F0A" w:rsidP="00BD11FC">
      <w:pPr>
        <w:keepNext/>
        <w:keepLines/>
        <w:widowControl w:val="0"/>
        <w:ind w:left="360"/>
      </w:pPr>
      <w:r w:rsidRPr="00DF1D25">
        <w:t xml:space="preserve">    </w:t>
      </w:r>
      <w:r w:rsidR="00BD11FC" w:rsidRPr="006354EC">
        <w:t xml:space="preserve">    - инструкция по применению (памятка по обращению с изделием), гарантийный талон.</w:t>
      </w:r>
    </w:p>
    <w:p w:rsidR="00086F0A" w:rsidRDefault="00086F0A" w:rsidP="00CC2DA8">
      <w:pPr>
        <w:keepNext/>
        <w:keepLines/>
      </w:pPr>
      <w:r w:rsidRPr="00DF1D25">
        <w:t xml:space="preserve">     4.  Требования к количеству работ –</w:t>
      </w:r>
      <w:r>
        <w:t xml:space="preserve"> </w:t>
      </w:r>
      <w:r w:rsidR="001E0FDF">
        <w:t>7</w:t>
      </w:r>
      <w:r>
        <w:t>штук</w:t>
      </w:r>
      <w:r w:rsidR="00BD11FC">
        <w:t>.</w:t>
      </w:r>
    </w:p>
    <w:p w:rsidR="00DD5F09" w:rsidRDefault="00DD5F09" w:rsidP="00CC2DA8">
      <w:pPr>
        <w:keepNext/>
        <w:keepLines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992"/>
        <w:gridCol w:w="6237"/>
        <w:gridCol w:w="992"/>
      </w:tblGrid>
      <w:tr w:rsidR="00F97ECE" w:rsidRPr="00062CA2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6962AD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lastRenderedPageBreak/>
              <w:t>Наименование</w:t>
            </w:r>
          </w:p>
          <w:p w:rsidR="00F97ECE" w:rsidRPr="00062CA2" w:rsidRDefault="00F97ECE" w:rsidP="006962AD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62CA2">
              <w:rPr>
                <w:sz w:val="16"/>
                <w:szCs w:val="16"/>
              </w:rPr>
              <w:t>результата  работ</w:t>
            </w:r>
            <w:proofErr w:type="gramEnd"/>
          </w:p>
          <w:p w:rsidR="00F97ECE" w:rsidRPr="00062CA2" w:rsidRDefault="00F97ECE" w:rsidP="006962AD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(изделия)</w:t>
            </w:r>
          </w:p>
          <w:p w:rsidR="00F97ECE" w:rsidRPr="00062CA2" w:rsidRDefault="00F97ECE" w:rsidP="006962AD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КОЗ/Название объекта в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КТРУ-Наименование по КТРУ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Характеристики результата работ (изделия)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062CA2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Количество, шт.</w:t>
            </w:r>
          </w:p>
        </w:tc>
      </w:tr>
      <w:tr w:rsidR="00F97ECE" w:rsidRPr="009E5478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FC16CD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FC16CD">
              <w:rPr>
                <w:bCs/>
                <w:sz w:val="16"/>
                <w:szCs w:val="16"/>
              </w:rPr>
              <w:t>Протез плеча активный</w:t>
            </w:r>
            <w:r w:rsidRPr="00FC16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(тяговый)</w:t>
            </w:r>
          </w:p>
          <w:p w:rsidR="00F97ECE" w:rsidRDefault="00F97ECE" w:rsidP="00F97ECE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9E5478" w:rsidRDefault="00F97ECE" w:rsidP="00D8524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97ECE">
              <w:rPr>
                <w:sz w:val="16"/>
                <w:szCs w:val="16"/>
              </w:rPr>
              <w:t>01.29.08.03.03</w:t>
            </w:r>
            <w:r>
              <w:rPr>
                <w:sz w:val="16"/>
                <w:szCs w:val="16"/>
              </w:rPr>
              <w:t xml:space="preserve"> / </w:t>
            </w:r>
            <w:r w:rsidRPr="00F97ECE">
              <w:rPr>
                <w:sz w:val="16"/>
                <w:szCs w:val="16"/>
              </w:rPr>
              <w:t>Протез плеча активный (тяговый)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          Протез плеча активный (тяговый)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Протез состоит из: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-         приемной гильзы, изготовленной по индивидуальному слепку с культи инвалида; материал приемной гильзы слоистый пластик или аналог с </w:t>
            </w:r>
            <w:proofErr w:type="spellStart"/>
            <w:r w:rsidRPr="009E5478">
              <w:rPr>
                <w:sz w:val="16"/>
                <w:szCs w:val="16"/>
              </w:rPr>
              <w:t>безаллергенными</w:t>
            </w:r>
            <w:proofErr w:type="spellEnd"/>
            <w:r w:rsidRPr="009E5478">
              <w:rPr>
                <w:sz w:val="16"/>
                <w:szCs w:val="16"/>
              </w:rPr>
              <w:t xml:space="preserve"> свойствами материала;</w:t>
            </w:r>
          </w:p>
          <w:p w:rsidR="00F97ECE" w:rsidRPr="00062CA2" w:rsidRDefault="00F97ECE" w:rsidP="00E86D89">
            <w:pPr>
              <w:keepNext/>
              <w:keepLines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>-         к</w:t>
            </w:r>
            <w:r w:rsidRPr="00FC16CD">
              <w:rPr>
                <w:bCs/>
                <w:sz w:val="16"/>
                <w:szCs w:val="16"/>
                <w:lang w:eastAsia="en-US"/>
              </w:rPr>
              <w:t xml:space="preserve">исть, унифицированная активная. </w:t>
            </w:r>
            <w:r w:rsidRPr="00062CA2">
              <w:rPr>
                <w:sz w:val="16"/>
                <w:szCs w:val="16"/>
              </w:rPr>
              <w:t xml:space="preserve">Материал оболочки кисти силикон или аналог с </w:t>
            </w:r>
            <w:proofErr w:type="spellStart"/>
            <w:r w:rsidRPr="00062CA2">
              <w:rPr>
                <w:sz w:val="16"/>
                <w:szCs w:val="16"/>
              </w:rPr>
              <w:t>безаллергенными</w:t>
            </w:r>
            <w:proofErr w:type="spellEnd"/>
            <w:r w:rsidRPr="00062CA2">
              <w:rPr>
                <w:sz w:val="16"/>
                <w:szCs w:val="16"/>
              </w:rPr>
              <w:t xml:space="preserve"> свойствами материала;</w:t>
            </w:r>
          </w:p>
          <w:p w:rsidR="00F97ECE" w:rsidRPr="00FC16CD" w:rsidRDefault="00F97ECE" w:rsidP="00DD5F0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Без косметической оболочки, с косметической оболочкой по назначению врача-ортопеда.</w:t>
            </w:r>
          </w:p>
          <w:p w:rsidR="00F97ECE" w:rsidRPr="00FC16CD" w:rsidRDefault="00F97ECE" w:rsidP="00DD5F0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-        у</w:t>
            </w: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зел локоть – предплечье с бесступенчатой, ступенчатой фиксацией (по назначению врача-ортопеда).</w:t>
            </w:r>
          </w:p>
          <w:p w:rsidR="00F97ECE" w:rsidRDefault="00F97ECE" w:rsidP="00DD5F0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-        б</w:t>
            </w: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ез вкладыша в гильзу. </w:t>
            </w:r>
          </w:p>
          <w:p w:rsidR="00F97ECE" w:rsidRPr="00FC16CD" w:rsidRDefault="00F97ECE" w:rsidP="00DD5F0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        к</w:t>
            </w: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репление за счёт формы приёмной гильзы.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С ротационным кольцом. 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Материал примерочной гильзы – термопластичный материал; 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Количество примерочных гильз – не менее одной;</w:t>
            </w:r>
          </w:p>
          <w:p w:rsidR="00F97ECE" w:rsidRDefault="00F97ECE" w:rsidP="00DD5F09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  <w:r w:rsidRPr="009E5478">
              <w:rPr>
                <w:sz w:val="16"/>
                <w:szCs w:val="16"/>
              </w:rPr>
              <w:t>Тип протеза по назначению постоянный.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1</w:t>
            </w:r>
          </w:p>
        </w:tc>
      </w:tr>
      <w:tr w:rsidR="00F97ECE" w:rsidRPr="009E5478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FC16CD">
              <w:rPr>
                <w:bCs/>
                <w:sz w:val="16"/>
                <w:szCs w:val="16"/>
              </w:rPr>
              <w:t>Протез плеча рабочий</w:t>
            </w:r>
            <w:r w:rsidRPr="00FC16CD">
              <w:rPr>
                <w:sz w:val="16"/>
                <w:szCs w:val="16"/>
              </w:rPr>
              <w:t xml:space="preserve"> </w:t>
            </w:r>
          </w:p>
          <w:p w:rsidR="00F97ECE" w:rsidRPr="00FC16CD" w:rsidRDefault="00F97ECE" w:rsidP="00D85240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97ECE">
              <w:rPr>
                <w:sz w:val="16"/>
                <w:szCs w:val="16"/>
              </w:rPr>
              <w:t>03.29.08.02.03</w:t>
            </w:r>
            <w:r>
              <w:rPr>
                <w:sz w:val="16"/>
                <w:szCs w:val="16"/>
              </w:rPr>
              <w:t xml:space="preserve"> / </w:t>
            </w:r>
            <w:r w:rsidRPr="00F97ECE">
              <w:rPr>
                <w:sz w:val="16"/>
                <w:szCs w:val="16"/>
              </w:rPr>
              <w:t>Протез плеча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Default="00F97ECE" w:rsidP="00DD5F0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9E5478">
              <w:rPr>
                <w:sz w:val="16"/>
                <w:szCs w:val="16"/>
              </w:rPr>
              <w:t>Протез плеча рабочий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Протез состоит из: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Pr="009E5478">
              <w:rPr>
                <w:sz w:val="16"/>
                <w:szCs w:val="16"/>
              </w:rPr>
              <w:t>риемн</w:t>
            </w:r>
            <w:r>
              <w:rPr>
                <w:sz w:val="16"/>
                <w:szCs w:val="16"/>
              </w:rPr>
              <w:t>ой</w:t>
            </w:r>
            <w:r w:rsidRPr="009E5478">
              <w:rPr>
                <w:sz w:val="16"/>
                <w:szCs w:val="16"/>
              </w:rPr>
              <w:t xml:space="preserve"> гильз</w:t>
            </w:r>
            <w:r>
              <w:rPr>
                <w:sz w:val="16"/>
                <w:szCs w:val="16"/>
              </w:rPr>
              <w:t>ы,</w:t>
            </w:r>
            <w:r w:rsidRPr="009E5478">
              <w:rPr>
                <w:sz w:val="16"/>
                <w:szCs w:val="16"/>
              </w:rPr>
              <w:t xml:space="preserve"> изготовлен</w:t>
            </w:r>
            <w:r>
              <w:rPr>
                <w:sz w:val="16"/>
                <w:szCs w:val="16"/>
              </w:rPr>
              <w:t xml:space="preserve">ной </w:t>
            </w:r>
            <w:r w:rsidRPr="009E5478">
              <w:rPr>
                <w:sz w:val="16"/>
                <w:szCs w:val="16"/>
              </w:rPr>
              <w:t>по индивидуальному слепку с культи инвалида;</w:t>
            </w:r>
            <w:r>
              <w:rPr>
                <w:sz w:val="16"/>
                <w:szCs w:val="16"/>
              </w:rPr>
              <w:t xml:space="preserve"> м</w:t>
            </w:r>
            <w:r w:rsidRPr="009E5478">
              <w:rPr>
                <w:sz w:val="16"/>
                <w:szCs w:val="16"/>
              </w:rPr>
              <w:t xml:space="preserve">атериал приемной гильзы - слоистый пластик </w:t>
            </w:r>
            <w:r>
              <w:rPr>
                <w:sz w:val="16"/>
                <w:szCs w:val="16"/>
              </w:rPr>
              <w:t xml:space="preserve">на основе акриловых смол </w:t>
            </w:r>
            <w:r w:rsidRPr="009E5478">
              <w:rPr>
                <w:sz w:val="16"/>
                <w:szCs w:val="16"/>
              </w:rPr>
              <w:t xml:space="preserve">или аналог с </w:t>
            </w:r>
            <w:proofErr w:type="spellStart"/>
            <w:r w:rsidRPr="009E5478">
              <w:rPr>
                <w:sz w:val="16"/>
                <w:szCs w:val="16"/>
              </w:rPr>
              <w:t>безаллергенными</w:t>
            </w:r>
            <w:proofErr w:type="spellEnd"/>
            <w:r w:rsidRPr="009E5478">
              <w:rPr>
                <w:sz w:val="16"/>
                <w:szCs w:val="16"/>
              </w:rPr>
              <w:t xml:space="preserve"> свойствами - по назначению врача-ортопеда;</w:t>
            </w:r>
          </w:p>
          <w:p w:rsidR="00F97ECE" w:rsidRDefault="00F97ECE" w:rsidP="00DD5F09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bCs/>
                <w:sz w:val="16"/>
                <w:szCs w:val="16"/>
                <w:lang w:eastAsia="en-US"/>
              </w:rPr>
              <w:t>систем</w:t>
            </w:r>
            <w:r>
              <w:rPr>
                <w:bCs/>
                <w:sz w:val="16"/>
                <w:szCs w:val="16"/>
                <w:lang w:eastAsia="en-US"/>
              </w:rPr>
              <w:t>ы</w:t>
            </w:r>
            <w:r w:rsidRPr="00FC16CD">
              <w:rPr>
                <w:bCs/>
                <w:sz w:val="16"/>
                <w:szCs w:val="16"/>
                <w:lang w:eastAsia="en-US"/>
              </w:rPr>
              <w:t xml:space="preserve"> управления – сохранившейся рукой; модули пальцев, пястей и кистей отсутствуют;</w:t>
            </w:r>
          </w:p>
          <w:p w:rsidR="00F97ECE" w:rsidRDefault="00F97ECE" w:rsidP="00EB1E0E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модуль при вычленении плеча отсутствует; </w:t>
            </w:r>
          </w:p>
          <w:p w:rsidR="00F97ECE" w:rsidRDefault="00F97ECE" w:rsidP="00DD5F09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bCs/>
                <w:sz w:val="16"/>
                <w:szCs w:val="16"/>
                <w:lang w:eastAsia="en-US"/>
              </w:rPr>
              <w:t xml:space="preserve">локоть-предплечье </w:t>
            </w:r>
            <w:proofErr w:type="spellStart"/>
            <w:r w:rsidRPr="00FC16CD">
              <w:rPr>
                <w:bCs/>
                <w:sz w:val="16"/>
                <w:szCs w:val="16"/>
                <w:lang w:eastAsia="en-US"/>
              </w:rPr>
              <w:t>эндоскелетного</w:t>
            </w:r>
            <w:proofErr w:type="spellEnd"/>
            <w:r w:rsidRPr="00FC16CD">
              <w:rPr>
                <w:bCs/>
                <w:sz w:val="16"/>
                <w:szCs w:val="16"/>
                <w:lang w:eastAsia="en-US"/>
              </w:rPr>
              <w:t xml:space="preserve"> типа пассивный с бесступенчатой фиксацией с пассивной ротацией плеча/предплечья;  </w:t>
            </w:r>
          </w:p>
          <w:p w:rsidR="00F97ECE" w:rsidRPr="00FC16CD" w:rsidRDefault="00F97ECE" w:rsidP="00EB1E0E">
            <w:pPr>
              <w:pStyle w:val="ConsPlusNormal"/>
              <w:keepNext/>
              <w:keepLines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крепление - индивидуальное, подгоночное.</w:t>
            </w:r>
          </w:p>
          <w:p w:rsidR="00F97ECE" w:rsidRDefault="00F97ECE" w:rsidP="00DD5F09">
            <w:pPr>
              <w:keepNext/>
              <w:keepLines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bCs/>
                <w:sz w:val="16"/>
                <w:szCs w:val="16"/>
                <w:lang w:eastAsia="en-US"/>
              </w:rPr>
              <w:t xml:space="preserve">комплект шин для локтевых шарниров;  </w:t>
            </w:r>
          </w:p>
          <w:p w:rsidR="00F97ECE" w:rsidRDefault="00F97ECE" w:rsidP="00DD5F09">
            <w:pPr>
              <w:keepNext/>
              <w:keepLines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bCs/>
                <w:sz w:val="16"/>
                <w:szCs w:val="16"/>
                <w:lang w:eastAsia="en-US"/>
              </w:rPr>
              <w:t>комплект рабочих насадок;</w:t>
            </w:r>
          </w:p>
          <w:p w:rsidR="00F97ECE" w:rsidRDefault="00F97ECE" w:rsidP="00DD5F09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Pr="00FC16CD">
              <w:rPr>
                <w:bCs/>
                <w:sz w:val="16"/>
                <w:szCs w:val="16"/>
                <w:lang w:eastAsia="en-US"/>
              </w:rPr>
              <w:t>без</w:t>
            </w:r>
            <w:r>
              <w:rPr>
                <w:bCs/>
                <w:sz w:val="16"/>
                <w:szCs w:val="16"/>
                <w:lang w:eastAsia="en-US"/>
              </w:rPr>
              <w:t xml:space="preserve"> косметической</w:t>
            </w:r>
            <w:r w:rsidRPr="00FC16CD">
              <w:rPr>
                <w:bCs/>
                <w:sz w:val="16"/>
                <w:szCs w:val="16"/>
                <w:lang w:eastAsia="en-US"/>
              </w:rPr>
              <w:t xml:space="preserve"> оболочки;</w:t>
            </w: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E5478">
              <w:rPr>
                <w:sz w:val="16"/>
                <w:szCs w:val="16"/>
              </w:rPr>
              <w:t xml:space="preserve">Вкладыш в гильзу из термопластичного материала или аналога с </w:t>
            </w:r>
            <w:proofErr w:type="spellStart"/>
            <w:r w:rsidRPr="009E5478">
              <w:rPr>
                <w:sz w:val="16"/>
                <w:szCs w:val="16"/>
              </w:rPr>
              <w:t>безаллергенными</w:t>
            </w:r>
            <w:proofErr w:type="spellEnd"/>
            <w:r w:rsidRPr="009E5478">
              <w:rPr>
                <w:sz w:val="16"/>
                <w:szCs w:val="16"/>
              </w:rPr>
              <w:t xml:space="preserve"> свойствами материала или без вкладыша - по назначению врача-ортопеда.</w:t>
            </w: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Количество примерочных гильз – не менее одной;</w:t>
            </w: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Материал примерочной гильзы – термопластичный материал;</w:t>
            </w:r>
          </w:p>
          <w:p w:rsidR="00F97ECE" w:rsidRPr="009E5478" w:rsidRDefault="00F97ECE" w:rsidP="00DD5F09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7ECE" w:rsidRPr="009E5478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Default="00F97ECE" w:rsidP="00EB1E0E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Протез плеча косметический</w:t>
            </w:r>
          </w:p>
          <w:p w:rsidR="00F97ECE" w:rsidRDefault="00F97ECE" w:rsidP="00EB1E0E">
            <w:pPr>
              <w:keepNext/>
              <w:keepLines/>
              <w:rPr>
                <w:sz w:val="16"/>
                <w:szCs w:val="16"/>
              </w:rPr>
            </w:pPr>
          </w:p>
          <w:p w:rsidR="00F97ECE" w:rsidRPr="00FC16CD" w:rsidRDefault="00F97ECE" w:rsidP="00D85240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97ECE">
              <w:rPr>
                <w:sz w:val="16"/>
                <w:szCs w:val="16"/>
              </w:rPr>
              <w:t>03.29.08.01.04</w:t>
            </w:r>
            <w:r>
              <w:rPr>
                <w:sz w:val="16"/>
                <w:szCs w:val="16"/>
              </w:rPr>
              <w:t xml:space="preserve"> / </w:t>
            </w:r>
            <w:r w:rsidRPr="00F97ECE">
              <w:rPr>
                <w:sz w:val="16"/>
                <w:szCs w:val="16"/>
              </w:rPr>
              <w:t>Протез плеча косметический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062CA2" w:rsidRDefault="00F97ECE" w:rsidP="00EB1E0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062CA2">
              <w:rPr>
                <w:sz w:val="16"/>
                <w:szCs w:val="16"/>
              </w:rPr>
              <w:t>Протез плеча косметический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Приемная гильза изготовлена по индивидуальному слепку с культи инвалида;</w:t>
            </w:r>
          </w:p>
          <w:p w:rsidR="00F97ECE" w:rsidRPr="00062CA2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 xml:space="preserve">Материал приемной гильзы слоистый пластик или аналог с </w:t>
            </w:r>
            <w:proofErr w:type="spellStart"/>
            <w:r w:rsidRPr="00062CA2">
              <w:rPr>
                <w:sz w:val="16"/>
                <w:szCs w:val="16"/>
              </w:rPr>
              <w:t>безаллергенными</w:t>
            </w:r>
            <w:proofErr w:type="spellEnd"/>
            <w:r w:rsidRPr="00062CA2">
              <w:rPr>
                <w:sz w:val="16"/>
                <w:szCs w:val="16"/>
              </w:rPr>
              <w:t xml:space="preserve"> свойствами;</w:t>
            </w:r>
          </w:p>
          <w:p w:rsidR="00F97ECE" w:rsidRDefault="00F97ECE" w:rsidP="00E86D8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Кисть, унифицированная косметическая. Материал оболочки кисти силикон. </w:t>
            </w:r>
          </w:p>
          <w:p w:rsidR="00F97ECE" w:rsidRPr="00FC16CD" w:rsidRDefault="00F97ECE" w:rsidP="00E86D8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Узел локоть – предплечье </w:t>
            </w:r>
            <w:proofErr w:type="spellStart"/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экзоскелетного</w:t>
            </w:r>
            <w:proofErr w:type="spellEnd"/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типа с бесступенчатой фиксацией. </w:t>
            </w:r>
          </w:p>
          <w:p w:rsidR="00F97ECE" w:rsidRPr="00FC16CD" w:rsidRDefault="00F97ECE" w:rsidP="00E86D8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Без косметической </w:t>
            </w:r>
            <w:proofErr w:type="gramStart"/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оболочки ,</w:t>
            </w:r>
            <w:proofErr w:type="gramEnd"/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с косметической оболочкой (по назначению врача-ортопеда).</w:t>
            </w:r>
          </w:p>
          <w:p w:rsidR="00F97ECE" w:rsidRPr="00FC16CD" w:rsidRDefault="00F97ECE" w:rsidP="00E86D8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Крепление протеза за счет формы приемной гильзы с использованием кожаных полуфабрикатов.</w:t>
            </w:r>
          </w:p>
          <w:p w:rsidR="00F97ECE" w:rsidRPr="00FC16CD" w:rsidRDefault="00F97ECE" w:rsidP="00E86D89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С ротационным кольцом.</w:t>
            </w:r>
          </w:p>
          <w:p w:rsidR="00F97ECE" w:rsidRPr="00062CA2" w:rsidRDefault="00F97ECE" w:rsidP="00EB1E0E">
            <w:pPr>
              <w:keepNext/>
              <w:keepLines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Без вкладыша в гильзу;</w:t>
            </w:r>
          </w:p>
          <w:p w:rsidR="00F97ECE" w:rsidRPr="00062CA2" w:rsidRDefault="00F97ECE" w:rsidP="00E86D89">
            <w:pPr>
              <w:keepNext/>
              <w:keepLines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 xml:space="preserve">Материал примерочной гильзы – термопластичный материал; </w:t>
            </w:r>
          </w:p>
          <w:p w:rsidR="00F97ECE" w:rsidRPr="00062CA2" w:rsidRDefault="00F97ECE" w:rsidP="00E86D89">
            <w:pPr>
              <w:keepNext/>
              <w:keepLines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Количество примерочных гильз - не менее одной;</w:t>
            </w:r>
          </w:p>
          <w:p w:rsidR="00F97ECE" w:rsidRDefault="00F97ECE" w:rsidP="00EB1E0E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  <w:r w:rsidRPr="00062CA2">
              <w:rPr>
                <w:sz w:val="16"/>
                <w:szCs w:val="16"/>
              </w:rPr>
              <w:t>Тип протеза постоянный.</w:t>
            </w:r>
          </w:p>
          <w:p w:rsidR="00F97ECE" w:rsidRDefault="00F97ECE" w:rsidP="00EB1E0E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</w:p>
          <w:p w:rsidR="00F97ECE" w:rsidRDefault="00F97ECE" w:rsidP="00EB1E0E">
            <w:pPr>
              <w:keepNext/>
              <w:keepLines/>
              <w:rPr>
                <w:bCs/>
                <w:sz w:val="16"/>
                <w:szCs w:val="16"/>
                <w:lang w:eastAsia="en-US"/>
              </w:rPr>
            </w:pPr>
          </w:p>
          <w:p w:rsidR="00F97ECE" w:rsidRPr="009E5478" w:rsidRDefault="00F97ECE" w:rsidP="00EB1E0E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6962A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97ECE" w:rsidRPr="009E5478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lastRenderedPageBreak/>
              <w:t>Протез кисти косметический, в том числе при вычленении и частичном вычленении кисти</w:t>
            </w:r>
          </w:p>
          <w:p w:rsidR="00F97ECE" w:rsidRDefault="00F97ECE" w:rsidP="00F97ECE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9E5478" w:rsidRDefault="00F97ECE" w:rsidP="00D8524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97ECE">
              <w:rPr>
                <w:sz w:val="16"/>
                <w:szCs w:val="16"/>
              </w:rPr>
              <w:t>01.29.08.01.02</w:t>
            </w:r>
            <w:r>
              <w:rPr>
                <w:sz w:val="16"/>
                <w:szCs w:val="16"/>
              </w:rPr>
              <w:t xml:space="preserve"> / </w:t>
            </w:r>
            <w:r w:rsidRPr="00F97ECE">
              <w:rPr>
                <w:sz w:val="16"/>
                <w:szCs w:val="16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9E5478">
              <w:rPr>
                <w:sz w:val="16"/>
                <w:szCs w:val="16"/>
              </w:rPr>
              <w:t>Протез кисти косметический, в том числе при вычленении и частичном вычленении кисти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Кисть унифицированная;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Материал оболочки кисти силикон или аналог с </w:t>
            </w:r>
            <w:proofErr w:type="spellStart"/>
            <w:r w:rsidRPr="009E5478">
              <w:rPr>
                <w:sz w:val="16"/>
                <w:szCs w:val="16"/>
              </w:rPr>
              <w:t>безаллергенными</w:t>
            </w:r>
            <w:proofErr w:type="spellEnd"/>
            <w:r w:rsidRPr="009E5478">
              <w:rPr>
                <w:sz w:val="16"/>
                <w:szCs w:val="16"/>
              </w:rPr>
              <w:t xml:space="preserve"> свойствами материала толщиной не менее 2мм и не более 2,5мм изготовлена по технологии микро-пигментации, и позволяет добиться реализма цветовой гаммы. </w:t>
            </w:r>
          </w:p>
          <w:p w:rsidR="00F97ECE" w:rsidRPr="009E5478" w:rsidRDefault="00F97ECE" w:rsidP="001E0FDF">
            <w:pPr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Протез кисти косметический имеет детализированные папиллярные линии, вены, суставы и специальное скользящее покрытие (для облегчения надевания одежды). </w:t>
            </w:r>
          </w:p>
          <w:p w:rsidR="00F97ECE" w:rsidRPr="009E5478" w:rsidRDefault="00F97ECE" w:rsidP="001E0FDF">
            <w:pPr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Ногти протеза кисти косметического выполнены по технологии, позволяющей по внешнему виду быть очень близкими к естественным (в том числе акриловые ногти для женской кисти).</w:t>
            </w:r>
          </w:p>
          <w:p w:rsidR="00F97ECE" w:rsidRPr="009E5478" w:rsidRDefault="00F97ECE" w:rsidP="001E0FDF">
            <w:pPr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Металлическая арматура в протезных пальцах позволяет производить установку пальцев в физиологическое положение. Пластмассовые защитные колпачки, размещенные на кончиках пальцев, предохраняют оболочку от разрывов.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Без косметической индивидуальной облицовки;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Приемная гильзы индивидуальная, формируется внутри косметической оболочки с помощью двухкомпонентного формовочного силикона или аналога с </w:t>
            </w:r>
            <w:proofErr w:type="spellStart"/>
            <w:r w:rsidRPr="009E5478">
              <w:rPr>
                <w:sz w:val="16"/>
                <w:szCs w:val="16"/>
              </w:rPr>
              <w:t>безаллергенными</w:t>
            </w:r>
            <w:proofErr w:type="spellEnd"/>
            <w:r w:rsidRPr="009E5478">
              <w:rPr>
                <w:sz w:val="16"/>
                <w:szCs w:val="16"/>
              </w:rPr>
              <w:t xml:space="preserve"> свойствами;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Крепление протеза специальное - встроенная застежка молния;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Без ротационного кольца;</w:t>
            </w:r>
          </w:p>
          <w:p w:rsidR="00F97ECE" w:rsidRPr="009E5478" w:rsidRDefault="00F97ECE" w:rsidP="001E0FDF">
            <w:pPr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 xml:space="preserve">Крепление специальное - встроенная застежка-молния </w:t>
            </w:r>
          </w:p>
          <w:p w:rsidR="00F97ECE" w:rsidRPr="009E5478" w:rsidRDefault="00F97ECE" w:rsidP="001E0FDF">
            <w:pPr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Внешний вид и форма протеза соответствуют внешнему виду и форме здоровой конечности и имеют антропометрическое сходство с соответствующими сегментами конечности пользователя</w:t>
            </w:r>
          </w:p>
          <w:p w:rsidR="00F97ECE" w:rsidRPr="009E5478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Тип протеза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1</w:t>
            </w:r>
          </w:p>
        </w:tc>
      </w:tr>
      <w:tr w:rsidR="00F97ECE" w:rsidRPr="009E5478" w:rsidTr="00F97ECE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Default="00F97ECE" w:rsidP="001E0FDF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97ECE" w:rsidRDefault="00F97ECE" w:rsidP="001E0FDF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0CDF">
              <w:rPr>
                <w:sz w:val="16"/>
                <w:szCs w:val="16"/>
              </w:rPr>
              <w:t>Протез пальца косметический</w:t>
            </w:r>
          </w:p>
          <w:p w:rsidR="00F97ECE" w:rsidRDefault="00F97ECE" w:rsidP="00F97ECE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97ECE" w:rsidRPr="00E20CDF" w:rsidRDefault="00F97ECE" w:rsidP="00D85240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E20CDF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F97ECE">
              <w:rPr>
                <w:sz w:val="16"/>
                <w:szCs w:val="16"/>
              </w:rPr>
              <w:t>01.29.08.01.01</w:t>
            </w:r>
            <w:r>
              <w:rPr>
                <w:sz w:val="16"/>
                <w:szCs w:val="16"/>
              </w:rPr>
              <w:t xml:space="preserve"> / </w:t>
            </w:r>
            <w:r w:rsidRPr="00F97ECE">
              <w:rPr>
                <w:sz w:val="16"/>
                <w:szCs w:val="16"/>
              </w:rPr>
              <w:t>Протез пальца косметический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CE" w:rsidRPr="00E20CDF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F97ECE">
              <w:rPr>
                <w:sz w:val="16"/>
                <w:szCs w:val="16"/>
              </w:rPr>
              <w:t>32.50.22.190-00005052 - Протез пальца руки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E20CDF" w:rsidRDefault="00F97ECE" w:rsidP="001E0FDF">
            <w:pPr>
              <w:keepNext/>
              <w:keepLines/>
              <w:contextualSpacing/>
              <w:jc w:val="both"/>
              <w:rPr>
                <w:sz w:val="16"/>
                <w:szCs w:val="16"/>
              </w:rPr>
            </w:pPr>
            <w:r w:rsidRPr="00E20CDF">
              <w:rPr>
                <w:sz w:val="16"/>
                <w:szCs w:val="16"/>
              </w:rPr>
              <w:t>Протез пальца косметический</w:t>
            </w:r>
          </w:p>
          <w:p w:rsidR="00F97ECE" w:rsidRPr="00E20CDF" w:rsidRDefault="00F97ECE" w:rsidP="001E0FDF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E20CDF">
              <w:rPr>
                <w:sz w:val="16"/>
                <w:szCs w:val="16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97ECE" w:rsidRPr="00E20CDF" w:rsidRDefault="00F97ECE" w:rsidP="001E0FDF">
            <w:pPr>
              <w:keepNext/>
              <w:keepLines/>
              <w:widowControl w:val="0"/>
              <w:jc w:val="both"/>
              <w:rPr>
                <w:bCs/>
                <w:iCs/>
                <w:sz w:val="16"/>
                <w:szCs w:val="16"/>
              </w:rPr>
            </w:pPr>
            <w:r w:rsidRPr="00E20CDF">
              <w:rPr>
                <w:bCs/>
                <w:iCs/>
                <w:sz w:val="16"/>
                <w:szCs w:val="16"/>
              </w:rPr>
              <w:t>Приемная гильза изготовлена по индивидуальному слепку с культи инвалида;</w:t>
            </w:r>
          </w:p>
          <w:p w:rsidR="00F97ECE" w:rsidRPr="00E20CDF" w:rsidRDefault="00F97ECE" w:rsidP="001E0FDF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 w:rsidRPr="00E20CDF">
              <w:rPr>
                <w:sz w:val="16"/>
                <w:szCs w:val="16"/>
              </w:rPr>
              <w:t xml:space="preserve">Косметический протез пальцев представляет из себя эластичную деталь из полимерного материала- силикона или </w:t>
            </w:r>
            <w:proofErr w:type="spellStart"/>
            <w:r w:rsidRPr="00E20CDF">
              <w:rPr>
                <w:sz w:val="16"/>
                <w:szCs w:val="16"/>
              </w:rPr>
              <w:t>пластизоля</w:t>
            </w:r>
            <w:proofErr w:type="spellEnd"/>
            <w:r w:rsidRPr="00E20CDF">
              <w:rPr>
                <w:sz w:val="16"/>
                <w:szCs w:val="16"/>
              </w:rPr>
              <w:t>, которая имеет приемную полость. Она надевается на культю пальца и держится на ней за счет эластичности самого материала, из которого изготовлена. Протез компенсирует косметический дефект и позволяет осуществлять некоторые функции, связанные с прижимом и удержанием нетяжелых предметов.</w:t>
            </w:r>
          </w:p>
          <w:p w:rsidR="00F97ECE" w:rsidRPr="00E20CDF" w:rsidRDefault="00F97ECE" w:rsidP="001E0FDF">
            <w:pPr>
              <w:keepNext/>
              <w:keepLines/>
              <w:rPr>
                <w:sz w:val="16"/>
                <w:szCs w:val="16"/>
              </w:rPr>
            </w:pPr>
            <w:r w:rsidRPr="00E20CDF">
              <w:rPr>
                <w:sz w:val="16"/>
                <w:szCs w:val="16"/>
              </w:rPr>
              <w:t>Протез пальца косметический имеет антропометрическое сходство с соответствующими сегментами конечности пользователя.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CE" w:rsidRPr="009E5478" w:rsidRDefault="00F97ECE" w:rsidP="001E0FD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D7322" w:rsidRPr="009E5478" w:rsidTr="00C14779">
        <w:trPr>
          <w:trHeight w:val="8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2" w:rsidRPr="00E20CDF" w:rsidRDefault="003D7322" w:rsidP="001E0FDF">
            <w:pPr>
              <w:keepNext/>
              <w:keepLines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2" w:rsidRDefault="003D7322" w:rsidP="001E0FD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DD5F09" w:rsidRDefault="00DD5F09" w:rsidP="00CC2DA8">
      <w:pPr>
        <w:keepNext/>
        <w:keepLines/>
      </w:pPr>
    </w:p>
    <w:p w:rsidR="00DD5F09" w:rsidRDefault="00DD5F09" w:rsidP="00CC2DA8">
      <w:pPr>
        <w:keepNext/>
        <w:keepLines/>
      </w:pPr>
    </w:p>
    <w:p w:rsidR="00086F0A" w:rsidRPr="007C6545" w:rsidRDefault="00086F0A" w:rsidP="00CC2DA8">
      <w:pPr>
        <w:keepNext/>
        <w:keepLines/>
        <w:rPr>
          <w:b/>
        </w:rPr>
      </w:pPr>
      <w:r>
        <w:rPr>
          <w:b/>
        </w:rPr>
        <w:t xml:space="preserve">                                </w:t>
      </w:r>
      <w:r w:rsidRPr="007C6545">
        <w:rPr>
          <w:b/>
        </w:rPr>
        <w:t>Требования к функциональным характеристикам</w:t>
      </w:r>
    </w:p>
    <w:p w:rsidR="00086F0A" w:rsidRPr="006A65E5" w:rsidRDefault="00086F0A" w:rsidP="00CC2DA8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</w:t>
      </w:r>
      <w:r w:rsidR="00E25082">
        <w:t>верхних</w:t>
      </w:r>
      <w:r w:rsidRPr="006A65E5">
        <w:t xml:space="preserve"> конечностей пациента с помощью протезов конечностей и включает в себя: • определение конструкций и индивидуальное изготовление протезов, включая примерки, подгонки, настройки, для получателей; • обучение получателей пользованию протезами, с целью восстановления утраченных функций по самообслуживанию; • консультативно-практическую помощь по обучению правилам эксплуатации протезов; • выдачу протезов получателям после обучения пользованию ими; • наблюдение, сервисное обслуживание и ремонт в период гарантийного срока эксплуатации протезов за счет Исполнителя</w:t>
      </w:r>
    </w:p>
    <w:p w:rsidR="00086F0A" w:rsidRDefault="00086F0A" w:rsidP="00CC2DA8">
      <w:pPr>
        <w:keepNext/>
        <w:keepLines/>
        <w:ind w:firstLine="709"/>
        <w:jc w:val="center"/>
        <w:rPr>
          <w:b/>
        </w:rPr>
      </w:pPr>
    </w:p>
    <w:p w:rsidR="00086F0A" w:rsidRPr="00372CDC" w:rsidRDefault="00086F0A" w:rsidP="00CC2DA8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:rsidR="00086F0A" w:rsidRPr="006A65E5" w:rsidRDefault="00086F0A" w:rsidP="00CC2DA8">
      <w:pPr>
        <w:keepNext/>
        <w:keepLines/>
        <w:ind w:firstLine="709"/>
      </w:pPr>
      <w:r>
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:rsidR="00086F0A" w:rsidRDefault="00086F0A" w:rsidP="00CC2DA8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:rsidR="00086F0A" w:rsidRPr="007C6545" w:rsidRDefault="00086F0A" w:rsidP="00CC2DA8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:rsidR="00086F0A" w:rsidRDefault="00086F0A" w:rsidP="00CC2DA8">
      <w:pPr>
        <w:keepNext/>
        <w:keepLines/>
        <w:rPr>
          <w:kern w:val="16"/>
          <w:szCs w:val="18"/>
        </w:rPr>
      </w:pPr>
      <w:r>
        <w:rPr>
          <w:kern w:val="16"/>
          <w:szCs w:val="18"/>
        </w:rPr>
        <w:lastRenderedPageBreak/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>ГОСТ ISO 10993-1-2011 Изделия медицинские.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>ГОСТ ISO 10993-5-2011 Изделия медицинские. Оценка биологического действия медицинских изделий.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>ГОСТ ISO 10993-10-2011 Изделия медицинские. Оценка биологического действия медицинских изделий.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>ГОСТ Р 52770-2016 Изделия медицинские. Требования безопасности. Методы санитарно-химических и токсикологических испытаний.</w:t>
      </w:r>
    </w:p>
    <w:p w:rsidR="00BD11FC" w:rsidRPr="006354EC" w:rsidRDefault="00BD11FC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56138-2014 Протезы верхних конечностей. Технические требования</w:t>
      </w:r>
    </w:p>
    <w:p w:rsidR="00BD11FC" w:rsidRPr="006354EC" w:rsidRDefault="00BD11FC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58267-2018 Протезы наружные верхних конечностей. Термины и определения. Классификация</w:t>
      </w:r>
    </w:p>
    <w:p w:rsidR="00BD11FC" w:rsidRPr="006354EC" w:rsidRDefault="00BD11FC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52114-2009 Узлы механических протезов верхних конечностей. Технические требования и методы испытаний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 xml:space="preserve">ГОСТ Р 51819-2017 Протезирование и </w:t>
      </w:r>
      <w:proofErr w:type="spellStart"/>
      <w:r w:rsidRPr="006354EC">
        <w:t>ортезирование</w:t>
      </w:r>
      <w:proofErr w:type="spellEnd"/>
      <w:r w:rsidRPr="006354EC">
        <w:t xml:space="preserve"> верхних и нижних конечностей. Термины и определения</w:t>
      </w:r>
    </w:p>
    <w:p w:rsidR="00BD11FC" w:rsidRPr="006354EC" w:rsidRDefault="00BD11FC" w:rsidP="00BD11FC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57765-2017 Изделия протезно-ортопедические. Общие технические требования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 xml:space="preserve">ГОСТ Р ИСО 22523-2007 Протезы конечностей и </w:t>
      </w:r>
      <w:proofErr w:type="spellStart"/>
      <w:r w:rsidRPr="006354EC">
        <w:t>ортезы</w:t>
      </w:r>
      <w:proofErr w:type="spellEnd"/>
      <w:r w:rsidRPr="006354EC">
        <w:t xml:space="preserve"> наружные. Требования и методы испытаний</w:t>
      </w:r>
    </w:p>
    <w:p w:rsidR="00BD11FC" w:rsidRPr="006354EC" w:rsidRDefault="00BD11FC" w:rsidP="00BD11FC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>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</w:r>
    </w:p>
    <w:p w:rsidR="00086F0A" w:rsidRDefault="00086F0A" w:rsidP="00CC2DA8">
      <w:pPr>
        <w:keepNext/>
        <w:keepLines/>
        <w:jc w:val="center"/>
        <w:rPr>
          <w:b/>
          <w:bCs/>
        </w:rPr>
      </w:pPr>
    </w:p>
    <w:p w:rsidR="00086F0A" w:rsidRPr="00172FF7" w:rsidRDefault="00086F0A" w:rsidP="00172FF7">
      <w:pPr>
        <w:keepNext/>
        <w:keepLines/>
        <w:ind w:left="-180" w:firstLine="420"/>
        <w:jc w:val="center"/>
        <w:rPr>
          <w:b/>
        </w:rPr>
      </w:pPr>
      <w:r w:rsidRPr="00172FF7">
        <w:rPr>
          <w:b/>
        </w:rPr>
        <w:t>Требование к состоянию результата работ</w:t>
      </w:r>
    </w:p>
    <w:p w:rsidR="00086F0A" w:rsidRPr="00172FF7" w:rsidRDefault="00086F0A" w:rsidP="00172FF7">
      <w:pPr>
        <w:keepNext/>
        <w:keepLines/>
        <w:ind w:left="-180" w:firstLine="420"/>
        <w:jc w:val="both"/>
      </w:pPr>
      <w:r w:rsidRPr="00172FF7">
        <w:t xml:space="preserve">     </w:t>
      </w:r>
      <w:bookmarkStart w:id="0" w:name="ОписанОбъектаЗакуп"/>
      <w:r w:rsidRPr="00172FF7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172FF7">
        <w:t>.</w:t>
      </w:r>
    </w:p>
    <w:p w:rsidR="00086F0A" w:rsidRPr="00380F21" w:rsidRDefault="00172FF7" w:rsidP="00CC2DA8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</w:t>
      </w:r>
      <w:r w:rsidR="00086F0A" w:rsidRPr="00380F21">
        <w:rPr>
          <w:rFonts w:ascii="Times New Roman" w:eastAsia="Calibri" w:hAnsi="Times New Roman" w:cs="Times New Roman"/>
          <w:color w:val="auto"/>
          <w:sz w:val="24"/>
          <w:szCs w:val="24"/>
        </w:rPr>
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57765-2017 Изделия протезно-ортопедические. Общие технические требования</w:t>
      </w:r>
      <w:r w:rsidR="00086F0A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</w:p>
    <w:p w:rsidR="00172FF7" w:rsidRPr="006354EC" w:rsidRDefault="00172FF7" w:rsidP="00172FF7">
      <w:pPr>
        <w:keepNext/>
        <w:keepLines/>
        <w:widowControl w:val="0"/>
        <w:ind w:left="360"/>
      </w:pPr>
      <w:r>
        <w:t xml:space="preserve"> </w:t>
      </w:r>
      <w:r w:rsidR="00086F0A">
        <w:t xml:space="preserve">В комплект поставки протеза </w:t>
      </w:r>
      <w:proofErr w:type="gramStart"/>
      <w:r w:rsidR="00086F0A">
        <w:t>входит:</w:t>
      </w:r>
      <w:r w:rsidR="00086F0A">
        <w:br/>
        <w:t>-</w:t>
      </w:r>
      <w:proofErr w:type="gramEnd"/>
      <w:r w:rsidR="00086F0A">
        <w:t xml:space="preserve"> протез;</w:t>
      </w:r>
      <w:r w:rsidR="00086F0A">
        <w:br/>
        <w:t xml:space="preserve">- </w:t>
      </w:r>
      <w:r w:rsidRPr="006354EC">
        <w:t>инструкция по применению (памятка по обращению с изделием), гарантийный талон.</w:t>
      </w:r>
    </w:p>
    <w:p w:rsidR="00086F0A" w:rsidRDefault="00172FF7" w:rsidP="00CC2DA8">
      <w:pPr>
        <w:pStyle w:val="a5"/>
        <w:keepNext/>
        <w:keepLines/>
        <w:widowControl w:val="0"/>
        <w:tabs>
          <w:tab w:val="left" w:pos="1080"/>
        </w:tabs>
        <w:spacing w:before="0" w:after="0"/>
      </w:pPr>
      <w:r>
        <w:t xml:space="preserve">     </w:t>
      </w:r>
      <w:r w:rsidR="00086F0A">
        <w:t xml:space="preserve"> 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 w:rsidR="00086F0A">
        <w:t>ие</w:t>
      </w:r>
      <w:proofErr w:type="spellEnd"/>
      <w:r w:rsidR="00086F0A">
        <w:t xml:space="preserve">) документ(ы) (п. 13.2.1 </w:t>
      </w:r>
      <w:r w:rsidR="00086F0A" w:rsidRPr="008C6BDD">
        <w:t xml:space="preserve">ГОСТ Р ИСО 22523-2007 Протезы конечностей и </w:t>
      </w:r>
      <w:proofErr w:type="spellStart"/>
      <w:r w:rsidR="00086F0A" w:rsidRPr="008C6BDD">
        <w:t>ортезы</w:t>
      </w:r>
      <w:proofErr w:type="spellEnd"/>
      <w:r w:rsidR="00086F0A" w:rsidRPr="008C6BDD">
        <w:t xml:space="preserve"> наружные. Требования и методы испытаний</w:t>
      </w:r>
      <w:r w:rsidR="00086F0A">
        <w:t>).</w:t>
      </w:r>
    </w:p>
    <w:p w:rsidR="00086F0A" w:rsidRDefault="00086F0A" w:rsidP="00D1125E">
      <w:pPr>
        <w:keepNext/>
        <w:keepLines/>
        <w:ind w:left="-180" w:firstLine="420"/>
        <w:jc w:val="both"/>
      </w:pPr>
      <w:r>
        <w:lastRenderedPageBreak/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</w:t>
      </w:r>
      <w:r w:rsidRPr="000816DE">
        <w:t xml:space="preserve">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:rsidR="00086F0A" w:rsidRPr="00F84101" w:rsidRDefault="00086F0A" w:rsidP="00CC2DA8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:rsidR="00086F0A" w:rsidRDefault="00086F0A" w:rsidP="00CC2DA8">
      <w:pPr>
        <w:keepNext/>
        <w:keepLines/>
        <w:autoSpaceDE w:val="0"/>
        <w:autoSpaceDN w:val="0"/>
        <w:adjustRightInd w:val="0"/>
        <w:ind w:firstLine="540"/>
      </w:pP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:rsidR="00086F0A" w:rsidRPr="000816DE" w:rsidRDefault="00BD11FC" w:rsidP="00CC2DA8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>ортезы</w:t>
      </w:r>
      <w:proofErr w:type="spellEnd"/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наружные. Требования и методы испытаний</w:t>
      </w:r>
      <w:r w:rsidR="00086F0A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:rsidR="00086F0A" w:rsidRPr="000816DE" w:rsidRDefault="00086F0A" w:rsidP="00CC2DA8">
      <w:pPr>
        <w:keepNext/>
        <w:keepLines/>
        <w:autoSpaceDE w:val="0"/>
        <w:autoSpaceDN w:val="0"/>
        <w:adjustRightInd w:val="0"/>
        <w:ind w:firstLine="540"/>
      </w:pPr>
    </w:p>
    <w:p w:rsidR="00086F0A" w:rsidRPr="007C6545" w:rsidRDefault="00086F0A" w:rsidP="00CC2DA8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:rsidR="00086F0A" w:rsidRPr="007C6545" w:rsidRDefault="00086F0A" w:rsidP="00CC2DA8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:rsidR="00086F0A" w:rsidRPr="0013719E" w:rsidRDefault="00086F0A" w:rsidP="00CC2DA8">
      <w:pPr>
        <w:keepNext/>
        <w:keepLines/>
        <w:ind w:firstLine="709"/>
        <w:rPr>
          <w:spacing w:val="3"/>
        </w:rPr>
      </w:pPr>
      <w:r w:rsidRPr="00086F0A">
        <w:rPr>
          <w:spacing w:val="3"/>
        </w:rPr>
        <w:t xml:space="preserve">Установленный срок службы протезов соответствует сроку пользования протезно-ортопедическими изделиями, установленным </w:t>
      </w:r>
      <w:r w:rsidR="00AB1001" w:rsidRPr="007B5408">
        <w:rPr>
          <w:spacing w:val="1"/>
        </w:rPr>
        <w:t xml:space="preserve">Приказом </w:t>
      </w:r>
      <w:r w:rsidR="00AB1001" w:rsidRPr="00C46674">
        <w:rPr>
          <w:spacing w:val="1"/>
        </w:rPr>
        <w:t>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086F0A">
        <w:rPr>
          <w:spacing w:val="3"/>
        </w:rPr>
        <w:t>, а на их составляющие узлы (узлы стопы, несущие узлы, коленные узлы и др.) соответствует п.5 ГОСТ Р 52114-2009 Узлы механических протезов верхних конечностей. Технические требования и методы испытаний.</w:t>
      </w:r>
    </w:p>
    <w:p w:rsidR="00086F0A" w:rsidRDefault="00086F0A" w:rsidP="00CC2DA8">
      <w:pPr>
        <w:pStyle w:val="1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0816DE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Гарантийный срок эксплуатации протеза: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086F0A" w:rsidTr="00172FF7">
        <w:trPr>
          <w:trHeight w:val="333"/>
        </w:trPr>
        <w:tc>
          <w:tcPr>
            <w:tcW w:w="5807" w:type="dxa"/>
          </w:tcPr>
          <w:p w:rsidR="00086F0A" w:rsidRDefault="00086F0A" w:rsidP="00CC2DA8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3537" w:type="dxa"/>
          </w:tcPr>
          <w:p w:rsidR="00086F0A" w:rsidRPr="002C08B4" w:rsidRDefault="00086F0A" w:rsidP="00CC2DA8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1E0FDF" w:rsidTr="001E0FDF">
        <w:trPr>
          <w:trHeight w:val="157"/>
        </w:trPr>
        <w:tc>
          <w:tcPr>
            <w:tcW w:w="5807" w:type="dxa"/>
          </w:tcPr>
          <w:p w:rsidR="001E0FDF" w:rsidRPr="00FC16CD" w:rsidRDefault="001E0FDF" w:rsidP="001E0FDF">
            <w:pPr>
              <w:keepNext/>
              <w:keepLines/>
              <w:rPr>
                <w:sz w:val="16"/>
                <w:szCs w:val="16"/>
              </w:rPr>
            </w:pPr>
            <w:r w:rsidRPr="00FC16CD">
              <w:rPr>
                <w:bCs/>
                <w:sz w:val="16"/>
                <w:szCs w:val="16"/>
              </w:rPr>
              <w:t>Протез плеча активный</w:t>
            </w:r>
            <w:r w:rsidRPr="00FC16CD">
              <w:rPr>
                <w:sz w:val="16"/>
                <w:szCs w:val="16"/>
              </w:rPr>
              <w:t xml:space="preserve"> </w:t>
            </w:r>
            <w:r w:rsidR="003D7322">
              <w:rPr>
                <w:sz w:val="16"/>
                <w:szCs w:val="16"/>
              </w:rPr>
              <w:t>(тяговый)</w:t>
            </w:r>
          </w:p>
          <w:p w:rsidR="001E0FDF" w:rsidRPr="00BD11FC" w:rsidRDefault="001E0FDF" w:rsidP="001E0FDF">
            <w:pPr>
              <w:keepNext/>
              <w:keepLines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1E0FDF" w:rsidRDefault="00F97ECE" w:rsidP="00BD11FC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  <w:t>Не менее 2лет</w:t>
            </w:r>
          </w:p>
        </w:tc>
      </w:tr>
      <w:tr w:rsidR="001E0FDF" w:rsidTr="001E0FDF">
        <w:trPr>
          <w:trHeight w:val="157"/>
        </w:trPr>
        <w:tc>
          <w:tcPr>
            <w:tcW w:w="5807" w:type="dxa"/>
          </w:tcPr>
          <w:p w:rsidR="001E0FDF" w:rsidRPr="00BD11FC" w:rsidRDefault="001E0FDF" w:rsidP="001E0FDF">
            <w:pPr>
              <w:keepNext/>
              <w:keepLines/>
              <w:autoSpaceDN w:val="0"/>
              <w:adjustRightInd w:val="0"/>
              <w:rPr>
                <w:sz w:val="18"/>
                <w:szCs w:val="18"/>
              </w:rPr>
            </w:pPr>
            <w:r w:rsidRPr="00FC16CD">
              <w:rPr>
                <w:bCs/>
                <w:sz w:val="16"/>
                <w:szCs w:val="16"/>
              </w:rPr>
              <w:t>Протез плеча рабочий</w:t>
            </w:r>
          </w:p>
        </w:tc>
        <w:tc>
          <w:tcPr>
            <w:tcW w:w="3537" w:type="dxa"/>
          </w:tcPr>
          <w:p w:rsidR="001E0FDF" w:rsidRDefault="00F97ECE" w:rsidP="00BD11FC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  <w:t>Не менее 2лет</w:t>
            </w:r>
          </w:p>
        </w:tc>
      </w:tr>
      <w:tr w:rsidR="001E0FDF" w:rsidTr="001E0FDF">
        <w:trPr>
          <w:trHeight w:val="157"/>
        </w:trPr>
        <w:tc>
          <w:tcPr>
            <w:tcW w:w="5807" w:type="dxa"/>
          </w:tcPr>
          <w:p w:rsidR="001E0FDF" w:rsidRDefault="001E0FDF" w:rsidP="001E0FDF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FC16C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Протез плеча косметический</w:t>
            </w:r>
          </w:p>
          <w:p w:rsidR="001E0FDF" w:rsidRPr="00BD11FC" w:rsidRDefault="001E0FDF" w:rsidP="001E0FDF">
            <w:pPr>
              <w:keepNext/>
              <w:keepLines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1E0FDF" w:rsidRDefault="00F97ECE" w:rsidP="00BD11FC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  <w:t>Не менее 2лет</w:t>
            </w:r>
          </w:p>
        </w:tc>
      </w:tr>
      <w:tr w:rsidR="001E0FDF" w:rsidTr="001E0FDF">
        <w:trPr>
          <w:trHeight w:val="157"/>
        </w:trPr>
        <w:tc>
          <w:tcPr>
            <w:tcW w:w="5807" w:type="dxa"/>
          </w:tcPr>
          <w:p w:rsidR="001E0FDF" w:rsidRPr="009E5478" w:rsidRDefault="001E0FDF" w:rsidP="001E0FDF">
            <w:pPr>
              <w:keepNext/>
              <w:keepLines/>
              <w:autoSpaceDN w:val="0"/>
              <w:adjustRightInd w:val="0"/>
              <w:rPr>
                <w:sz w:val="16"/>
                <w:szCs w:val="16"/>
              </w:rPr>
            </w:pPr>
            <w:r w:rsidRPr="009E5478">
              <w:rPr>
                <w:sz w:val="16"/>
                <w:szCs w:val="16"/>
              </w:rPr>
              <w:t>Протез кисти косметический, в том числе при вычленении и частичном вычленении кисти</w:t>
            </w:r>
          </w:p>
          <w:p w:rsidR="001E0FDF" w:rsidRPr="00BD11FC" w:rsidRDefault="001E0FDF" w:rsidP="001E0FDF">
            <w:pPr>
              <w:keepNext/>
              <w:keepLines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:rsidR="001E0FDF" w:rsidRDefault="00F97ECE" w:rsidP="00BD11FC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  <w:t>Не менее 3месяцев</w:t>
            </w:r>
          </w:p>
        </w:tc>
      </w:tr>
      <w:tr w:rsidR="001E0FDF" w:rsidTr="001E0FDF">
        <w:trPr>
          <w:trHeight w:val="157"/>
        </w:trPr>
        <w:tc>
          <w:tcPr>
            <w:tcW w:w="5807" w:type="dxa"/>
          </w:tcPr>
          <w:p w:rsidR="001E0FDF" w:rsidRDefault="001E0FDF" w:rsidP="001E0FDF">
            <w:pPr>
              <w:keepNext/>
              <w:keepLines/>
              <w:autoSpaceDN w:val="0"/>
              <w:adjustRightInd w:val="0"/>
              <w:rPr>
                <w:sz w:val="16"/>
                <w:szCs w:val="16"/>
              </w:rPr>
            </w:pPr>
            <w:r w:rsidRPr="00E20CDF">
              <w:rPr>
                <w:sz w:val="16"/>
                <w:szCs w:val="16"/>
              </w:rPr>
              <w:t>Протез пальца косметический</w:t>
            </w:r>
          </w:p>
          <w:p w:rsidR="001E0FDF" w:rsidRPr="009E5478" w:rsidRDefault="001E0FDF" w:rsidP="001E0FDF">
            <w:pPr>
              <w:keepNext/>
              <w:keepLines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1E0FDF" w:rsidRDefault="00F97ECE" w:rsidP="00BD11FC">
            <w:pPr>
              <w:pStyle w:val="1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  <w:t>Не менее 3 месяцев</w:t>
            </w:r>
          </w:p>
        </w:tc>
      </w:tr>
    </w:tbl>
    <w:p w:rsidR="00086F0A" w:rsidRDefault="00086F0A" w:rsidP="00CC2DA8">
      <w:pPr>
        <w:keepNext/>
        <w:keepLines/>
        <w:ind w:firstLine="709"/>
        <w:rPr>
          <w:spacing w:val="-6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:rsidR="00086F0A" w:rsidRDefault="00086F0A" w:rsidP="00CC2DA8">
      <w:pPr>
        <w:keepNext/>
        <w:keepLines/>
        <w:ind w:firstLine="709"/>
      </w:pPr>
      <w:r>
        <w:rPr>
          <w:spacing w:val="3"/>
        </w:rPr>
        <w:t xml:space="preserve">При    передаче    изделия, Исполнитель   обязан    разъяснить </w:t>
      </w:r>
      <w:r>
        <w:t>Получателю условия и требования к эксплуатации изделия.</w:t>
      </w:r>
    </w:p>
    <w:p w:rsidR="00086F0A" w:rsidRDefault="00086F0A" w:rsidP="00CC2DA8">
      <w:pPr>
        <w:keepNext/>
        <w:keepLines/>
        <w:ind w:firstLine="709"/>
      </w:pPr>
      <w: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086F0A" w:rsidRDefault="00086F0A" w:rsidP="00CC2DA8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  <w: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3D7322" w:rsidRDefault="003D7322" w:rsidP="00CC2DA8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</w:p>
    <w:p w:rsidR="003D7322" w:rsidRDefault="003D7322" w:rsidP="003D7322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:rsidR="003D7322" w:rsidRPr="00DC0638" w:rsidRDefault="003D7322" w:rsidP="003D7322">
      <w:pPr>
        <w:pStyle w:val="3"/>
        <w:jc w:val="both"/>
        <w:rPr>
          <w:sz w:val="24"/>
        </w:rPr>
      </w:pPr>
      <w:r>
        <w:rPr>
          <w:sz w:val="24"/>
        </w:rPr>
        <w:t xml:space="preserve">            </w:t>
      </w:r>
      <w:r w:rsidRPr="00DC0638">
        <w:rPr>
          <w:sz w:val="24"/>
        </w:rPr>
        <w:t>Выполнение работ осуществляется по месту нахождения исполнителя (Соисполнителя)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</w:t>
      </w:r>
      <w:r>
        <w:rPr>
          <w:sz w:val="24"/>
        </w:rPr>
        <w:t xml:space="preserve"> или по месту нахождения стационарного пункта выдачи результата выполнения работ (по выбору инвалида (пострадавшего на производстве)).</w:t>
      </w:r>
    </w:p>
    <w:p w:rsidR="003D7322" w:rsidRDefault="003D7322" w:rsidP="003D7322">
      <w:pPr>
        <w:keepNext/>
        <w:keepLines/>
        <w:jc w:val="center"/>
        <w:rPr>
          <w:b/>
        </w:rPr>
      </w:pPr>
    </w:p>
    <w:p w:rsidR="003D7322" w:rsidRDefault="003D7322" w:rsidP="003D7322">
      <w:pPr>
        <w:keepNext/>
        <w:keepLines/>
        <w:jc w:val="center"/>
        <w:rPr>
          <w:b/>
        </w:rPr>
      </w:pPr>
      <w:r>
        <w:rPr>
          <w:b/>
        </w:rPr>
        <w:t>Срок выполнения работ</w:t>
      </w:r>
    </w:p>
    <w:p w:rsidR="003D7322" w:rsidRPr="00560840" w:rsidRDefault="00E32674" w:rsidP="003D7322">
      <w:pPr>
        <w:keepNext/>
        <w:keepLines/>
        <w:ind w:left="23"/>
      </w:pPr>
      <w:r w:rsidRPr="001E4F67">
        <w:rPr>
          <w:szCs w:val="22"/>
        </w:rPr>
        <w:t>Выполнение работ по обеспечению Получателя изделием осуществляется с момента заключения государственного контракта, со дня получения поставщиком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 Последняя по времени доставка: не позднее 15.12.2021 г.</w:t>
      </w:r>
      <w:bookmarkStart w:id="1" w:name="_GoBack"/>
      <w:bookmarkEnd w:id="1"/>
      <w:r w:rsidR="003D7322" w:rsidRPr="00560840">
        <w:t xml:space="preserve">            </w:t>
      </w:r>
    </w:p>
    <w:p w:rsidR="003D7322" w:rsidRDefault="003D7322" w:rsidP="00CC2DA8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</w:p>
    <w:p w:rsidR="00086F0A" w:rsidRPr="00E52A4E" w:rsidRDefault="00086F0A" w:rsidP="00CC2DA8">
      <w:pPr>
        <w:keepNext/>
        <w:keepLines/>
        <w:widowControl w:val="0"/>
        <w:shd w:val="clear" w:color="auto" w:fill="FFFFFF"/>
        <w:tabs>
          <w:tab w:val="left" w:pos="0"/>
        </w:tabs>
        <w:autoSpaceDE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65"/>
        <w:gridCol w:w="4090"/>
      </w:tblGrid>
      <w:tr w:rsidR="00086F0A" w:rsidRPr="00E52A4E" w:rsidTr="00524E32">
        <w:tc>
          <w:tcPr>
            <w:tcW w:w="5868" w:type="dxa"/>
          </w:tcPr>
          <w:p w:rsidR="00086F0A" w:rsidRPr="00E52A4E" w:rsidRDefault="00086F0A" w:rsidP="00CC2DA8">
            <w:pPr>
              <w:keepNext/>
              <w:keepLines/>
              <w:shd w:val="clear" w:color="auto" w:fill="FFFFFF"/>
              <w:ind w:left="10"/>
            </w:pPr>
          </w:p>
        </w:tc>
        <w:tc>
          <w:tcPr>
            <w:tcW w:w="4553" w:type="dxa"/>
          </w:tcPr>
          <w:p w:rsidR="00086F0A" w:rsidRPr="00E52A4E" w:rsidRDefault="00086F0A" w:rsidP="00CC2DA8">
            <w:pPr>
              <w:keepNext/>
              <w:keepLines/>
              <w:autoSpaceDE w:val="0"/>
              <w:autoSpaceDN w:val="0"/>
              <w:adjustRightInd w:val="0"/>
            </w:pPr>
          </w:p>
        </w:tc>
      </w:tr>
    </w:tbl>
    <w:p w:rsidR="00086F0A" w:rsidRDefault="00086F0A" w:rsidP="00CC2DA8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rFonts w:eastAsia="Arial"/>
          <w:lang w:eastAsia="ar-SA"/>
        </w:rPr>
      </w:pPr>
    </w:p>
    <w:p w:rsidR="003354EC" w:rsidRDefault="00086F0A" w:rsidP="00CC2DA8">
      <w:pPr>
        <w:pStyle w:val="a6"/>
        <w:keepNext/>
        <w:keepLines/>
        <w:suppressAutoHyphens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86F0A" w:rsidRDefault="00086F0A" w:rsidP="00CC2DA8">
      <w:pPr>
        <w:pStyle w:val="a6"/>
        <w:keepNext/>
        <w:keepLines/>
        <w:suppressAutoHyphens w:val="0"/>
        <w:rPr>
          <w:sz w:val="24"/>
          <w:szCs w:val="24"/>
        </w:rPr>
      </w:pPr>
    </w:p>
    <w:sectPr w:rsidR="00086F0A" w:rsidSect="00D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1532BBB"/>
    <w:multiLevelType w:val="hybridMultilevel"/>
    <w:tmpl w:val="D5FA9438"/>
    <w:lvl w:ilvl="0" w:tplc="3104D6E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A80"/>
    <w:multiLevelType w:val="hybridMultilevel"/>
    <w:tmpl w:val="FBBC08C4"/>
    <w:lvl w:ilvl="0" w:tplc="3104D6E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6A7291"/>
    <w:multiLevelType w:val="hybridMultilevel"/>
    <w:tmpl w:val="D2629EF8"/>
    <w:lvl w:ilvl="0" w:tplc="4F8E8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6"/>
    <w:rsid w:val="000622F0"/>
    <w:rsid w:val="00062CA2"/>
    <w:rsid w:val="00074B94"/>
    <w:rsid w:val="00086F0A"/>
    <w:rsid w:val="0009225F"/>
    <w:rsid w:val="000C2996"/>
    <w:rsid w:val="000E2391"/>
    <w:rsid w:val="00126932"/>
    <w:rsid w:val="00142FEA"/>
    <w:rsid w:val="0015668E"/>
    <w:rsid w:val="00160445"/>
    <w:rsid w:val="00172FF7"/>
    <w:rsid w:val="00193559"/>
    <w:rsid w:val="001E0FDF"/>
    <w:rsid w:val="001E3CD7"/>
    <w:rsid w:val="0022435F"/>
    <w:rsid w:val="002478D0"/>
    <w:rsid w:val="002D3FE8"/>
    <w:rsid w:val="002D619A"/>
    <w:rsid w:val="002E04E3"/>
    <w:rsid w:val="00315113"/>
    <w:rsid w:val="003354EC"/>
    <w:rsid w:val="00387086"/>
    <w:rsid w:val="003A5FB4"/>
    <w:rsid w:val="003D3EF8"/>
    <w:rsid w:val="003D5873"/>
    <w:rsid w:val="003D7322"/>
    <w:rsid w:val="003F4953"/>
    <w:rsid w:val="004024A9"/>
    <w:rsid w:val="00404562"/>
    <w:rsid w:val="00410FA5"/>
    <w:rsid w:val="00424FB7"/>
    <w:rsid w:val="00433877"/>
    <w:rsid w:val="00447920"/>
    <w:rsid w:val="00460F72"/>
    <w:rsid w:val="004B71B5"/>
    <w:rsid w:val="004C63E7"/>
    <w:rsid w:val="004D2606"/>
    <w:rsid w:val="00551887"/>
    <w:rsid w:val="005A1187"/>
    <w:rsid w:val="005D266A"/>
    <w:rsid w:val="00644AB1"/>
    <w:rsid w:val="00646ACF"/>
    <w:rsid w:val="0066043E"/>
    <w:rsid w:val="006972E6"/>
    <w:rsid w:val="006A3625"/>
    <w:rsid w:val="006B45A3"/>
    <w:rsid w:val="006F3668"/>
    <w:rsid w:val="00717FF0"/>
    <w:rsid w:val="00757524"/>
    <w:rsid w:val="007B0EBE"/>
    <w:rsid w:val="007F48EA"/>
    <w:rsid w:val="007F71D1"/>
    <w:rsid w:val="008279B5"/>
    <w:rsid w:val="008648E9"/>
    <w:rsid w:val="00892625"/>
    <w:rsid w:val="008C5B03"/>
    <w:rsid w:val="00903A33"/>
    <w:rsid w:val="009379A4"/>
    <w:rsid w:val="00944B17"/>
    <w:rsid w:val="00961D17"/>
    <w:rsid w:val="00966433"/>
    <w:rsid w:val="009A4210"/>
    <w:rsid w:val="009C31F9"/>
    <w:rsid w:val="009E2E3A"/>
    <w:rsid w:val="009E5478"/>
    <w:rsid w:val="00A01545"/>
    <w:rsid w:val="00A42969"/>
    <w:rsid w:val="00A57BB9"/>
    <w:rsid w:val="00A63657"/>
    <w:rsid w:val="00A66878"/>
    <w:rsid w:val="00A70160"/>
    <w:rsid w:val="00A76E05"/>
    <w:rsid w:val="00A91538"/>
    <w:rsid w:val="00AB1001"/>
    <w:rsid w:val="00B13B5D"/>
    <w:rsid w:val="00B50406"/>
    <w:rsid w:val="00B95AD6"/>
    <w:rsid w:val="00B95C82"/>
    <w:rsid w:val="00BD11FC"/>
    <w:rsid w:val="00BE740E"/>
    <w:rsid w:val="00BF4953"/>
    <w:rsid w:val="00C17634"/>
    <w:rsid w:val="00C45A94"/>
    <w:rsid w:val="00C53EDB"/>
    <w:rsid w:val="00CA735C"/>
    <w:rsid w:val="00CB1703"/>
    <w:rsid w:val="00CC2DA8"/>
    <w:rsid w:val="00CC3EE5"/>
    <w:rsid w:val="00CD2957"/>
    <w:rsid w:val="00CF734E"/>
    <w:rsid w:val="00D1125E"/>
    <w:rsid w:val="00D276ED"/>
    <w:rsid w:val="00D27F89"/>
    <w:rsid w:val="00D35373"/>
    <w:rsid w:val="00D603B5"/>
    <w:rsid w:val="00D74B94"/>
    <w:rsid w:val="00D85240"/>
    <w:rsid w:val="00DA1CEB"/>
    <w:rsid w:val="00DA2A0A"/>
    <w:rsid w:val="00DD5F09"/>
    <w:rsid w:val="00DF0502"/>
    <w:rsid w:val="00E149DA"/>
    <w:rsid w:val="00E20CDF"/>
    <w:rsid w:val="00E25082"/>
    <w:rsid w:val="00E27CEE"/>
    <w:rsid w:val="00E32674"/>
    <w:rsid w:val="00E50715"/>
    <w:rsid w:val="00E61B5A"/>
    <w:rsid w:val="00E86D89"/>
    <w:rsid w:val="00E96107"/>
    <w:rsid w:val="00EB1E0E"/>
    <w:rsid w:val="00EF4E29"/>
    <w:rsid w:val="00F06799"/>
    <w:rsid w:val="00F65167"/>
    <w:rsid w:val="00F659C4"/>
    <w:rsid w:val="00F8230B"/>
    <w:rsid w:val="00F97ECE"/>
    <w:rsid w:val="00FA3E43"/>
    <w:rsid w:val="00FC7FBD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7718C-2006-41F4-9023-C9D6352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86F0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3">
    <w:name w:val="No Spacing3"/>
    <w:uiPriority w:val="99"/>
    <w:rsid w:val="003A5FB4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903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8230B"/>
    <w:rPr>
      <w:rFonts w:ascii="Times New Roman" w:hAnsi="Times New Roman" w:cs="Times New Roman"/>
      <w:sz w:val="2"/>
    </w:rPr>
  </w:style>
  <w:style w:type="paragraph" w:customStyle="1" w:styleId="11">
    <w:name w:val="Без интервала1"/>
    <w:uiPriority w:val="99"/>
    <w:rsid w:val="00460F72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12">
    <w:name w:val="Без интервала1"/>
    <w:uiPriority w:val="99"/>
    <w:rsid w:val="00460F72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CA735C"/>
  </w:style>
  <w:style w:type="paragraph" w:customStyle="1" w:styleId="ConsPlusNormal">
    <w:name w:val="ConsPlusNormal"/>
    <w:link w:val="ConsPlusNormal0"/>
    <w:rsid w:val="00CA7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A735C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6F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aliases w:val="Обычный (веб)1,Обычный (Web)"/>
    <w:basedOn w:val="a"/>
    <w:rsid w:val="00086F0A"/>
    <w:pPr>
      <w:spacing w:before="100" w:beforeAutospacing="1" w:after="119"/>
    </w:pPr>
    <w:rPr>
      <w:rFonts w:eastAsia="Calibri"/>
    </w:rPr>
  </w:style>
  <w:style w:type="paragraph" w:styleId="a6">
    <w:name w:val="No Spacing"/>
    <w:uiPriority w:val="99"/>
    <w:qFormat/>
    <w:rsid w:val="00086F0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styleId="a7">
    <w:name w:val="Table Grid"/>
    <w:basedOn w:val="a1"/>
    <w:locked/>
    <w:rsid w:val="0008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3D7322"/>
    <w:pPr>
      <w:keepNext/>
      <w:tabs>
        <w:tab w:val="left" w:pos="0"/>
      </w:tabs>
      <w:snapToGrid w:val="0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3D7322"/>
    <w:rPr>
      <w:rFonts w:ascii="Times New Roman" w:eastAsia="Times New Roman" w:hAnsi="Times New Roman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Алёна Владимировна</dc:creator>
  <cp:keywords/>
  <dc:description/>
  <cp:lastModifiedBy>Шабанова Екатерина Евгеньевна</cp:lastModifiedBy>
  <cp:revision>29</cp:revision>
  <cp:lastPrinted>2020-01-29T07:23:00Z</cp:lastPrinted>
  <dcterms:created xsi:type="dcterms:W3CDTF">2020-01-30T07:00:00Z</dcterms:created>
  <dcterms:modified xsi:type="dcterms:W3CDTF">2021-10-11T09:17:00Z</dcterms:modified>
</cp:coreProperties>
</file>