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7C" w:rsidRPr="00862837" w:rsidRDefault="00BC277C" w:rsidP="00BC277C">
      <w:pPr>
        <w:pStyle w:val="aff"/>
        <w:ind w:firstLine="709"/>
        <w:contextualSpacing/>
        <w:rPr>
          <w:bCs/>
          <w:szCs w:val="26"/>
          <w:lang w:eastAsia="en-US"/>
        </w:rPr>
      </w:pPr>
      <w:r w:rsidRPr="00862837">
        <w:rPr>
          <w:bCs/>
          <w:szCs w:val="26"/>
          <w:lang w:eastAsia="en-US"/>
        </w:rPr>
        <w:t>Описание объекта закупки</w:t>
      </w:r>
    </w:p>
    <w:p w:rsidR="00BC277C" w:rsidRPr="00862837" w:rsidRDefault="00BC277C" w:rsidP="00BC277C">
      <w:pPr>
        <w:pStyle w:val="aff"/>
        <w:ind w:firstLine="709"/>
        <w:contextualSpacing/>
        <w:rPr>
          <w:bCs/>
          <w:szCs w:val="26"/>
          <w:lang w:eastAsia="en-US"/>
        </w:rPr>
      </w:pPr>
      <w:r w:rsidRPr="00862837">
        <w:rPr>
          <w:bCs/>
          <w:szCs w:val="26"/>
          <w:lang w:eastAsia="en-US"/>
        </w:rPr>
        <w:t>(Техническое задание)</w:t>
      </w:r>
    </w:p>
    <w:p w:rsidR="00BC277C" w:rsidRPr="00CA59EE" w:rsidRDefault="00BC277C" w:rsidP="00BC277C">
      <w:pPr>
        <w:keepNext/>
        <w:keepLines/>
        <w:pBdr>
          <w:top w:val="nil"/>
          <w:left w:val="nil"/>
          <w:bottom w:val="nil"/>
          <w:right w:val="nil"/>
          <w:between w:val="nil"/>
        </w:pBdr>
        <w:spacing w:before="240" w:after="240" w:line="276" w:lineRule="auto"/>
        <w:contextualSpacing/>
        <w:jc w:val="center"/>
        <w:rPr>
          <w:b/>
          <w:color w:val="000000"/>
          <w:sz w:val="28"/>
          <w:szCs w:val="28"/>
        </w:rPr>
      </w:pPr>
      <w:r w:rsidRPr="00CA59EE">
        <w:rPr>
          <w:b/>
          <w:color w:val="000000"/>
          <w:sz w:val="28"/>
          <w:szCs w:val="28"/>
        </w:rPr>
        <w:t xml:space="preserve">на </w:t>
      </w:r>
      <w:r w:rsidRPr="002C34A0">
        <w:rPr>
          <w:b/>
          <w:color w:val="000000"/>
          <w:sz w:val="28"/>
          <w:szCs w:val="28"/>
        </w:rPr>
        <w:t>оказание услуг</w:t>
      </w:r>
      <w:r>
        <w:rPr>
          <w:b/>
          <w:color w:val="000000"/>
          <w:sz w:val="28"/>
          <w:szCs w:val="28"/>
        </w:rPr>
        <w:t>и</w:t>
      </w:r>
      <w:r w:rsidRPr="002C34A0">
        <w:rPr>
          <w:b/>
          <w:color w:val="000000"/>
          <w:sz w:val="28"/>
          <w:szCs w:val="28"/>
        </w:rPr>
        <w:t xml:space="preserve"> по обеспечению технической поддержки производителя ПАК «Электронный архив</w:t>
      </w:r>
      <w:r>
        <w:rPr>
          <w:b/>
          <w:color w:val="000000"/>
          <w:sz w:val="28"/>
          <w:szCs w:val="28"/>
        </w:rPr>
        <w:t>»</w:t>
      </w:r>
    </w:p>
    <w:p w:rsidR="00BC277C" w:rsidRPr="00CA59EE" w:rsidRDefault="00BC277C" w:rsidP="00BC277C">
      <w:pPr>
        <w:keepNext/>
        <w:keepLines/>
        <w:numPr>
          <w:ilvl w:val="0"/>
          <w:numId w:val="68"/>
        </w:numPr>
        <w:pBdr>
          <w:top w:val="nil"/>
          <w:left w:val="nil"/>
          <w:bottom w:val="nil"/>
          <w:right w:val="nil"/>
          <w:between w:val="nil"/>
        </w:pBdr>
        <w:tabs>
          <w:tab w:val="left" w:pos="1134"/>
        </w:tabs>
        <w:spacing w:before="240" w:after="240" w:line="276" w:lineRule="auto"/>
        <w:ind w:left="0" w:firstLine="709"/>
        <w:contextualSpacing/>
        <w:jc w:val="both"/>
      </w:pPr>
      <w:r w:rsidRPr="00CA59EE">
        <w:rPr>
          <w:b/>
          <w:color w:val="000000"/>
          <w:sz w:val="28"/>
          <w:szCs w:val="28"/>
        </w:rPr>
        <w:t>Общие сведения</w:t>
      </w:r>
    </w:p>
    <w:p w:rsidR="00BC277C" w:rsidRPr="00CA59EE" w:rsidRDefault="00BC277C" w:rsidP="00BC277C">
      <w:pPr>
        <w:pBdr>
          <w:top w:val="nil"/>
          <w:left w:val="nil"/>
          <w:bottom w:val="nil"/>
          <w:right w:val="nil"/>
          <w:between w:val="nil"/>
        </w:pBdr>
        <w:spacing w:line="276" w:lineRule="auto"/>
        <w:ind w:firstLine="454"/>
        <w:jc w:val="both"/>
        <w:rPr>
          <w:color w:val="000000"/>
          <w:sz w:val="26"/>
          <w:szCs w:val="26"/>
        </w:rPr>
      </w:pPr>
      <w:bookmarkStart w:id="0" w:name="_30j0zll" w:colFirst="0" w:colLast="0"/>
      <w:bookmarkEnd w:id="0"/>
      <w:r w:rsidRPr="00CA59EE">
        <w:rPr>
          <w:color w:val="000000"/>
          <w:sz w:val="26"/>
          <w:szCs w:val="26"/>
        </w:rPr>
        <w:t xml:space="preserve">Исполнитель должен </w:t>
      </w:r>
      <w:r>
        <w:rPr>
          <w:color w:val="000000"/>
          <w:sz w:val="26"/>
          <w:szCs w:val="26"/>
        </w:rPr>
        <w:t xml:space="preserve">оказать услугу по </w:t>
      </w:r>
      <w:r w:rsidRPr="006F6E03">
        <w:rPr>
          <w:color w:val="000000"/>
          <w:sz w:val="26"/>
          <w:szCs w:val="26"/>
        </w:rPr>
        <w:t>обеспечению технической поддержки производителя ПАК «Электронный архив»</w:t>
      </w:r>
      <w:r w:rsidRPr="00CA59EE">
        <w:rPr>
          <w:color w:val="000000"/>
          <w:sz w:val="26"/>
          <w:szCs w:val="26"/>
        </w:rPr>
        <w:t>.</w:t>
      </w:r>
    </w:p>
    <w:p w:rsidR="00BC277C" w:rsidRPr="00CA59EE" w:rsidRDefault="00BC277C" w:rsidP="00BC277C">
      <w:pPr>
        <w:keepNext/>
        <w:keepLines/>
        <w:numPr>
          <w:ilvl w:val="1"/>
          <w:numId w:val="68"/>
        </w:numPr>
        <w:pBdr>
          <w:top w:val="nil"/>
          <w:left w:val="nil"/>
          <w:bottom w:val="nil"/>
          <w:right w:val="nil"/>
          <w:between w:val="nil"/>
        </w:pBdr>
        <w:tabs>
          <w:tab w:val="left" w:pos="1134"/>
        </w:tabs>
        <w:spacing w:before="240" w:after="120" w:line="276" w:lineRule="auto"/>
        <w:ind w:left="0" w:firstLine="709"/>
        <w:contextualSpacing/>
        <w:jc w:val="both"/>
      </w:pPr>
      <w:bookmarkStart w:id="1" w:name="_1fob9te" w:colFirst="0" w:colLast="0"/>
      <w:bookmarkEnd w:id="1"/>
      <w:r w:rsidRPr="00CA59EE">
        <w:rPr>
          <w:b/>
          <w:color w:val="000000"/>
          <w:sz w:val="28"/>
          <w:szCs w:val="28"/>
        </w:rPr>
        <w:t xml:space="preserve">Сроки и состав </w:t>
      </w:r>
      <w:r w:rsidRPr="002C34A0">
        <w:rPr>
          <w:b/>
          <w:color w:val="000000"/>
          <w:sz w:val="28"/>
          <w:szCs w:val="28"/>
        </w:rPr>
        <w:t>оказание услуг</w:t>
      </w:r>
    </w:p>
    <w:p w:rsidR="00BC277C" w:rsidRPr="00CA59EE" w:rsidRDefault="00BC277C" w:rsidP="00BC277C">
      <w:pPr>
        <w:pBdr>
          <w:top w:val="nil"/>
          <w:left w:val="nil"/>
          <w:bottom w:val="nil"/>
          <w:right w:val="nil"/>
          <w:between w:val="nil"/>
        </w:pBdr>
        <w:spacing w:line="276" w:lineRule="auto"/>
        <w:ind w:firstLine="454"/>
        <w:contextualSpacing/>
        <w:jc w:val="both"/>
        <w:rPr>
          <w:color w:val="000000"/>
          <w:sz w:val="26"/>
          <w:szCs w:val="26"/>
        </w:rPr>
      </w:pPr>
      <w:r>
        <w:rPr>
          <w:color w:val="000000"/>
          <w:sz w:val="26"/>
          <w:szCs w:val="26"/>
        </w:rPr>
        <w:t>В рамках оказания</w:t>
      </w:r>
      <w:r w:rsidRPr="006F6E03">
        <w:rPr>
          <w:color w:val="000000"/>
          <w:sz w:val="26"/>
          <w:szCs w:val="26"/>
        </w:rPr>
        <w:t xml:space="preserve"> услуг</w:t>
      </w:r>
      <w:r>
        <w:rPr>
          <w:color w:val="000000"/>
          <w:sz w:val="26"/>
          <w:szCs w:val="26"/>
        </w:rPr>
        <w:t>и</w:t>
      </w:r>
      <w:r w:rsidRPr="006F6E03">
        <w:rPr>
          <w:color w:val="000000"/>
          <w:sz w:val="26"/>
          <w:szCs w:val="26"/>
        </w:rPr>
        <w:t xml:space="preserve"> по обеспечению технической поддержки производителя ПАК «Электронный архив»</w:t>
      </w:r>
      <w:r>
        <w:rPr>
          <w:color w:val="000000"/>
          <w:sz w:val="26"/>
          <w:szCs w:val="26"/>
        </w:rPr>
        <w:t xml:space="preserve"> </w:t>
      </w:r>
      <w:r w:rsidRPr="00CA59EE">
        <w:rPr>
          <w:color w:val="000000"/>
          <w:sz w:val="26"/>
          <w:szCs w:val="26"/>
        </w:rPr>
        <w:t xml:space="preserve">в </w:t>
      </w:r>
      <w:r>
        <w:rPr>
          <w:color w:val="000000"/>
          <w:sz w:val="26"/>
          <w:szCs w:val="26"/>
        </w:rPr>
        <w:t>течение</w:t>
      </w:r>
      <w:r w:rsidRPr="00CA59EE">
        <w:rPr>
          <w:color w:val="000000"/>
          <w:sz w:val="26"/>
          <w:szCs w:val="26"/>
        </w:rPr>
        <w:t xml:space="preserve"> </w:t>
      </w:r>
      <w:r>
        <w:rPr>
          <w:color w:val="000000"/>
          <w:sz w:val="26"/>
          <w:szCs w:val="26"/>
        </w:rPr>
        <w:t>2</w:t>
      </w:r>
      <w:r w:rsidRPr="00CA59EE">
        <w:rPr>
          <w:color w:val="000000"/>
          <w:sz w:val="26"/>
          <w:szCs w:val="26"/>
        </w:rPr>
        <w:t xml:space="preserve"> </w:t>
      </w:r>
      <w:r>
        <w:rPr>
          <w:color w:val="000000"/>
          <w:sz w:val="26"/>
          <w:szCs w:val="26"/>
        </w:rPr>
        <w:t>рабочих</w:t>
      </w:r>
      <w:r w:rsidRPr="00CA59EE">
        <w:rPr>
          <w:color w:val="000000"/>
          <w:sz w:val="26"/>
          <w:szCs w:val="26"/>
        </w:rPr>
        <w:t xml:space="preserve"> дн</w:t>
      </w:r>
      <w:r>
        <w:rPr>
          <w:color w:val="000000"/>
          <w:sz w:val="26"/>
          <w:szCs w:val="26"/>
        </w:rPr>
        <w:t>ей</w:t>
      </w:r>
      <w:r w:rsidRPr="00CA59EE">
        <w:rPr>
          <w:color w:val="000000"/>
          <w:sz w:val="26"/>
          <w:szCs w:val="26"/>
        </w:rPr>
        <w:t xml:space="preserve"> с даты заключения Государственного контракта</w:t>
      </w:r>
      <w:r>
        <w:rPr>
          <w:color w:val="000000"/>
          <w:sz w:val="26"/>
          <w:szCs w:val="26"/>
        </w:rPr>
        <w:t xml:space="preserve"> предоставляется сертификат</w:t>
      </w:r>
      <w:r w:rsidRPr="00CA59EE">
        <w:rPr>
          <w:color w:val="000000"/>
          <w:sz w:val="26"/>
          <w:szCs w:val="26"/>
        </w:rPr>
        <w:t xml:space="preserve"> на предоставление технической поддержки производителя для программно-аппаратного комплекса «Электронный архив» (далее – ПАК ЭА). Техническая поддержка производителя должна оказываться с даты подписания </w:t>
      </w:r>
      <w:r>
        <w:rPr>
          <w:color w:val="000000"/>
          <w:sz w:val="26"/>
          <w:szCs w:val="26"/>
        </w:rPr>
        <w:t xml:space="preserve">Сторонами </w:t>
      </w:r>
      <w:r w:rsidRPr="00CA59EE">
        <w:rPr>
          <w:color w:val="000000"/>
          <w:sz w:val="26"/>
          <w:szCs w:val="26"/>
        </w:rPr>
        <w:t>акта</w:t>
      </w:r>
      <w:r>
        <w:rPr>
          <w:color w:val="000000"/>
          <w:sz w:val="26"/>
          <w:szCs w:val="26"/>
        </w:rPr>
        <w:t xml:space="preserve"> о </w:t>
      </w:r>
      <w:r w:rsidRPr="00CA59EE">
        <w:rPr>
          <w:color w:val="000000"/>
          <w:sz w:val="26"/>
          <w:szCs w:val="26"/>
        </w:rPr>
        <w:t>прием</w:t>
      </w:r>
      <w:r>
        <w:rPr>
          <w:color w:val="000000"/>
          <w:sz w:val="26"/>
          <w:szCs w:val="26"/>
        </w:rPr>
        <w:t>ке оказанных услуг</w:t>
      </w:r>
      <w:r w:rsidRPr="00CA59EE">
        <w:rPr>
          <w:color w:val="000000"/>
          <w:sz w:val="26"/>
          <w:szCs w:val="26"/>
        </w:rPr>
        <w:t xml:space="preserve"> по 31 декабря 2022 года включительно. </w:t>
      </w:r>
    </w:p>
    <w:p w:rsidR="00BC277C" w:rsidRPr="00CA59EE" w:rsidRDefault="00BC277C" w:rsidP="00BC277C">
      <w:pPr>
        <w:keepNext/>
        <w:keepLines/>
        <w:numPr>
          <w:ilvl w:val="1"/>
          <w:numId w:val="68"/>
        </w:numPr>
        <w:pBdr>
          <w:top w:val="nil"/>
          <w:left w:val="nil"/>
          <w:bottom w:val="nil"/>
          <w:right w:val="nil"/>
          <w:between w:val="nil"/>
        </w:pBdr>
        <w:tabs>
          <w:tab w:val="left" w:pos="1134"/>
        </w:tabs>
        <w:spacing w:before="240" w:after="120" w:line="276" w:lineRule="auto"/>
        <w:ind w:left="0" w:firstLine="709"/>
        <w:contextualSpacing/>
        <w:jc w:val="both"/>
        <w:rPr>
          <w:b/>
          <w:color w:val="000000"/>
          <w:sz w:val="28"/>
          <w:szCs w:val="28"/>
        </w:rPr>
      </w:pPr>
      <w:bookmarkStart w:id="2" w:name="_3znysh7" w:colFirst="0" w:colLast="0"/>
      <w:bookmarkEnd w:id="2"/>
      <w:r w:rsidRPr="00CA59EE">
        <w:rPr>
          <w:b/>
          <w:color w:val="000000"/>
          <w:sz w:val="28"/>
          <w:szCs w:val="28"/>
        </w:rPr>
        <w:t>Краткое описание текущего состава ПАК ЭА</w:t>
      </w:r>
    </w:p>
    <w:p w:rsidR="00BC277C" w:rsidRDefault="00BC277C" w:rsidP="00BC277C">
      <w:pPr>
        <w:pBdr>
          <w:top w:val="nil"/>
          <w:left w:val="nil"/>
          <w:bottom w:val="nil"/>
          <w:right w:val="nil"/>
          <w:between w:val="nil"/>
        </w:pBdr>
        <w:spacing w:line="276" w:lineRule="auto"/>
        <w:ind w:firstLine="425"/>
        <w:contextualSpacing/>
        <w:jc w:val="both"/>
        <w:rPr>
          <w:color w:val="000000"/>
          <w:sz w:val="26"/>
          <w:szCs w:val="26"/>
        </w:rPr>
      </w:pPr>
      <w:r>
        <w:rPr>
          <w:color w:val="000000"/>
          <w:sz w:val="26"/>
          <w:szCs w:val="26"/>
        </w:rPr>
        <w:t>Производителем ПАК ЭА является – Общество с ограниченной ответственностью «</w:t>
      </w:r>
      <w:proofErr w:type="spellStart"/>
      <w:r>
        <w:rPr>
          <w:color w:val="000000"/>
          <w:sz w:val="26"/>
          <w:szCs w:val="26"/>
        </w:rPr>
        <w:t>Рубитех</w:t>
      </w:r>
      <w:proofErr w:type="spellEnd"/>
      <w:r>
        <w:rPr>
          <w:color w:val="000000"/>
          <w:sz w:val="26"/>
          <w:szCs w:val="26"/>
        </w:rPr>
        <w:t>».</w:t>
      </w:r>
    </w:p>
    <w:p w:rsidR="00BC277C" w:rsidRPr="00CA59EE" w:rsidRDefault="00BC277C" w:rsidP="00BC277C">
      <w:pPr>
        <w:pBdr>
          <w:top w:val="nil"/>
          <w:left w:val="nil"/>
          <w:bottom w:val="nil"/>
          <w:right w:val="nil"/>
          <w:between w:val="nil"/>
        </w:pBdr>
        <w:spacing w:line="276" w:lineRule="auto"/>
        <w:ind w:firstLine="425"/>
        <w:contextualSpacing/>
        <w:jc w:val="both"/>
        <w:rPr>
          <w:color w:val="000000"/>
          <w:sz w:val="26"/>
          <w:szCs w:val="26"/>
        </w:rPr>
      </w:pPr>
      <w:r>
        <w:rPr>
          <w:color w:val="000000"/>
          <w:sz w:val="26"/>
          <w:szCs w:val="26"/>
        </w:rPr>
        <w:t>Предоставление</w:t>
      </w:r>
      <w:r w:rsidRPr="00CA59EE">
        <w:rPr>
          <w:color w:val="000000"/>
          <w:sz w:val="26"/>
          <w:szCs w:val="26"/>
        </w:rPr>
        <w:t xml:space="preserve"> сертификата технической поддержки затрагивает следующие компоненты ПАК ЭА: </w:t>
      </w:r>
    </w:p>
    <w:p w:rsidR="00BC277C" w:rsidRPr="00CA59EE" w:rsidRDefault="00BC277C" w:rsidP="00BC277C">
      <w:pPr>
        <w:numPr>
          <w:ilvl w:val="0"/>
          <w:numId w:val="69"/>
        </w:numPr>
        <w:pBdr>
          <w:top w:val="nil"/>
          <w:left w:val="nil"/>
          <w:bottom w:val="nil"/>
          <w:right w:val="nil"/>
          <w:between w:val="nil"/>
        </w:pBdr>
        <w:spacing w:line="276" w:lineRule="auto"/>
        <w:ind w:left="1134" w:hanging="425"/>
        <w:contextualSpacing/>
        <w:jc w:val="both"/>
        <w:rPr>
          <w:color w:val="000000"/>
          <w:sz w:val="26"/>
          <w:szCs w:val="26"/>
        </w:rPr>
      </w:pPr>
      <w:r w:rsidRPr="00CA59EE">
        <w:rPr>
          <w:color w:val="000000"/>
          <w:sz w:val="26"/>
          <w:szCs w:val="26"/>
        </w:rPr>
        <w:t>аппаратная платформа виртуализации вычислительных ресурсов ПАК ЭА;</w:t>
      </w:r>
    </w:p>
    <w:p w:rsidR="00BC277C" w:rsidRPr="00CA59EE" w:rsidRDefault="00BC277C" w:rsidP="00BC277C">
      <w:pPr>
        <w:numPr>
          <w:ilvl w:val="0"/>
          <w:numId w:val="69"/>
        </w:numPr>
        <w:pBdr>
          <w:top w:val="nil"/>
          <w:left w:val="nil"/>
          <w:bottom w:val="nil"/>
          <w:right w:val="nil"/>
          <w:between w:val="nil"/>
        </w:pBdr>
        <w:spacing w:line="276" w:lineRule="auto"/>
        <w:ind w:left="1134" w:hanging="425"/>
        <w:contextualSpacing/>
        <w:jc w:val="both"/>
        <w:rPr>
          <w:color w:val="000000"/>
          <w:sz w:val="26"/>
          <w:szCs w:val="26"/>
        </w:rPr>
      </w:pPr>
      <w:r w:rsidRPr="00CA59EE">
        <w:rPr>
          <w:color w:val="000000"/>
          <w:sz w:val="26"/>
          <w:szCs w:val="26"/>
        </w:rPr>
        <w:t>аппаратная платформа хранения данных ПАК ЭА;</w:t>
      </w:r>
    </w:p>
    <w:p w:rsidR="00BC277C" w:rsidRPr="00CA59EE" w:rsidRDefault="00BC277C" w:rsidP="00BC277C">
      <w:pPr>
        <w:numPr>
          <w:ilvl w:val="0"/>
          <w:numId w:val="69"/>
        </w:numPr>
        <w:pBdr>
          <w:top w:val="nil"/>
          <w:left w:val="nil"/>
          <w:bottom w:val="nil"/>
          <w:right w:val="nil"/>
          <w:between w:val="nil"/>
        </w:pBdr>
        <w:spacing w:line="276" w:lineRule="auto"/>
        <w:ind w:left="1134" w:hanging="425"/>
        <w:contextualSpacing/>
        <w:jc w:val="both"/>
        <w:rPr>
          <w:color w:val="000000"/>
          <w:sz w:val="26"/>
          <w:szCs w:val="26"/>
        </w:rPr>
      </w:pPr>
      <w:r w:rsidRPr="00CA59EE">
        <w:rPr>
          <w:color w:val="000000"/>
          <w:sz w:val="26"/>
          <w:szCs w:val="26"/>
        </w:rPr>
        <w:t>программная платформа ПАК ЭА.</w:t>
      </w:r>
    </w:p>
    <w:p w:rsidR="00BC277C" w:rsidRPr="00CA59EE" w:rsidRDefault="00BC277C" w:rsidP="00BC277C">
      <w:pPr>
        <w:keepNext/>
        <w:keepLines/>
        <w:numPr>
          <w:ilvl w:val="2"/>
          <w:numId w:val="68"/>
        </w:numPr>
        <w:pBdr>
          <w:top w:val="nil"/>
          <w:left w:val="nil"/>
          <w:bottom w:val="nil"/>
          <w:right w:val="nil"/>
          <w:between w:val="nil"/>
        </w:pBdr>
        <w:tabs>
          <w:tab w:val="left" w:pos="1418"/>
        </w:tabs>
        <w:spacing w:before="240" w:after="120" w:line="271" w:lineRule="auto"/>
        <w:ind w:left="0" w:firstLine="709"/>
        <w:contextualSpacing/>
        <w:jc w:val="both"/>
      </w:pPr>
      <w:r w:rsidRPr="00CA59EE">
        <w:rPr>
          <w:b/>
          <w:color w:val="000000"/>
          <w:sz w:val="28"/>
          <w:szCs w:val="28"/>
        </w:rPr>
        <w:t>Аппаратная платформа виртуализации вычислительных ресурсов ПАК ЭА</w:t>
      </w:r>
    </w:p>
    <w:p w:rsidR="00BC277C" w:rsidRPr="00CA59EE" w:rsidRDefault="00BC277C" w:rsidP="00BC277C">
      <w:pPr>
        <w:pBdr>
          <w:top w:val="nil"/>
          <w:left w:val="nil"/>
          <w:bottom w:val="nil"/>
          <w:right w:val="nil"/>
          <w:between w:val="nil"/>
        </w:pBdr>
        <w:spacing w:line="276" w:lineRule="auto"/>
        <w:ind w:firstLine="454"/>
        <w:contextualSpacing/>
        <w:jc w:val="both"/>
        <w:rPr>
          <w:color w:val="000000"/>
          <w:sz w:val="26"/>
          <w:szCs w:val="26"/>
        </w:rPr>
      </w:pPr>
      <w:r w:rsidRPr="00CA59EE">
        <w:rPr>
          <w:color w:val="000000"/>
          <w:sz w:val="26"/>
          <w:szCs w:val="26"/>
        </w:rPr>
        <w:t xml:space="preserve">Аппаратная платформа виртуализации вычислительных ресурсов представляет собой совокупность серверов вычислительной подсистемы и коммутаторов сетевой подсистемы, смонтированных в ЦОД#1 и обеспечивающих функционирование серверов приложений и баз данных ПАК ЭА. </w:t>
      </w:r>
    </w:p>
    <w:p w:rsidR="00BC277C" w:rsidRPr="00CA59EE" w:rsidRDefault="00BC277C" w:rsidP="00BC277C">
      <w:pPr>
        <w:pBdr>
          <w:top w:val="nil"/>
          <w:left w:val="nil"/>
          <w:bottom w:val="nil"/>
          <w:right w:val="nil"/>
          <w:between w:val="nil"/>
        </w:pBdr>
        <w:spacing w:line="276" w:lineRule="auto"/>
        <w:ind w:firstLine="454"/>
        <w:contextualSpacing/>
        <w:jc w:val="both"/>
        <w:rPr>
          <w:color w:val="000000"/>
          <w:sz w:val="26"/>
          <w:szCs w:val="26"/>
        </w:rPr>
      </w:pPr>
      <w:r w:rsidRPr="00CA59EE">
        <w:rPr>
          <w:color w:val="000000"/>
          <w:sz w:val="26"/>
          <w:szCs w:val="26"/>
        </w:rPr>
        <w:t>Состав аппаратной платформы виртуализации вычислительных ресурсов приведен в Приложении А.</w:t>
      </w:r>
    </w:p>
    <w:p w:rsidR="00BC277C" w:rsidRPr="00CA59EE" w:rsidRDefault="00BC277C" w:rsidP="00BC277C">
      <w:pPr>
        <w:keepNext/>
        <w:keepLines/>
        <w:numPr>
          <w:ilvl w:val="2"/>
          <w:numId w:val="68"/>
        </w:numPr>
        <w:pBdr>
          <w:top w:val="nil"/>
          <w:left w:val="nil"/>
          <w:bottom w:val="nil"/>
          <w:right w:val="nil"/>
          <w:between w:val="nil"/>
        </w:pBdr>
        <w:tabs>
          <w:tab w:val="left" w:pos="1418"/>
        </w:tabs>
        <w:spacing w:before="240" w:after="120" w:line="271" w:lineRule="auto"/>
        <w:ind w:left="0" w:firstLine="709"/>
        <w:contextualSpacing/>
        <w:jc w:val="both"/>
      </w:pPr>
      <w:r w:rsidRPr="00CA59EE">
        <w:rPr>
          <w:b/>
          <w:color w:val="000000"/>
          <w:sz w:val="28"/>
          <w:szCs w:val="28"/>
        </w:rPr>
        <w:t>Аппаратная платформа хранения данных ПАК ЭА</w:t>
      </w:r>
    </w:p>
    <w:p w:rsidR="00BC277C" w:rsidRPr="00CA59EE" w:rsidRDefault="00BC277C" w:rsidP="00BC277C">
      <w:pPr>
        <w:pBdr>
          <w:top w:val="nil"/>
          <w:left w:val="nil"/>
          <w:bottom w:val="nil"/>
          <w:right w:val="nil"/>
          <w:between w:val="nil"/>
        </w:pBdr>
        <w:spacing w:line="276" w:lineRule="auto"/>
        <w:ind w:firstLine="454"/>
        <w:contextualSpacing/>
        <w:jc w:val="both"/>
        <w:rPr>
          <w:color w:val="000000"/>
          <w:sz w:val="26"/>
          <w:szCs w:val="26"/>
        </w:rPr>
      </w:pPr>
      <w:r w:rsidRPr="00CA59EE">
        <w:rPr>
          <w:color w:val="000000"/>
          <w:sz w:val="26"/>
          <w:szCs w:val="26"/>
        </w:rPr>
        <w:t>Аппаратная платформа хранения данных представляет собой совокупность серверов вычислительной подсистемы и коммутаторов сетевой подсистемы, смонтированных в ЦОД#1 и обеспечивающих хранение объектов ЭА.</w:t>
      </w:r>
    </w:p>
    <w:p w:rsidR="00BC277C" w:rsidRPr="00CA59EE" w:rsidRDefault="00BC277C" w:rsidP="00BC277C">
      <w:pPr>
        <w:pBdr>
          <w:top w:val="nil"/>
          <w:left w:val="nil"/>
          <w:bottom w:val="nil"/>
          <w:right w:val="nil"/>
          <w:between w:val="nil"/>
        </w:pBdr>
        <w:spacing w:line="276" w:lineRule="auto"/>
        <w:ind w:firstLine="454"/>
        <w:jc w:val="both"/>
        <w:rPr>
          <w:color w:val="000000"/>
          <w:sz w:val="26"/>
          <w:szCs w:val="26"/>
        </w:rPr>
      </w:pPr>
      <w:r w:rsidRPr="00CA59EE">
        <w:rPr>
          <w:color w:val="000000"/>
          <w:sz w:val="26"/>
          <w:szCs w:val="26"/>
        </w:rPr>
        <w:t>Состав аппаратной платформы хранения данных приведен в Приложении А.</w:t>
      </w:r>
    </w:p>
    <w:p w:rsidR="00BC277C" w:rsidRPr="00CA59EE" w:rsidRDefault="00BC277C" w:rsidP="00BC277C">
      <w:pPr>
        <w:keepNext/>
        <w:keepLines/>
        <w:numPr>
          <w:ilvl w:val="2"/>
          <w:numId w:val="68"/>
        </w:numPr>
        <w:pBdr>
          <w:top w:val="nil"/>
          <w:left w:val="nil"/>
          <w:bottom w:val="nil"/>
          <w:right w:val="nil"/>
          <w:between w:val="nil"/>
        </w:pBdr>
        <w:tabs>
          <w:tab w:val="left" w:pos="1418"/>
        </w:tabs>
        <w:spacing w:before="240" w:after="120" w:line="271" w:lineRule="auto"/>
        <w:ind w:hanging="10"/>
        <w:jc w:val="both"/>
      </w:pPr>
      <w:r w:rsidRPr="00CA59EE">
        <w:rPr>
          <w:b/>
          <w:color w:val="000000"/>
          <w:sz w:val="28"/>
          <w:szCs w:val="28"/>
        </w:rPr>
        <w:t>Программная платформа ПАК ЭА</w:t>
      </w:r>
    </w:p>
    <w:p w:rsidR="00BC277C" w:rsidRPr="00CA59EE" w:rsidRDefault="00BC277C" w:rsidP="00BC277C">
      <w:pPr>
        <w:pBdr>
          <w:top w:val="nil"/>
          <w:left w:val="nil"/>
          <w:bottom w:val="nil"/>
          <w:right w:val="nil"/>
          <w:between w:val="nil"/>
        </w:pBdr>
        <w:spacing w:line="276" w:lineRule="auto"/>
        <w:ind w:firstLine="454"/>
        <w:jc w:val="both"/>
        <w:rPr>
          <w:color w:val="000000"/>
          <w:sz w:val="26"/>
          <w:szCs w:val="26"/>
        </w:rPr>
      </w:pPr>
      <w:r w:rsidRPr="00CA59EE">
        <w:rPr>
          <w:color w:val="000000"/>
          <w:sz w:val="26"/>
          <w:szCs w:val="26"/>
        </w:rPr>
        <w:t>Программная платформа представляет собой совокупность следующего программного обеспечения:</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виртуализации вычислительных ресурсов;</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виртуализации хранения данных;</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управления;</w:t>
      </w:r>
    </w:p>
    <w:p w:rsidR="00BC277C" w:rsidRPr="00CA59EE" w:rsidRDefault="00BC277C" w:rsidP="00BC277C">
      <w:pPr>
        <w:numPr>
          <w:ilvl w:val="0"/>
          <w:numId w:val="69"/>
        </w:numPr>
        <w:pBdr>
          <w:top w:val="nil"/>
          <w:left w:val="nil"/>
          <w:bottom w:val="nil"/>
          <w:right w:val="nil"/>
          <w:between w:val="nil"/>
        </w:pBdr>
        <w:spacing w:after="120" w:line="276" w:lineRule="auto"/>
        <w:ind w:left="851"/>
        <w:jc w:val="both"/>
        <w:rPr>
          <w:color w:val="000000"/>
          <w:sz w:val="26"/>
          <w:szCs w:val="26"/>
        </w:rPr>
      </w:pPr>
      <w:r w:rsidRPr="00CA59EE">
        <w:rPr>
          <w:color w:val="000000"/>
          <w:sz w:val="26"/>
          <w:szCs w:val="26"/>
        </w:rPr>
        <w:t xml:space="preserve">мониторинга. </w:t>
      </w:r>
    </w:p>
    <w:p w:rsidR="00BC277C" w:rsidRPr="00CA59EE" w:rsidRDefault="00BC277C" w:rsidP="00BC277C">
      <w:pPr>
        <w:pBdr>
          <w:top w:val="nil"/>
          <w:left w:val="nil"/>
          <w:bottom w:val="nil"/>
          <w:right w:val="nil"/>
          <w:between w:val="nil"/>
        </w:pBdr>
        <w:spacing w:line="276" w:lineRule="auto"/>
        <w:ind w:firstLine="454"/>
        <w:jc w:val="both"/>
        <w:rPr>
          <w:color w:val="000000"/>
          <w:sz w:val="26"/>
          <w:szCs w:val="26"/>
        </w:rPr>
      </w:pPr>
      <w:r w:rsidRPr="00CA59EE">
        <w:rPr>
          <w:color w:val="000000"/>
          <w:sz w:val="26"/>
          <w:szCs w:val="26"/>
        </w:rPr>
        <w:t>Программное обеспечение функционирует на сер</w:t>
      </w:r>
      <w:r>
        <w:rPr>
          <w:color w:val="000000"/>
          <w:sz w:val="26"/>
          <w:szCs w:val="26"/>
        </w:rPr>
        <w:t xml:space="preserve">верах вычислительных подсистем </w:t>
      </w:r>
      <w:r w:rsidRPr="00CA59EE">
        <w:rPr>
          <w:color w:val="000000"/>
          <w:sz w:val="26"/>
          <w:szCs w:val="26"/>
        </w:rPr>
        <w:t>и обеспечивает выполнение ПАК ЭА своих функций.</w:t>
      </w:r>
    </w:p>
    <w:p w:rsidR="00BC277C" w:rsidRDefault="00BC277C" w:rsidP="00BC277C">
      <w:pPr>
        <w:pBdr>
          <w:top w:val="nil"/>
          <w:left w:val="nil"/>
          <w:bottom w:val="nil"/>
          <w:right w:val="nil"/>
          <w:between w:val="nil"/>
        </w:pBdr>
        <w:spacing w:line="276" w:lineRule="auto"/>
        <w:ind w:firstLine="454"/>
        <w:jc w:val="both"/>
        <w:rPr>
          <w:color w:val="000000"/>
          <w:sz w:val="26"/>
          <w:szCs w:val="26"/>
        </w:rPr>
      </w:pPr>
      <w:r w:rsidRPr="00CA59EE">
        <w:rPr>
          <w:color w:val="000000"/>
          <w:sz w:val="26"/>
          <w:szCs w:val="26"/>
        </w:rPr>
        <w:t>Состав программной платформы приведен в Приложении А.</w:t>
      </w:r>
      <w:bookmarkStart w:id="3" w:name="_3dy6vkm" w:colFirst="0" w:colLast="0"/>
      <w:bookmarkEnd w:id="3"/>
    </w:p>
    <w:p w:rsidR="00BC277C" w:rsidRDefault="00BC277C" w:rsidP="00BC277C">
      <w:pPr>
        <w:pBdr>
          <w:top w:val="nil"/>
          <w:left w:val="nil"/>
          <w:bottom w:val="nil"/>
          <w:right w:val="nil"/>
          <w:between w:val="nil"/>
        </w:pBdr>
        <w:spacing w:line="276" w:lineRule="auto"/>
        <w:ind w:firstLine="454"/>
        <w:jc w:val="both"/>
        <w:rPr>
          <w:color w:val="000000"/>
          <w:sz w:val="26"/>
          <w:szCs w:val="26"/>
        </w:rPr>
      </w:pPr>
    </w:p>
    <w:p w:rsidR="00BC277C" w:rsidRPr="00CA59EE" w:rsidRDefault="00BC277C" w:rsidP="00BC277C">
      <w:pPr>
        <w:pBdr>
          <w:top w:val="nil"/>
          <w:left w:val="nil"/>
          <w:bottom w:val="nil"/>
          <w:right w:val="nil"/>
          <w:between w:val="nil"/>
        </w:pBdr>
        <w:spacing w:line="276" w:lineRule="auto"/>
        <w:ind w:firstLine="454"/>
        <w:jc w:val="both"/>
      </w:pPr>
      <w:r>
        <w:rPr>
          <w:b/>
          <w:color w:val="000000"/>
          <w:sz w:val="28"/>
          <w:szCs w:val="28"/>
        </w:rPr>
        <w:t xml:space="preserve">2. </w:t>
      </w:r>
      <w:r w:rsidRPr="00CA59EE">
        <w:rPr>
          <w:b/>
          <w:color w:val="000000"/>
          <w:sz w:val="28"/>
          <w:szCs w:val="28"/>
        </w:rPr>
        <w:t xml:space="preserve">Требования к </w:t>
      </w:r>
      <w:r>
        <w:rPr>
          <w:b/>
          <w:color w:val="000000"/>
          <w:sz w:val="28"/>
          <w:szCs w:val="28"/>
        </w:rPr>
        <w:t>оказанию</w:t>
      </w:r>
      <w:r w:rsidRPr="002C34A0">
        <w:rPr>
          <w:b/>
          <w:color w:val="000000"/>
          <w:sz w:val="28"/>
          <w:szCs w:val="28"/>
        </w:rPr>
        <w:t xml:space="preserve"> услуг</w:t>
      </w:r>
      <w:r>
        <w:rPr>
          <w:b/>
          <w:color w:val="000000"/>
          <w:sz w:val="28"/>
          <w:szCs w:val="28"/>
        </w:rPr>
        <w:t>и</w:t>
      </w:r>
      <w:r w:rsidRPr="002C34A0">
        <w:rPr>
          <w:b/>
          <w:color w:val="000000"/>
          <w:sz w:val="28"/>
          <w:szCs w:val="28"/>
        </w:rPr>
        <w:t xml:space="preserve"> </w:t>
      </w:r>
    </w:p>
    <w:p w:rsidR="00BC277C" w:rsidRPr="00CA59EE" w:rsidRDefault="00BC277C" w:rsidP="00BC277C">
      <w:pPr>
        <w:pBdr>
          <w:top w:val="nil"/>
          <w:left w:val="nil"/>
          <w:bottom w:val="nil"/>
          <w:right w:val="nil"/>
          <w:between w:val="nil"/>
        </w:pBdr>
        <w:spacing w:line="276" w:lineRule="auto"/>
        <w:ind w:firstLine="454"/>
        <w:jc w:val="both"/>
        <w:rPr>
          <w:color w:val="000000"/>
          <w:sz w:val="26"/>
          <w:szCs w:val="26"/>
        </w:rPr>
      </w:pPr>
      <w:bookmarkStart w:id="4" w:name="_1t3h5sf" w:colFirst="0" w:colLast="0"/>
      <w:bookmarkStart w:id="5" w:name="_4d34og8" w:colFirst="0" w:colLast="0"/>
      <w:bookmarkEnd w:id="4"/>
      <w:bookmarkEnd w:id="5"/>
      <w:r w:rsidRPr="00CA59EE">
        <w:rPr>
          <w:color w:val="000000"/>
          <w:sz w:val="26"/>
          <w:szCs w:val="26"/>
        </w:rPr>
        <w:t xml:space="preserve">Сертификат технической поддержки производителя для оборудования должен обеспечивать предоставление поддержки на следующих условиях: </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приём обращений по рабочим дням (9х5, 9:30-18:30, рабочие дни, по московскому времени);</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время ответа на обращение –</w:t>
      </w:r>
      <w:r>
        <w:rPr>
          <w:color w:val="000000"/>
          <w:sz w:val="26"/>
          <w:szCs w:val="26"/>
        </w:rPr>
        <w:t xml:space="preserve"> не позднее</w:t>
      </w:r>
      <w:r w:rsidRPr="00CA59EE">
        <w:rPr>
          <w:color w:val="000000"/>
          <w:sz w:val="26"/>
          <w:szCs w:val="26"/>
        </w:rPr>
        <w:t xml:space="preserve"> следующ</w:t>
      </w:r>
      <w:r>
        <w:rPr>
          <w:color w:val="000000"/>
          <w:sz w:val="26"/>
          <w:szCs w:val="26"/>
        </w:rPr>
        <w:t>его рабочего дня</w:t>
      </w:r>
      <w:r w:rsidRPr="00CA59EE">
        <w:rPr>
          <w:color w:val="000000"/>
          <w:sz w:val="26"/>
          <w:szCs w:val="26"/>
        </w:rPr>
        <w:t>;</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ремонт оборудования по месту его эксплуатации;</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отказавшие носители информации не возвращаются Заказчиком производителю;</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срок ремонта до 5 рабочих дней;</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консультирование по вопросам восстановления работоспособности оборудования предоставляется в неограниченном о</w:t>
      </w:r>
      <w:r>
        <w:rPr>
          <w:color w:val="000000"/>
          <w:sz w:val="26"/>
          <w:szCs w:val="26"/>
        </w:rPr>
        <w:t>бъеме без дополнительной оплаты;</w:t>
      </w:r>
    </w:p>
    <w:p w:rsidR="00BC277C" w:rsidRPr="00CA59EE" w:rsidRDefault="00BC277C" w:rsidP="00BC277C">
      <w:pPr>
        <w:numPr>
          <w:ilvl w:val="0"/>
          <w:numId w:val="69"/>
        </w:numPr>
        <w:pBdr>
          <w:top w:val="nil"/>
          <w:left w:val="nil"/>
          <w:bottom w:val="nil"/>
          <w:right w:val="nil"/>
          <w:between w:val="nil"/>
        </w:pBdr>
        <w:spacing w:line="276" w:lineRule="auto"/>
        <w:ind w:left="567"/>
        <w:jc w:val="both"/>
        <w:rPr>
          <w:color w:val="000000"/>
          <w:sz w:val="26"/>
          <w:szCs w:val="26"/>
        </w:rPr>
      </w:pPr>
      <w:r w:rsidRPr="00CA59EE">
        <w:rPr>
          <w:color w:val="000000"/>
          <w:sz w:val="26"/>
          <w:szCs w:val="26"/>
        </w:rPr>
        <w:t xml:space="preserve">включена диагностика и выполнение необходимых работ по восстановлению работоспособности оборудования силами производителя; </w:t>
      </w:r>
    </w:p>
    <w:p w:rsidR="00BC277C" w:rsidRPr="00CA59EE" w:rsidRDefault="00BC277C" w:rsidP="00BC277C">
      <w:pPr>
        <w:numPr>
          <w:ilvl w:val="0"/>
          <w:numId w:val="69"/>
        </w:numPr>
        <w:pBdr>
          <w:top w:val="nil"/>
          <w:left w:val="nil"/>
          <w:bottom w:val="nil"/>
          <w:right w:val="nil"/>
          <w:between w:val="nil"/>
        </w:pBdr>
        <w:spacing w:after="120" w:line="276" w:lineRule="auto"/>
        <w:ind w:left="567"/>
        <w:jc w:val="both"/>
        <w:rPr>
          <w:color w:val="000000"/>
          <w:sz w:val="26"/>
          <w:szCs w:val="26"/>
        </w:rPr>
      </w:pPr>
      <w:r w:rsidRPr="00CA59EE">
        <w:rPr>
          <w:color w:val="000000"/>
          <w:sz w:val="26"/>
          <w:szCs w:val="26"/>
        </w:rPr>
        <w:t>в случае невозможности восстановления работоспособности компонента он подлежит бесплатной замене.</w:t>
      </w:r>
    </w:p>
    <w:p w:rsidR="00BC277C" w:rsidRPr="00CA59EE" w:rsidRDefault="00BC277C" w:rsidP="00BC277C">
      <w:pPr>
        <w:pBdr>
          <w:top w:val="nil"/>
          <w:left w:val="nil"/>
          <w:bottom w:val="nil"/>
          <w:right w:val="nil"/>
          <w:between w:val="nil"/>
        </w:pBdr>
        <w:spacing w:line="276" w:lineRule="auto"/>
        <w:ind w:firstLine="454"/>
        <w:jc w:val="both"/>
        <w:rPr>
          <w:color w:val="000000"/>
          <w:sz w:val="26"/>
          <w:szCs w:val="26"/>
        </w:rPr>
      </w:pPr>
      <w:r w:rsidRPr="00CA59EE">
        <w:rPr>
          <w:color w:val="000000"/>
          <w:sz w:val="26"/>
          <w:szCs w:val="26"/>
        </w:rPr>
        <w:t xml:space="preserve">Сертификат технической поддержки производителя для программного обеспечения должен обеспечивать предоставление поддержки на следующих условиях: </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диагностика, анализ и решение инцидентов, связанных с функционированием программного обеспечения, силами производителей.</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работа по обращениям в режиме 9х5 (9:30-18:30, рабочие дни, по московскому времени);</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обработка инцидентов с учетом уровня критичности;</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включено консультирование по установке и использованию продукта;</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включена выработка рекомендаций по недопущению аварийных состояний;</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предоставляется информация об изменениях и обновлениях в ПО;</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доступ к критическим исправлениям, при необходимости их установка;</w:t>
      </w:r>
    </w:p>
    <w:p w:rsidR="00BC277C" w:rsidRPr="00CA59EE" w:rsidRDefault="00BC277C" w:rsidP="00BC277C">
      <w:pPr>
        <w:numPr>
          <w:ilvl w:val="0"/>
          <w:numId w:val="69"/>
        </w:numPr>
        <w:pBdr>
          <w:top w:val="nil"/>
          <w:left w:val="nil"/>
          <w:bottom w:val="nil"/>
          <w:right w:val="nil"/>
          <w:between w:val="nil"/>
        </w:pBdr>
        <w:spacing w:line="276" w:lineRule="auto"/>
        <w:ind w:left="851"/>
        <w:jc w:val="both"/>
        <w:rPr>
          <w:color w:val="000000"/>
          <w:sz w:val="26"/>
          <w:szCs w:val="26"/>
        </w:rPr>
      </w:pPr>
      <w:r w:rsidRPr="00CA59EE">
        <w:rPr>
          <w:color w:val="000000"/>
          <w:sz w:val="26"/>
          <w:szCs w:val="26"/>
        </w:rPr>
        <w:t xml:space="preserve">прием и регистрация обращений на </w:t>
      </w:r>
      <w:proofErr w:type="spellStart"/>
      <w:r w:rsidRPr="00CA59EE">
        <w:rPr>
          <w:color w:val="000000"/>
          <w:sz w:val="26"/>
          <w:szCs w:val="26"/>
        </w:rPr>
        <w:t>web</w:t>
      </w:r>
      <w:proofErr w:type="spellEnd"/>
      <w:r w:rsidRPr="00CA59EE">
        <w:rPr>
          <w:color w:val="000000"/>
          <w:sz w:val="26"/>
          <w:szCs w:val="26"/>
        </w:rPr>
        <w:t>-портале, по электронной почте и по телефону;</w:t>
      </w:r>
    </w:p>
    <w:p w:rsidR="00BC277C" w:rsidRPr="00CA59EE" w:rsidRDefault="00BC277C" w:rsidP="00BC277C">
      <w:pPr>
        <w:numPr>
          <w:ilvl w:val="0"/>
          <w:numId w:val="69"/>
        </w:numPr>
        <w:pBdr>
          <w:top w:val="nil"/>
          <w:left w:val="nil"/>
          <w:bottom w:val="nil"/>
          <w:right w:val="nil"/>
          <w:between w:val="nil"/>
        </w:pBdr>
        <w:spacing w:after="120" w:line="276" w:lineRule="auto"/>
        <w:ind w:left="851"/>
        <w:jc w:val="both"/>
        <w:rPr>
          <w:color w:val="000000"/>
          <w:sz w:val="26"/>
          <w:szCs w:val="26"/>
        </w:rPr>
      </w:pPr>
      <w:r w:rsidRPr="00CA59EE">
        <w:rPr>
          <w:color w:val="000000"/>
          <w:sz w:val="26"/>
          <w:szCs w:val="26"/>
        </w:rPr>
        <w:t>доступ к пакетам обновлений в рамках основной версии продукта.</w:t>
      </w:r>
    </w:p>
    <w:p w:rsidR="00BC277C" w:rsidRDefault="00BC277C" w:rsidP="00BC277C">
      <w:pPr>
        <w:rPr>
          <w:szCs w:val="26"/>
        </w:rPr>
      </w:pPr>
    </w:p>
    <w:p w:rsidR="000C40D2" w:rsidRPr="00BC277C" w:rsidRDefault="000C40D2" w:rsidP="00BC277C">
      <w:bookmarkStart w:id="6" w:name="_GoBack"/>
      <w:bookmarkEnd w:id="6"/>
    </w:p>
    <w:sectPr w:rsidR="000C40D2" w:rsidRPr="00BC277C" w:rsidSect="001A52A9">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F9" w:rsidRDefault="00FF26F9">
      <w:r>
        <w:separator/>
      </w:r>
    </w:p>
  </w:endnote>
  <w:endnote w:type="continuationSeparator" w:id="0">
    <w:p w:rsidR="00FF26F9" w:rsidRDefault="00FF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F26F9" w:rsidRDefault="00FF26F9">
    <w:pPr>
      <w:pStyle w:val="af3"/>
    </w:pPr>
  </w:p>
  <w:p w:rsidR="00FF26F9" w:rsidRDefault="00FF26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F9" w:rsidRDefault="00FF26F9">
      <w:r>
        <w:separator/>
      </w:r>
    </w:p>
  </w:footnote>
  <w:footnote w:type="continuationSeparator" w:id="0">
    <w:p w:rsidR="00FF26F9" w:rsidRDefault="00FF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FF26F9" w:rsidRPr="001254CC" w:rsidRDefault="00FF26F9">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BC277C">
          <w:rPr>
            <w:noProof/>
            <w:sz w:val="20"/>
            <w:szCs w:val="20"/>
          </w:rPr>
          <w:t>2</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947"/>
        </w:tabs>
        <w:ind w:left="947"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1"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2"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6"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C2134B"/>
    <w:multiLevelType w:val="multilevel"/>
    <w:tmpl w:val="AB348182"/>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4593B40"/>
    <w:multiLevelType w:val="multilevel"/>
    <w:tmpl w:val="8220706E"/>
    <w:lvl w:ilvl="0">
      <w:start w:val="1"/>
      <w:numFmt w:val="bullet"/>
      <w:lvlText w:val="⎯"/>
      <w:lvlJc w:val="left"/>
      <w:pPr>
        <w:ind w:left="8865" w:hanging="360"/>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48" w15:restartNumberingAfterBreak="0">
    <w:nsid w:val="45C31EA7"/>
    <w:multiLevelType w:val="multilevel"/>
    <w:tmpl w:val="3FA86B5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9"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15:restartNumberingAfterBreak="0">
    <w:nsid w:val="61AE2225"/>
    <w:multiLevelType w:val="multilevel"/>
    <w:tmpl w:val="E56C2122"/>
    <w:lvl w:ilvl="0">
      <w:numFmt w:val="bullet"/>
      <w:lvlText w:val="•"/>
      <w:lvlJc w:val="left"/>
      <w:pPr>
        <w:ind w:left="1146" w:hanging="360"/>
      </w:pPr>
      <w:rPr>
        <w:sz w:val="27"/>
        <w:szCs w:val="27"/>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76343E"/>
    <w:multiLevelType w:val="multilevel"/>
    <w:tmpl w:val="5E6A67D0"/>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7"/>
  </w:num>
  <w:num w:numId="12">
    <w:abstractNumId w:val="32"/>
  </w:num>
  <w:num w:numId="13">
    <w:abstractNumId w:val="19"/>
  </w:num>
  <w:num w:numId="14">
    <w:abstractNumId w:val="45"/>
  </w:num>
  <w:num w:numId="15">
    <w:abstractNumId w:val="62"/>
  </w:num>
  <w:num w:numId="16">
    <w:abstractNumId w:val="35"/>
  </w:num>
  <w:num w:numId="17">
    <w:abstractNumId w:val="11"/>
  </w:num>
  <w:num w:numId="18">
    <w:abstractNumId w:val="70"/>
  </w:num>
  <w:num w:numId="19">
    <w:abstractNumId w:val="22"/>
  </w:num>
  <w:num w:numId="20">
    <w:abstractNumId w:val="16"/>
  </w:num>
  <w:num w:numId="21">
    <w:abstractNumId w:val="43"/>
  </w:num>
  <w:num w:numId="22">
    <w:abstractNumId w:val="17"/>
  </w:num>
  <w:num w:numId="23">
    <w:abstractNumId w:val="15"/>
  </w:num>
  <w:num w:numId="24">
    <w:abstractNumId w:val="23"/>
  </w:num>
  <w:num w:numId="25">
    <w:abstractNumId w:val="69"/>
  </w:num>
  <w:num w:numId="26">
    <w:abstractNumId w:val="64"/>
  </w:num>
  <w:num w:numId="27">
    <w:abstractNumId w:val="42"/>
  </w:num>
  <w:num w:numId="28">
    <w:abstractNumId w:val="40"/>
  </w:num>
  <w:num w:numId="29">
    <w:abstractNumId w:val="26"/>
  </w:num>
  <w:num w:numId="30">
    <w:abstractNumId w:val="58"/>
  </w:num>
  <w:num w:numId="31">
    <w:abstractNumId w:val="34"/>
  </w:num>
  <w:num w:numId="32">
    <w:abstractNumId w:val="24"/>
  </w:num>
  <w:num w:numId="33">
    <w:abstractNumId w:val="46"/>
  </w:num>
  <w:num w:numId="34">
    <w:abstractNumId w:val="51"/>
  </w:num>
  <w:num w:numId="35">
    <w:abstractNumId w:val="63"/>
  </w:num>
  <w:num w:numId="36">
    <w:abstractNumId w:val="50"/>
  </w:num>
  <w:num w:numId="37">
    <w:abstractNumId w:val="37"/>
  </w:num>
  <w:num w:numId="38">
    <w:abstractNumId w:val="67"/>
  </w:num>
  <w:num w:numId="39">
    <w:abstractNumId w:val="25"/>
  </w:num>
  <w:num w:numId="40">
    <w:abstractNumId w:val="8"/>
    <w:lvlOverride w:ilvl="0">
      <w:startOverride w:val="1"/>
    </w:lvlOverride>
  </w:num>
  <w:num w:numId="41">
    <w:abstractNumId w:val="21"/>
  </w:num>
  <w:num w:numId="42">
    <w:abstractNumId w:val="52"/>
  </w:num>
  <w:num w:numId="43">
    <w:abstractNumId w:val="54"/>
  </w:num>
  <w:num w:numId="44">
    <w:abstractNumId w:val="12"/>
  </w:num>
  <w:num w:numId="45">
    <w:abstractNumId w:val="55"/>
  </w:num>
  <w:num w:numId="46">
    <w:abstractNumId w:val="27"/>
  </w:num>
  <w:num w:numId="47">
    <w:abstractNumId w:val="56"/>
  </w:num>
  <w:num w:numId="48">
    <w:abstractNumId w:val="14"/>
  </w:num>
  <w:num w:numId="49">
    <w:abstractNumId w:val="8"/>
  </w:num>
  <w:num w:numId="50">
    <w:abstractNumId w:val="39"/>
  </w:num>
  <w:num w:numId="51">
    <w:abstractNumId w:val="38"/>
  </w:num>
  <w:num w:numId="52">
    <w:abstractNumId w:val="61"/>
  </w:num>
  <w:num w:numId="53">
    <w:abstractNumId w:val="49"/>
  </w:num>
  <w:num w:numId="54">
    <w:abstractNumId w:val="20"/>
  </w:num>
  <w:num w:numId="55">
    <w:abstractNumId w:val="53"/>
  </w:num>
  <w:num w:numId="56">
    <w:abstractNumId w:val="59"/>
  </w:num>
  <w:num w:numId="57">
    <w:abstractNumId w:val="44"/>
  </w:num>
  <w:num w:numId="58">
    <w:abstractNumId w:val="29"/>
  </w:num>
  <w:num w:numId="59">
    <w:abstractNumId w:val="36"/>
  </w:num>
  <w:num w:numId="60">
    <w:abstractNumId w:val="68"/>
  </w:num>
  <w:num w:numId="61">
    <w:abstractNumId w:val="13"/>
  </w:num>
  <w:num w:numId="62">
    <w:abstractNumId w:val="65"/>
  </w:num>
  <w:num w:numId="63">
    <w:abstractNumId w:val="30"/>
  </w:num>
  <w:num w:numId="64">
    <w:abstractNumId w:val="41"/>
  </w:num>
  <w:num w:numId="65">
    <w:abstractNumId w:val="28"/>
  </w:num>
  <w:num w:numId="66">
    <w:abstractNumId w:val="60"/>
  </w:num>
  <w:num w:numId="67">
    <w:abstractNumId w:val="48"/>
  </w:num>
  <w:num w:numId="68">
    <w:abstractNumId w:val="71"/>
  </w:num>
  <w:num w:numId="69">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07B6B"/>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2D4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5BFE"/>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5D0"/>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6F1"/>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54"/>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150"/>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8B2"/>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33F"/>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708"/>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024"/>
    <w:rsid w:val="0013651D"/>
    <w:rsid w:val="001365B4"/>
    <w:rsid w:val="00136943"/>
    <w:rsid w:val="00136A8A"/>
    <w:rsid w:val="00136CAC"/>
    <w:rsid w:val="0013716D"/>
    <w:rsid w:val="00137623"/>
    <w:rsid w:val="00137AD4"/>
    <w:rsid w:val="00137BCF"/>
    <w:rsid w:val="00137E19"/>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AE5"/>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1B3C"/>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CA5"/>
    <w:rsid w:val="00192FAA"/>
    <w:rsid w:val="00194012"/>
    <w:rsid w:val="00194310"/>
    <w:rsid w:val="001944B8"/>
    <w:rsid w:val="00194F51"/>
    <w:rsid w:val="00194FBB"/>
    <w:rsid w:val="00194FC7"/>
    <w:rsid w:val="001952AE"/>
    <w:rsid w:val="00195DD5"/>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29"/>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AF3"/>
    <w:rsid w:val="001C2DDB"/>
    <w:rsid w:val="001C2E34"/>
    <w:rsid w:val="001C33AE"/>
    <w:rsid w:val="001C41E1"/>
    <w:rsid w:val="001C41F2"/>
    <w:rsid w:val="001C45A9"/>
    <w:rsid w:val="001C4681"/>
    <w:rsid w:val="001C4A81"/>
    <w:rsid w:val="001C4B62"/>
    <w:rsid w:val="001C4CDC"/>
    <w:rsid w:val="001C53CB"/>
    <w:rsid w:val="001C5DFB"/>
    <w:rsid w:val="001C6192"/>
    <w:rsid w:val="001C6FBA"/>
    <w:rsid w:val="001C7155"/>
    <w:rsid w:val="001C7C9D"/>
    <w:rsid w:val="001C7D8F"/>
    <w:rsid w:val="001C7FAC"/>
    <w:rsid w:val="001D0AEF"/>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07E49"/>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5A37"/>
    <w:rsid w:val="00266D41"/>
    <w:rsid w:val="00266F1B"/>
    <w:rsid w:val="00267284"/>
    <w:rsid w:val="00267800"/>
    <w:rsid w:val="002701DC"/>
    <w:rsid w:val="00270B6E"/>
    <w:rsid w:val="0027142A"/>
    <w:rsid w:val="00271661"/>
    <w:rsid w:val="0027168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E2"/>
    <w:rsid w:val="002779CA"/>
    <w:rsid w:val="00280328"/>
    <w:rsid w:val="002803C4"/>
    <w:rsid w:val="0028061F"/>
    <w:rsid w:val="00280D65"/>
    <w:rsid w:val="00280F86"/>
    <w:rsid w:val="00280FA3"/>
    <w:rsid w:val="0028170E"/>
    <w:rsid w:val="00282455"/>
    <w:rsid w:val="002824D6"/>
    <w:rsid w:val="0028257C"/>
    <w:rsid w:val="00282AB7"/>
    <w:rsid w:val="00282C29"/>
    <w:rsid w:val="0028341E"/>
    <w:rsid w:val="00283973"/>
    <w:rsid w:val="00284320"/>
    <w:rsid w:val="002843C6"/>
    <w:rsid w:val="00285874"/>
    <w:rsid w:val="00285DB2"/>
    <w:rsid w:val="00285DF5"/>
    <w:rsid w:val="00285F55"/>
    <w:rsid w:val="00286255"/>
    <w:rsid w:val="00286431"/>
    <w:rsid w:val="002866FB"/>
    <w:rsid w:val="00286AA3"/>
    <w:rsid w:val="00286B9F"/>
    <w:rsid w:val="00286E5E"/>
    <w:rsid w:val="00286E9C"/>
    <w:rsid w:val="002871C4"/>
    <w:rsid w:val="00287471"/>
    <w:rsid w:val="0028786A"/>
    <w:rsid w:val="00287B23"/>
    <w:rsid w:val="002907DB"/>
    <w:rsid w:val="002909AE"/>
    <w:rsid w:val="00290EFB"/>
    <w:rsid w:val="00290FDE"/>
    <w:rsid w:val="0029116F"/>
    <w:rsid w:val="002911C0"/>
    <w:rsid w:val="002915EE"/>
    <w:rsid w:val="002916A8"/>
    <w:rsid w:val="00291CAE"/>
    <w:rsid w:val="00291F25"/>
    <w:rsid w:val="002923E5"/>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765"/>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4A0"/>
    <w:rsid w:val="002C3F34"/>
    <w:rsid w:val="002C3FFF"/>
    <w:rsid w:val="002C4708"/>
    <w:rsid w:val="002C4856"/>
    <w:rsid w:val="002C4C81"/>
    <w:rsid w:val="002C4C9D"/>
    <w:rsid w:val="002C4EA0"/>
    <w:rsid w:val="002C5886"/>
    <w:rsid w:val="002C5F04"/>
    <w:rsid w:val="002C671D"/>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11A"/>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164"/>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5C2"/>
    <w:rsid w:val="002F3769"/>
    <w:rsid w:val="002F3808"/>
    <w:rsid w:val="002F389D"/>
    <w:rsid w:val="002F41E1"/>
    <w:rsid w:val="002F4342"/>
    <w:rsid w:val="002F47C0"/>
    <w:rsid w:val="002F4A3D"/>
    <w:rsid w:val="002F4B43"/>
    <w:rsid w:val="002F4C0E"/>
    <w:rsid w:val="002F4C92"/>
    <w:rsid w:val="002F4DF2"/>
    <w:rsid w:val="002F5255"/>
    <w:rsid w:val="002F5402"/>
    <w:rsid w:val="002F5C75"/>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98A"/>
    <w:rsid w:val="00303EA9"/>
    <w:rsid w:val="003044E0"/>
    <w:rsid w:val="00304543"/>
    <w:rsid w:val="00304984"/>
    <w:rsid w:val="00304B47"/>
    <w:rsid w:val="00304B88"/>
    <w:rsid w:val="00304F3F"/>
    <w:rsid w:val="003060EC"/>
    <w:rsid w:val="00306A58"/>
    <w:rsid w:val="00306BB4"/>
    <w:rsid w:val="00306D6B"/>
    <w:rsid w:val="00306DF0"/>
    <w:rsid w:val="00306E41"/>
    <w:rsid w:val="003071F2"/>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5D"/>
    <w:rsid w:val="003138D1"/>
    <w:rsid w:val="00313B34"/>
    <w:rsid w:val="00313FD6"/>
    <w:rsid w:val="003140C4"/>
    <w:rsid w:val="00315284"/>
    <w:rsid w:val="00315992"/>
    <w:rsid w:val="00315BFF"/>
    <w:rsid w:val="00315D67"/>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2F6"/>
    <w:rsid w:val="0033538E"/>
    <w:rsid w:val="0033556B"/>
    <w:rsid w:val="003359A3"/>
    <w:rsid w:val="0033610A"/>
    <w:rsid w:val="00336316"/>
    <w:rsid w:val="0033632C"/>
    <w:rsid w:val="003366F7"/>
    <w:rsid w:val="003368E2"/>
    <w:rsid w:val="00337307"/>
    <w:rsid w:val="00340195"/>
    <w:rsid w:val="00340235"/>
    <w:rsid w:val="003409B8"/>
    <w:rsid w:val="00340A57"/>
    <w:rsid w:val="0034168C"/>
    <w:rsid w:val="00341732"/>
    <w:rsid w:val="00341AB0"/>
    <w:rsid w:val="00341AF7"/>
    <w:rsid w:val="00341BDD"/>
    <w:rsid w:val="00342338"/>
    <w:rsid w:val="003423D2"/>
    <w:rsid w:val="003426BD"/>
    <w:rsid w:val="00342EA0"/>
    <w:rsid w:val="00342FDA"/>
    <w:rsid w:val="00343334"/>
    <w:rsid w:val="00343462"/>
    <w:rsid w:val="00343CBB"/>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EDF"/>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5D7"/>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5A89"/>
    <w:rsid w:val="0037600B"/>
    <w:rsid w:val="003762C6"/>
    <w:rsid w:val="00376861"/>
    <w:rsid w:val="00377346"/>
    <w:rsid w:val="003776B9"/>
    <w:rsid w:val="00377907"/>
    <w:rsid w:val="00377CE2"/>
    <w:rsid w:val="00380EA8"/>
    <w:rsid w:val="003811DF"/>
    <w:rsid w:val="003812CE"/>
    <w:rsid w:val="00381464"/>
    <w:rsid w:val="003819A5"/>
    <w:rsid w:val="00381AFD"/>
    <w:rsid w:val="00382F0D"/>
    <w:rsid w:val="003831A6"/>
    <w:rsid w:val="00383334"/>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334"/>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693"/>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2D36"/>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239"/>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16E"/>
    <w:rsid w:val="003F64B1"/>
    <w:rsid w:val="003F6589"/>
    <w:rsid w:val="003F692A"/>
    <w:rsid w:val="003F7352"/>
    <w:rsid w:val="003F7846"/>
    <w:rsid w:val="003F788F"/>
    <w:rsid w:val="003F793D"/>
    <w:rsid w:val="003F7DD9"/>
    <w:rsid w:val="003F7E23"/>
    <w:rsid w:val="0040029B"/>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B9B"/>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A69"/>
    <w:rsid w:val="00426C75"/>
    <w:rsid w:val="00426E19"/>
    <w:rsid w:val="00427339"/>
    <w:rsid w:val="00427803"/>
    <w:rsid w:val="00430564"/>
    <w:rsid w:val="004308FA"/>
    <w:rsid w:val="00430FCE"/>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FA7"/>
    <w:rsid w:val="0045178D"/>
    <w:rsid w:val="004518E4"/>
    <w:rsid w:val="00451F8C"/>
    <w:rsid w:val="004523AA"/>
    <w:rsid w:val="00452702"/>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891"/>
    <w:rsid w:val="00474936"/>
    <w:rsid w:val="004749CC"/>
    <w:rsid w:val="00474C2D"/>
    <w:rsid w:val="00474CB2"/>
    <w:rsid w:val="00474D6B"/>
    <w:rsid w:val="00474F63"/>
    <w:rsid w:val="0047585C"/>
    <w:rsid w:val="00475C8C"/>
    <w:rsid w:val="00475E97"/>
    <w:rsid w:val="0047670A"/>
    <w:rsid w:val="00476766"/>
    <w:rsid w:val="00476F6B"/>
    <w:rsid w:val="0047764A"/>
    <w:rsid w:val="004777D3"/>
    <w:rsid w:val="00477DAD"/>
    <w:rsid w:val="004806FE"/>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09"/>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E2B"/>
    <w:rsid w:val="004A12A2"/>
    <w:rsid w:val="004A1641"/>
    <w:rsid w:val="004A1B08"/>
    <w:rsid w:val="004A1F17"/>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D91"/>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46A"/>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1F"/>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2B4"/>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927"/>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BD0"/>
    <w:rsid w:val="00550F1C"/>
    <w:rsid w:val="00551162"/>
    <w:rsid w:val="0055139E"/>
    <w:rsid w:val="00551472"/>
    <w:rsid w:val="005514B9"/>
    <w:rsid w:val="00551549"/>
    <w:rsid w:val="00552584"/>
    <w:rsid w:val="00552BCF"/>
    <w:rsid w:val="00552EFF"/>
    <w:rsid w:val="005532F4"/>
    <w:rsid w:val="0055344E"/>
    <w:rsid w:val="00553577"/>
    <w:rsid w:val="00553F27"/>
    <w:rsid w:val="00553F62"/>
    <w:rsid w:val="005543DA"/>
    <w:rsid w:val="005544DA"/>
    <w:rsid w:val="00554516"/>
    <w:rsid w:val="00554A05"/>
    <w:rsid w:val="00555054"/>
    <w:rsid w:val="0055638E"/>
    <w:rsid w:val="005569AC"/>
    <w:rsid w:val="00556E90"/>
    <w:rsid w:val="00557853"/>
    <w:rsid w:val="00557F79"/>
    <w:rsid w:val="00560D67"/>
    <w:rsid w:val="0056102D"/>
    <w:rsid w:val="005618BC"/>
    <w:rsid w:val="0056227E"/>
    <w:rsid w:val="005628D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38"/>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0E89"/>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454"/>
    <w:rsid w:val="005B4875"/>
    <w:rsid w:val="005B5B73"/>
    <w:rsid w:val="005B5CE5"/>
    <w:rsid w:val="005B6183"/>
    <w:rsid w:val="005B65C2"/>
    <w:rsid w:val="005B6930"/>
    <w:rsid w:val="005B6C47"/>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5DB"/>
    <w:rsid w:val="005C7607"/>
    <w:rsid w:val="005C78B2"/>
    <w:rsid w:val="005C7D77"/>
    <w:rsid w:val="005C7F63"/>
    <w:rsid w:val="005D0529"/>
    <w:rsid w:val="005D071A"/>
    <w:rsid w:val="005D0ADD"/>
    <w:rsid w:val="005D0E40"/>
    <w:rsid w:val="005D0EA8"/>
    <w:rsid w:val="005D0FA1"/>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6EEC"/>
    <w:rsid w:val="005E7359"/>
    <w:rsid w:val="005E7C9E"/>
    <w:rsid w:val="005F0095"/>
    <w:rsid w:val="005F0C7C"/>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C2E"/>
    <w:rsid w:val="00601FD4"/>
    <w:rsid w:val="00602515"/>
    <w:rsid w:val="00603086"/>
    <w:rsid w:val="006037D0"/>
    <w:rsid w:val="00603983"/>
    <w:rsid w:val="00603D1B"/>
    <w:rsid w:val="006046BC"/>
    <w:rsid w:val="006047A2"/>
    <w:rsid w:val="00604BEF"/>
    <w:rsid w:val="00605604"/>
    <w:rsid w:val="0060560C"/>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3346"/>
    <w:rsid w:val="006136B0"/>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0A9"/>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5D7"/>
    <w:rsid w:val="00642669"/>
    <w:rsid w:val="006426B5"/>
    <w:rsid w:val="00642BF9"/>
    <w:rsid w:val="00642CE0"/>
    <w:rsid w:val="00643168"/>
    <w:rsid w:val="006440DC"/>
    <w:rsid w:val="006442E6"/>
    <w:rsid w:val="00644600"/>
    <w:rsid w:val="006446D1"/>
    <w:rsid w:val="00644A9B"/>
    <w:rsid w:val="00644B6C"/>
    <w:rsid w:val="0064641F"/>
    <w:rsid w:val="00646A3C"/>
    <w:rsid w:val="00646EC0"/>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517"/>
    <w:rsid w:val="006616AE"/>
    <w:rsid w:val="006619B6"/>
    <w:rsid w:val="00661A25"/>
    <w:rsid w:val="00661D7B"/>
    <w:rsid w:val="0066296A"/>
    <w:rsid w:val="00662AFF"/>
    <w:rsid w:val="00662FE9"/>
    <w:rsid w:val="00663002"/>
    <w:rsid w:val="006635F1"/>
    <w:rsid w:val="00663C2A"/>
    <w:rsid w:val="00663D33"/>
    <w:rsid w:val="0066439D"/>
    <w:rsid w:val="00664456"/>
    <w:rsid w:val="006646D6"/>
    <w:rsid w:val="00664A9B"/>
    <w:rsid w:val="00664BA3"/>
    <w:rsid w:val="00664CF0"/>
    <w:rsid w:val="00665123"/>
    <w:rsid w:val="006653E5"/>
    <w:rsid w:val="0066589C"/>
    <w:rsid w:val="00665C62"/>
    <w:rsid w:val="00666098"/>
    <w:rsid w:val="006662BC"/>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F83"/>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37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881"/>
    <w:rsid w:val="006A2AAD"/>
    <w:rsid w:val="006A3549"/>
    <w:rsid w:val="006A360D"/>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49F"/>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03"/>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541"/>
    <w:rsid w:val="00717CEF"/>
    <w:rsid w:val="00717E8B"/>
    <w:rsid w:val="00717FB7"/>
    <w:rsid w:val="00720B25"/>
    <w:rsid w:val="00720E1D"/>
    <w:rsid w:val="00721647"/>
    <w:rsid w:val="00721FE2"/>
    <w:rsid w:val="00722E6A"/>
    <w:rsid w:val="0072306E"/>
    <w:rsid w:val="007234CC"/>
    <w:rsid w:val="0072469D"/>
    <w:rsid w:val="007253D6"/>
    <w:rsid w:val="007257B9"/>
    <w:rsid w:val="007257DE"/>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AD7"/>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454"/>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B62"/>
    <w:rsid w:val="00761EA2"/>
    <w:rsid w:val="00762DE7"/>
    <w:rsid w:val="00763CD9"/>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027"/>
    <w:rsid w:val="0077715B"/>
    <w:rsid w:val="007772F0"/>
    <w:rsid w:val="0077731A"/>
    <w:rsid w:val="00777444"/>
    <w:rsid w:val="0077779C"/>
    <w:rsid w:val="00777EC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38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299"/>
    <w:rsid w:val="007D0F6D"/>
    <w:rsid w:val="007D1167"/>
    <w:rsid w:val="007D16F7"/>
    <w:rsid w:val="007D1A38"/>
    <w:rsid w:val="007D1F99"/>
    <w:rsid w:val="007D2698"/>
    <w:rsid w:val="007D3274"/>
    <w:rsid w:val="007D3634"/>
    <w:rsid w:val="007D39BD"/>
    <w:rsid w:val="007D3BE5"/>
    <w:rsid w:val="007D3C94"/>
    <w:rsid w:val="007D421D"/>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3A35"/>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810"/>
    <w:rsid w:val="007F7E24"/>
    <w:rsid w:val="00800199"/>
    <w:rsid w:val="008005DD"/>
    <w:rsid w:val="0080125C"/>
    <w:rsid w:val="008014D0"/>
    <w:rsid w:val="00801550"/>
    <w:rsid w:val="0080175C"/>
    <w:rsid w:val="008017DE"/>
    <w:rsid w:val="00801B7C"/>
    <w:rsid w:val="00801C84"/>
    <w:rsid w:val="00801F97"/>
    <w:rsid w:val="008020C1"/>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16F"/>
    <w:rsid w:val="008359E3"/>
    <w:rsid w:val="00835BD8"/>
    <w:rsid w:val="00835F1C"/>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586"/>
    <w:rsid w:val="00842F82"/>
    <w:rsid w:val="008431B5"/>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37"/>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0BF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912"/>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83C"/>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8D2"/>
    <w:rsid w:val="008A6C38"/>
    <w:rsid w:val="008A6D99"/>
    <w:rsid w:val="008A71CF"/>
    <w:rsid w:val="008A7BD0"/>
    <w:rsid w:val="008A7D88"/>
    <w:rsid w:val="008B04F3"/>
    <w:rsid w:val="008B0EC4"/>
    <w:rsid w:val="008B192F"/>
    <w:rsid w:val="008B1B51"/>
    <w:rsid w:val="008B2121"/>
    <w:rsid w:val="008B2524"/>
    <w:rsid w:val="008B318E"/>
    <w:rsid w:val="008B346A"/>
    <w:rsid w:val="008B3834"/>
    <w:rsid w:val="008B3A88"/>
    <w:rsid w:val="008B3FC5"/>
    <w:rsid w:val="008B4227"/>
    <w:rsid w:val="008B42DE"/>
    <w:rsid w:val="008B4844"/>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C7D0C"/>
    <w:rsid w:val="008D0358"/>
    <w:rsid w:val="008D04C8"/>
    <w:rsid w:val="008D0869"/>
    <w:rsid w:val="008D09C8"/>
    <w:rsid w:val="008D0F53"/>
    <w:rsid w:val="008D1369"/>
    <w:rsid w:val="008D1546"/>
    <w:rsid w:val="008D199A"/>
    <w:rsid w:val="008D1C4E"/>
    <w:rsid w:val="008D211C"/>
    <w:rsid w:val="008D2785"/>
    <w:rsid w:val="008D303E"/>
    <w:rsid w:val="008D3058"/>
    <w:rsid w:val="008D3103"/>
    <w:rsid w:val="008D31A0"/>
    <w:rsid w:val="008D34CB"/>
    <w:rsid w:val="008D3BE0"/>
    <w:rsid w:val="008D3CCD"/>
    <w:rsid w:val="008D3D8E"/>
    <w:rsid w:val="008D5292"/>
    <w:rsid w:val="008D610A"/>
    <w:rsid w:val="008D62EA"/>
    <w:rsid w:val="008D6345"/>
    <w:rsid w:val="008D6399"/>
    <w:rsid w:val="008D669E"/>
    <w:rsid w:val="008D74F0"/>
    <w:rsid w:val="008D791A"/>
    <w:rsid w:val="008D7B68"/>
    <w:rsid w:val="008D7EAA"/>
    <w:rsid w:val="008D7EBE"/>
    <w:rsid w:val="008E0180"/>
    <w:rsid w:val="008E086F"/>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D9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1FE6"/>
    <w:rsid w:val="0090206A"/>
    <w:rsid w:val="0090246D"/>
    <w:rsid w:val="0090250E"/>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0CFC"/>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A63"/>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7B"/>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58A"/>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42A"/>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03D"/>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59"/>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472"/>
    <w:rsid w:val="009D6862"/>
    <w:rsid w:val="009D6DE3"/>
    <w:rsid w:val="009D732B"/>
    <w:rsid w:val="009D758C"/>
    <w:rsid w:val="009D7906"/>
    <w:rsid w:val="009D7AD3"/>
    <w:rsid w:val="009D7BC1"/>
    <w:rsid w:val="009D7E1F"/>
    <w:rsid w:val="009E0351"/>
    <w:rsid w:val="009E055E"/>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65"/>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1E84"/>
    <w:rsid w:val="009F23A3"/>
    <w:rsid w:val="009F2871"/>
    <w:rsid w:val="009F2947"/>
    <w:rsid w:val="009F2AEE"/>
    <w:rsid w:val="009F2FD7"/>
    <w:rsid w:val="009F36BA"/>
    <w:rsid w:val="009F37B2"/>
    <w:rsid w:val="009F3C5C"/>
    <w:rsid w:val="009F3D5D"/>
    <w:rsid w:val="009F3DA6"/>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289"/>
    <w:rsid w:val="009F73F7"/>
    <w:rsid w:val="009F73FE"/>
    <w:rsid w:val="009F77D7"/>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2F4F"/>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B13"/>
    <w:rsid w:val="00A22CCA"/>
    <w:rsid w:val="00A23040"/>
    <w:rsid w:val="00A23408"/>
    <w:rsid w:val="00A237D2"/>
    <w:rsid w:val="00A23986"/>
    <w:rsid w:val="00A23A06"/>
    <w:rsid w:val="00A23FB7"/>
    <w:rsid w:val="00A24239"/>
    <w:rsid w:val="00A244D1"/>
    <w:rsid w:val="00A24798"/>
    <w:rsid w:val="00A247E7"/>
    <w:rsid w:val="00A24885"/>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2D"/>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66"/>
    <w:rsid w:val="00A740A3"/>
    <w:rsid w:val="00A741E2"/>
    <w:rsid w:val="00A748A0"/>
    <w:rsid w:val="00A74F2E"/>
    <w:rsid w:val="00A75158"/>
    <w:rsid w:val="00A751FB"/>
    <w:rsid w:val="00A753C6"/>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8D0"/>
    <w:rsid w:val="00A96414"/>
    <w:rsid w:val="00A9704F"/>
    <w:rsid w:val="00A977AC"/>
    <w:rsid w:val="00AA00F1"/>
    <w:rsid w:val="00AA01A3"/>
    <w:rsid w:val="00AA0632"/>
    <w:rsid w:val="00AA07DF"/>
    <w:rsid w:val="00AA0A24"/>
    <w:rsid w:val="00AA0EC2"/>
    <w:rsid w:val="00AA1EA3"/>
    <w:rsid w:val="00AA2546"/>
    <w:rsid w:val="00AA2B39"/>
    <w:rsid w:val="00AA348C"/>
    <w:rsid w:val="00AA3B00"/>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2C0F"/>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12"/>
    <w:rsid w:val="00AF1CE8"/>
    <w:rsid w:val="00AF1EF8"/>
    <w:rsid w:val="00AF250E"/>
    <w:rsid w:val="00AF29F1"/>
    <w:rsid w:val="00AF2D2F"/>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44"/>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596"/>
    <w:rsid w:val="00B52655"/>
    <w:rsid w:val="00B52A7E"/>
    <w:rsid w:val="00B53770"/>
    <w:rsid w:val="00B5392A"/>
    <w:rsid w:val="00B53B88"/>
    <w:rsid w:val="00B53CDC"/>
    <w:rsid w:val="00B54159"/>
    <w:rsid w:val="00B544D4"/>
    <w:rsid w:val="00B549A9"/>
    <w:rsid w:val="00B54ACF"/>
    <w:rsid w:val="00B54AF9"/>
    <w:rsid w:val="00B54D55"/>
    <w:rsid w:val="00B54F47"/>
    <w:rsid w:val="00B551DD"/>
    <w:rsid w:val="00B55622"/>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75"/>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1E90"/>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3B0"/>
    <w:rsid w:val="00B94607"/>
    <w:rsid w:val="00B94FDC"/>
    <w:rsid w:val="00B95419"/>
    <w:rsid w:val="00B95AC1"/>
    <w:rsid w:val="00B95FCF"/>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2F7"/>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515"/>
    <w:rsid w:val="00BC263F"/>
    <w:rsid w:val="00BC277C"/>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9FC"/>
    <w:rsid w:val="00BF6A24"/>
    <w:rsid w:val="00BF724D"/>
    <w:rsid w:val="00BF7264"/>
    <w:rsid w:val="00BF75DF"/>
    <w:rsid w:val="00BF79A7"/>
    <w:rsid w:val="00BF7D60"/>
    <w:rsid w:val="00BF7E33"/>
    <w:rsid w:val="00C00176"/>
    <w:rsid w:val="00C003C0"/>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000"/>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770"/>
    <w:rsid w:val="00C2583A"/>
    <w:rsid w:val="00C25E8A"/>
    <w:rsid w:val="00C262D9"/>
    <w:rsid w:val="00C2652B"/>
    <w:rsid w:val="00C26B06"/>
    <w:rsid w:val="00C271F4"/>
    <w:rsid w:val="00C279DA"/>
    <w:rsid w:val="00C27D9F"/>
    <w:rsid w:val="00C301B9"/>
    <w:rsid w:val="00C303FA"/>
    <w:rsid w:val="00C30B67"/>
    <w:rsid w:val="00C30CAD"/>
    <w:rsid w:val="00C30EBC"/>
    <w:rsid w:val="00C31919"/>
    <w:rsid w:val="00C31DEC"/>
    <w:rsid w:val="00C31F5E"/>
    <w:rsid w:val="00C3256A"/>
    <w:rsid w:val="00C32DBB"/>
    <w:rsid w:val="00C32E46"/>
    <w:rsid w:val="00C32F7F"/>
    <w:rsid w:val="00C3336F"/>
    <w:rsid w:val="00C33BA0"/>
    <w:rsid w:val="00C33C3B"/>
    <w:rsid w:val="00C33C63"/>
    <w:rsid w:val="00C33D6D"/>
    <w:rsid w:val="00C34296"/>
    <w:rsid w:val="00C34298"/>
    <w:rsid w:val="00C34C7D"/>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0E53"/>
    <w:rsid w:val="00C513A8"/>
    <w:rsid w:val="00C51BC6"/>
    <w:rsid w:val="00C51C3A"/>
    <w:rsid w:val="00C5290B"/>
    <w:rsid w:val="00C52B2A"/>
    <w:rsid w:val="00C52DFA"/>
    <w:rsid w:val="00C53357"/>
    <w:rsid w:val="00C534A4"/>
    <w:rsid w:val="00C53D4B"/>
    <w:rsid w:val="00C54112"/>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2BA"/>
    <w:rsid w:val="00C6430E"/>
    <w:rsid w:val="00C64455"/>
    <w:rsid w:val="00C646D5"/>
    <w:rsid w:val="00C64788"/>
    <w:rsid w:val="00C64A08"/>
    <w:rsid w:val="00C64C40"/>
    <w:rsid w:val="00C65B67"/>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B44"/>
    <w:rsid w:val="00C77EEE"/>
    <w:rsid w:val="00C80015"/>
    <w:rsid w:val="00C801BC"/>
    <w:rsid w:val="00C8033C"/>
    <w:rsid w:val="00C81020"/>
    <w:rsid w:val="00C8180D"/>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87E"/>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09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0C3"/>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769F6"/>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107"/>
    <w:rsid w:val="00D85A4B"/>
    <w:rsid w:val="00D85FF4"/>
    <w:rsid w:val="00D86005"/>
    <w:rsid w:val="00D8677B"/>
    <w:rsid w:val="00D869F9"/>
    <w:rsid w:val="00D86C0D"/>
    <w:rsid w:val="00D86C27"/>
    <w:rsid w:val="00D86CED"/>
    <w:rsid w:val="00D8712E"/>
    <w:rsid w:val="00D871BC"/>
    <w:rsid w:val="00D90A77"/>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0A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6F4"/>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C46"/>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0A3"/>
    <w:rsid w:val="00DB788B"/>
    <w:rsid w:val="00DB79D8"/>
    <w:rsid w:val="00DB7FA0"/>
    <w:rsid w:val="00DC0240"/>
    <w:rsid w:val="00DC028A"/>
    <w:rsid w:val="00DC11BE"/>
    <w:rsid w:val="00DC1306"/>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A0C"/>
    <w:rsid w:val="00E06BAF"/>
    <w:rsid w:val="00E06F92"/>
    <w:rsid w:val="00E071BD"/>
    <w:rsid w:val="00E074E8"/>
    <w:rsid w:val="00E07599"/>
    <w:rsid w:val="00E07648"/>
    <w:rsid w:val="00E07B73"/>
    <w:rsid w:val="00E10187"/>
    <w:rsid w:val="00E10F55"/>
    <w:rsid w:val="00E10FF1"/>
    <w:rsid w:val="00E11266"/>
    <w:rsid w:val="00E114EB"/>
    <w:rsid w:val="00E117E5"/>
    <w:rsid w:val="00E118A4"/>
    <w:rsid w:val="00E11912"/>
    <w:rsid w:val="00E12718"/>
    <w:rsid w:val="00E12A75"/>
    <w:rsid w:val="00E12B2B"/>
    <w:rsid w:val="00E12CF4"/>
    <w:rsid w:val="00E1320F"/>
    <w:rsid w:val="00E13570"/>
    <w:rsid w:val="00E13A0A"/>
    <w:rsid w:val="00E14819"/>
    <w:rsid w:val="00E14B35"/>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419"/>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D29"/>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072"/>
    <w:rsid w:val="00E82C14"/>
    <w:rsid w:val="00E82CBD"/>
    <w:rsid w:val="00E82D85"/>
    <w:rsid w:val="00E83227"/>
    <w:rsid w:val="00E83D97"/>
    <w:rsid w:val="00E83EA0"/>
    <w:rsid w:val="00E83F14"/>
    <w:rsid w:val="00E84B7D"/>
    <w:rsid w:val="00E84EB7"/>
    <w:rsid w:val="00E851AB"/>
    <w:rsid w:val="00E8521F"/>
    <w:rsid w:val="00E85247"/>
    <w:rsid w:val="00E854BA"/>
    <w:rsid w:val="00E8564D"/>
    <w:rsid w:val="00E85657"/>
    <w:rsid w:val="00E85692"/>
    <w:rsid w:val="00E857AE"/>
    <w:rsid w:val="00E857C8"/>
    <w:rsid w:val="00E86029"/>
    <w:rsid w:val="00E86208"/>
    <w:rsid w:val="00E86D21"/>
    <w:rsid w:val="00E86F0A"/>
    <w:rsid w:val="00E86F71"/>
    <w:rsid w:val="00E86FBA"/>
    <w:rsid w:val="00E87596"/>
    <w:rsid w:val="00E9001A"/>
    <w:rsid w:val="00E90382"/>
    <w:rsid w:val="00E90906"/>
    <w:rsid w:val="00E90A15"/>
    <w:rsid w:val="00E90D4C"/>
    <w:rsid w:val="00E90E95"/>
    <w:rsid w:val="00E91345"/>
    <w:rsid w:val="00E91458"/>
    <w:rsid w:val="00E914B4"/>
    <w:rsid w:val="00E915CF"/>
    <w:rsid w:val="00E91D4C"/>
    <w:rsid w:val="00E9202E"/>
    <w:rsid w:val="00E9262D"/>
    <w:rsid w:val="00E92F7F"/>
    <w:rsid w:val="00E93373"/>
    <w:rsid w:val="00E9342C"/>
    <w:rsid w:val="00E935B3"/>
    <w:rsid w:val="00E93FC5"/>
    <w:rsid w:val="00E93FFC"/>
    <w:rsid w:val="00E9427F"/>
    <w:rsid w:val="00E973D5"/>
    <w:rsid w:val="00E97F4E"/>
    <w:rsid w:val="00EA02AA"/>
    <w:rsid w:val="00EA02C2"/>
    <w:rsid w:val="00EA1342"/>
    <w:rsid w:val="00EA1B66"/>
    <w:rsid w:val="00EA2060"/>
    <w:rsid w:val="00EA2383"/>
    <w:rsid w:val="00EA25A7"/>
    <w:rsid w:val="00EA27F4"/>
    <w:rsid w:val="00EA30D1"/>
    <w:rsid w:val="00EA3230"/>
    <w:rsid w:val="00EA34EC"/>
    <w:rsid w:val="00EA4102"/>
    <w:rsid w:val="00EA46D8"/>
    <w:rsid w:val="00EA478F"/>
    <w:rsid w:val="00EA49A9"/>
    <w:rsid w:val="00EA4AB9"/>
    <w:rsid w:val="00EA4CE7"/>
    <w:rsid w:val="00EA4F03"/>
    <w:rsid w:val="00EA575D"/>
    <w:rsid w:val="00EA5FC5"/>
    <w:rsid w:val="00EA627E"/>
    <w:rsid w:val="00EA6793"/>
    <w:rsid w:val="00EA6A94"/>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58DF"/>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5D"/>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5ABD"/>
    <w:rsid w:val="00EE63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4E9"/>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664"/>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4FE6"/>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1C1"/>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2B"/>
    <w:rsid w:val="00F321CA"/>
    <w:rsid w:val="00F325E9"/>
    <w:rsid w:val="00F3272F"/>
    <w:rsid w:val="00F340E8"/>
    <w:rsid w:val="00F3565E"/>
    <w:rsid w:val="00F36481"/>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C80"/>
    <w:rsid w:val="00F57550"/>
    <w:rsid w:val="00F57C39"/>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2B"/>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2EAC"/>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A2"/>
    <w:rsid w:val="00F87351"/>
    <w:rsid w:val="00F87BFB"/>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83"/>
    <w:rsid w:val="00F965C1"/>
    <w:rsid w:val="00F969BE"/>
    <w:rsid w:val="00F97D2E"/>
    <w:rsid w:val="00F97E35"/>
    <w:rsid w:val="00F97EF5"/>
    <w:rsid w:val="00FA01D1"/>
    <w:rsid w:val="00FA036B"/>
    <w:rsid w:val="00FA042A"/>
    <w:rsid w:val="00FA0BA8"/>
    <w:rsid w:val="00FA0E94"/>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43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3DC1"/>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6F9"/>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aliases w:val="Ссылка на сноску 45"/>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285">
      <w:bodyDiv w:val="1"/>
      <w:marLeft w:val="0"/>
      <w:marRight w:val="0"/>
      <w:marTop w:val="0"/>
      <w:marBottom w:val="0"/>
      <w:divBdr>
        <w:top w:val="none" w:sz="0" w:space="0" w:color="auto"/>
        <w:left w:val="none" w:sz="0" w:space="0" w:color="auto"/>
        <w:bottom w:val="none" w:sz="0" w:space="0" w:color="auto"/>
        <w:right w:val="none" w:sz="0" w:space="0" w:color="auto"/>
      </w:divBdr>
    </w:div>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0675822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3243769">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11244907">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73048698">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4381808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1582319">
      <w:bodyDiv w:val="1"/>
      <w:marLeft w:val="0"/>
      <w:marRight w:val="0"/>
      <w:marTop w:val="0"/>
      <w:marBottom w:val="0"/>
      <w:divBdr>
        <w:top w:val="none" w:sz="0" w:space="0" w:color="auto"/>
        <w:left w:val="none" w:sz="0" w:space="0" w:color="auto"/>
        <w:bottom w:val="none" w:sz="0" w:space="0" w:color="auto"/>
        <w:right w:val="none" w:sz="0" w:space="0" w:color="auto"/>
      </w:divBdr>
    </w:div>
    <w:div w:id="1485660187">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4915553">
      <w:bodyDiv w:val="1"/>
      <w:marLeft w:val="0"/>
      <w:marRight w:val="0"/>
      <w:marTop w:val="0"/>
      <w:marBottom w:val="0"/>
      <w:divBdr>
        <w:top w:val="none" w:sz="0" w:space="0" w:color="auto"/>
        <w:left w:val="none" w:sz="0" w:space="0" w:color="auto"/>
        <w:bottom w:val="none" w:sz="0" w:space="0" w:color="auto"/>
        <w:right w:val="none" w:sz="0" w:space="0" w:color="auto"/>
      </w:divBdr>
    </w:div>
    <w:div w:id="177466305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3388730">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2270-F84F-4E5B-BA70-C30BC43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195</cp:revision>
  <cp:lastPrinted>2021-01-28T07:24:00Z</cp:lastPrinted>
  <dcterms:created xsi:type="dcterms:W3CDTF">2019-11-26T11:32:00Z</dcterms:created>
  <dcterms:modified xsi:type="dcterms:W3CDTF">2021-11-18T14:26:00Z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