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4" w:rsidRPr="00C65FE5" w:rsidRDefault="00CE0E44" w:rsidP="00723AA6">
      <w:pPr>
        <w:jc w:val="center"/>
        <w:rPr>
          <w:b/>
          <w:color w:val="000000" w:themeColor="text1"/>
        </w:rPr>
      </w:pPr>
      <w:r w:rsidRPr="00C65FE5">
        <w:rPr>
          <w:b/>
          <w:color w:val="000000" w:themeColor="text1"/>
        </w:rPr>
        <w:t>Техническое задание</w:t>
      </w:r>
    </w:p>
    <w:p w:rsidR="00CE0E44" w:rsidRPr="00C65FE5" w:rsidRDefault="00CE0E44" w:rsidP="00CE0E44">
      <w:pPr>
        <w:widowControl w:val="0"/>
        <w:suppressAutoHyphens w:val="0"/>
        <w:jc w:val="center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Поставка инвалидам специальных сре</w:t>
      </w:r>
      <w:proofErr w:type="gramStart"/>
      <w:r w:rsidRPr="00C65FE5">
        <w:rPr>
          <w:color w:val="000000" w:themeColor="text1"/>
          <w:lang w:eastAsia="ru-RU"/>
        </w:rPr>
        <w:t>дств пр</w:t>
      </w:r>
      <w:proofErr w:type="gramEnd"/>
      <w:r w:rsidRPr="00C65FE5">
        <w:rPr>
          <w:color w:val="000000" w:themeColor="text1"/>
          <w:lang w:eastAsia="ru-RU"/>
        </w:rPr>
        <w:t>и нарушениях функций выделения</w:t>
      </w:r>
    </w:p>
    <w:p w:rsidR="00CE0E44" w:rsidRPr="00C65FE5" w:rsidRDefault="00CE0E44" w:rsidP="00723AA6">
      <w:pPr>
        <w:widowControl w:val="0"/>
        <w:suppressAutoHyphens w:val="0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Наименование и описание объекта закупки</w:t>
      </w:r>
      <w:r w:rsidRPr="00C65FE5">
        <w:rPr>
          <w:color w:val="000000" w:themeColor="text1"/>
          <w:lang w:eastAsia="ru-RU"/>
        </w:rPr>
        <w:t>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Специальные средства при нарушениях функций выделения (далее – ТСР) для лиц, страдающих нарушениями функции выделения, по медицинским показаниям.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Общее количество поставляемого товара – </w:t>
      </w:r>
      <w:r w:rsidR="003B15F9" w:rsidRPr="00C65FE5">
        <w:rPr>
          <w:b/>
          <w:color w:val="000000" w:themeColor="text1"/>
        </w:rPr>
        <w:t>27 210</w:t>
      </w:r>
      <w:r w:rsidR="003B15F9" w:rsidRPr="00C65FE5">
        <w:rPr>
          <w:color w:val="000000" w:themeColor="text1"/>
        </w:rPr>
        <w:t xml:space="preserve"> </w:t>
      </w:r>
      <w:r w:rsidRPr="00C65FE5">
        <w:rPr>
          <w:b/>
          <w:color w:val="000000" w:themeColor="text1"/>
          <w:lang w:eastAsia="ru-RU"/>
        </w:rPr>
        <w:t>штук</w:t>
      </w:r>
      <w:r w:rsidRPr="00C65FE5">
        <w:rPr>
          <w:color w:val="000000" w:themeColor="text1"/>
          <w:lang w:eastAsia="ru-RU"/>
        </w:rPr>
        <w:t>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723AA6">
      <w:pPr>
        <w:adjustRightInd w:val="0"/>
        <w:jc w:val="both"/>
        <w:rPr>
          <w:color w:val="000000" w:themeColor="text1"/>
        </w:rPr>
      </w:pPr>
      <w:r w:rsidRPr="00C65FE5">
        <w:rPr>
          <w:b/>
          <w:color w:val="000000" w:themeColor="text1"/>
          <w:lang w:eastAsia="ru-RU"/>
        </w:rPr>
        <w:t>1.</w:t>
      </w:r>
      <w:r w:rsidR="00723AA6" w:rsidRPr="00C65FE5">
        <w:rPr>
          <w:color w:val="000000" w:themeColor="text1"/>
        </w:rPr>
        <w:t xml:space="preserve"> </w:t>
      </w:r>
      <w:proofErr w:type="spellStart"/>
      <w:r w:rsidR="003B15F9" w:rsidRPr="00C65FE5">
        <w:rPr>
          <w:b/>
          <w:color w:val="000000" w:themeColor="text1"/>
          <w:u w:val="single"/>
        </w:rPr>
        <w:t>Уропрезерватив</w:t>
      </w:r>
      <w:proofErr w:type="spellEnd"/>
      <w:r w:rsidR="003B15F9" w:rsidRPr="00C65FE5">
        <w:rPr>
          <w:b/>
          <w:color w:val="000000" w:themeColor="text1"/>
          <w:u w:val="single"/>
        </w:rPr>
        <w:t xml:space="preserve"> с пластырем</w:t>
      </w:r>
      <w:r w:rsidR="003B15F9" w:rsidRPr="00C65FE5">
        <w:rPr>
          <w:color w:val="000000" w:themeColor="text1"/>
        </w:rPr>
        <w:t xml:space="preserve"> - 7 000 штук.</w:t>
      </w:r>
    </w:p>
    <w:p w:rsidR="003B15F9" w:rsidRPr="00C65FE5" w:rsidRDefault="003B15F9" w:rsidP="003B15F9">
      <w:pPr>
        <w:jc w:val="both"/>
        <w:rPr>
          <w:color w:val="000000" w:themeColor="text1"/>
        </w:rPr>
      </w:pPr>
      <w:r w:rsidRPr="00C65FE5">
        <w:rPr>
          <w:b/>
          <w:color w:val="000000" w:themeColor="text1"/>
          <w:lang w:eastAsia="ru-RU"/>
        </w:rPr>
        <w:tab/>
      </w:r>
      <w:r w:rsidRPr="00C65FE5">
        <w:rPr>
          <w:color w:val="000000" w:themeColor="text1"/>
        </w:rPr>
        <w:t xml:space="preserve">Эластичное изделие для улавливания мочи, изготовленное из специального материала с низким содержанием латекса или из силикона, обладающее «памятью материала» и предохраняющее половой орган от сдавливания кровеносных сосудов, с усиленным сливным портом и ригидным концом, обеспечивающим постоянный и беспрепятственный отток мочи, соединяющееся с дренажной трубкой мочеприемника. </w:t>
      </w:r>
      <w:proofErr w:type="spellStart"/>
      <w:r w:rsidRPr="00C65FE5">
        <w:rPr>
          <w:color w:val="000000" w:themeColor="text1"/>
        </w:rPr>
        <w:t>Уропрезерватив</w:t>
      </w:r>
      <w:proofErr w:type="spellEnd"/>
      <w:r w:rsidRPr="00C65FE5">
        <w:rPr>
          <w:color w:val="000000" w:themeColor="text1"/>
        </w:rPr>
        <w:t xml:space="preserve">  фиксируется с помощью двустороннего адгезивного пластыря. </w:t>
      </w:r>
    </w:p>
    <w:p w:rsidR="003B15F9" w:rsidRPr="00C65FE5" w:rsidRDefault="003B15F9" w:rsidP="003B15F9">
      <w:pPr>
        <w:autoSpaceDE w:val="0"/>
        <w:autoSpaceDN w:val="0"/>
        <w:ind w:left="-22" w:firstLine="22"/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Различный диаметр </w:t>
      </w:r>
      <w:proofErr w:type="spellStart"/>
      <w:r w:rsidRPr="00C65FE5">
        <w:rPr>
          <w:color w:val="000000" w:themeColor="text1"/>
        </w:rPr>
        <w:t>уропрезервативов</w:t>
      </w:r>
      <w:proofErr w:type="spellEnd"/>
      <w:r w:rsidRPr="00C65FE5">
        <w:rPr>
          <w:color w:val="000000" w:themeColor="text1"/>
        </w:rPr>
        <w:t xml:space="preserve">: от 20 мм до 40 мм включительно, но не менее 5 типоразмеров (конкретный размер  определяется с учетом индивидуальной потребности инвалида). </w:t>
      </w:r>
      <w:proofErr w:type="spellStart"/>
      <w:r w:rsidRPr="00C65FE5">
        <w:rPr>
          <w:color w:val="000000" w:themeColor="text1"/>
        </w:rPr>
        <w:t>Уропрезерватив</w:t>
      </w:r>
      <w:proofErr w:type="spellEnd"/>
      <w:r w:rsidRPr="00C65FE5">
        <w:rPr>
          <w:color w:val="000000" w:themeColor="text1"/>
        </w:rPr>
        <w:t xml:space="preserve"> упакован в индивидуальную упаковку, (в соответствие с п. 3.39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58235-2018).</w:t>
      </w:r>
    </w:p>
    <w:p w:rsidR="003B15F9" w:rsidRPr="00C65FE5" w:rsidRDefault="003B15F9" w:rsidP="00723AA6">
      <w:pPr>
        <w:adjustRightInd w:val="0"/>
        <w:jc w:val="both"/>
        <w:rPr>
          <w:b/>
          <w:color w:val="000000" w:themeColor="text1"/>
          <w:lang w:eastAsia="ru-RU"/>
        </w:rPr>
      </w:pPr>
    </w:p>
    <w:p w:rsidR="003B15F9" w:rsidRPr="00C65FE5" w:rsidRDefault="003B15F9" w:rsidP="003B15F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65FE5">
        <w:rPr>
          <w:b/>
          <w:color w:val="000000" w:themeColor="text1"/>
        </w:rPr>
        <w:t xml:space="preserve">2. </w:t>
      </w:r>
      <w:proofErr w:type="spellStart"/>
      <w:r w:rsidRPr="00C65FE5">
        <w:rPr>
          <w:b/>
          <w:color w:val="000000" w:themeColor="text1"/>
          <w:u w:val="single"/>
        </w:rPr>
        <w:t>Уропрезерватив</w:t>
      </w:r>
      <w:proofErr w:type="spellEnd"/>
      <w:r w:rsidRPr="00C65FE5">
        <w:rPr>
          <w:b/>
          <w:color w:val="000000" w:themeColor="text1"/>
          <w:u w:val="single"/>
        </w:rPr>
        <w:t xml:space="preserve"> </w:t>
      </w:r>
      <w:proofErr w:type="gramStart"/>
      <w:r w:rsidRPr="00C65FE5">
        <w:rPr>
          <w:b/>
          <w:color w:val="000000" w:themeColor="text1"/>
          <w:u w:val="single"/>
        </w:rPr>
        <w:t>самоклеящийся</w:t>
      </w:r>
      <w:proofErr w:type="gramEnd"/>
      <w:r w:rsidRPr="00C65FE5">
        <w:rPr>
          <w:b/>
          <w:color w:val="000000" w:themeColor="text1"/>
        </w:rPr>
        <w:t xml:space="preserve"> - </w:t>
      </w:r>
      <w:r w:rsidRPr="00C65FE5">
        <w:rPr>
          <w:color w:val="000000" w:themeColor="text1"/>
        </w:rPr>
        <w:t>10 000 штук.</w:t>
      </w:r>
    </w:p>
    <w:p w:rsidR="003B15F9" w:rsidRPr="00C65FE5" w:rsidRDefault="003B15F9" w:rsidP="003B15F9">
      <w:pPr>
        <w:jc w:val="both"/>
        <w:rPr>
          <w:color w:val="000000" w:themeColor="text1"/>
        </w:rPr>
      </w:pPr>
      <w:r w:rsidRPr="00C65FE5">
        <w:rPr>
          <w:b/>
          <w:color w:val="000000" w:themeColor="text1"/>
        </w:rPr>
        <w:tab/>
      </w:r>
      <w:r w:rsidRPr="00C65FE5">
        <w:rPr>
          <w:color w:val="000000" w:themeColor="text1"/>
        </w:rPr>
        <w:t xml:space="preserve">Эластичное изделие для улавливания мочи, изготовленное из специального материала с низким содержанием латекса или из силикона, обладающее «памятью материала» и предохраняющее половой орган от сдавливания кровеносных сосудов, с усиленным сливным портом и ригидным концом, обеспечивающим постоянный и беспрепятственный отток мочи, соединяющееся с дренажной трубкой мочеприемника. </w:t>
      </w:r>
      <w:proofErr w:type="spellStart"/>
      <w:r w:rsidRPr="00C65FE5">
        <w:rPr>
          <w:color w:val="000000" w:themeColor="text1"/>
        </w:rPr>
        <w:t>Уропрезерватив</w:t>
      </w:r>
      <w:proofErr w:type="spellEnd"/>
      <w:r w:rsidRPr="00C65FE5">
        <w:rPr>
          <w:color w:val="000000" w:themeColor="text1"/>
        </w:rPr>
        <w:t xml:space="preserve"> </w:t>
      </w:r>
      <w:proofErr w:type="gramStart"/>
      <w:r w:rsidRPr="00C65FE5">
        <w:rPr>
          <w:color w:val="000000" w:themeColor="text1"/>
        </w:rPr>
        <w:t>самоклеющийся</w:t>
      </w:r>
      <w:proofErr w:type="gramEnd"/>
      <w:r w:rsidRPr="00C65FE5">
        <w:rPr>
          <w:color w:val="000000" w:themeColor="text1"/>
        </w:rPr>
        <w:t xml:space="preserve"> имеющий </w:t>
      </w:r>
      <w:proofErr w:type="spellStart"/>
      <w:r w:rsidRPr="00C65FE5">
        <w:rPr>
          <w:color w:val="000000" w:themeColor="text1"/>
        </w:rPr>
        <w:t>адгезив</w:t>
      </w:r>
      <w:proofErr w:type="spellEnd"/>
      <w:r w:rsidRPr="00C65FE5">
        <w:rPr>
          <w:color w:val="000000" w:themeColor="text1"/>
        </w:rPr>
        <w:t>, нанесенный на внутреннюю поверхность.</w:t>
      </w:r>
    </w:p>
    <w:p w:rsidR="003B15F9" w:rsidRPr="00C65FE5" w:rsidRDefault="003B15F9" w:rsidP="003B15F9">
      <w:pPr>
        <w:autoSpaceDE w:val="0"/>
        <w:autoSpaceDN w:val="0"/>
        <w:ind w:left="-22" w:firstLine="730"/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Различный диаметр </w:t>
      </w:r>
      <w:proofErr w:type="spellStart"/>
      <w:r w:rsidRPr="00C65FE5">
        <w:rPr>
          <w:color w:val="000000" w:themeColor="text1"/>
        </w:rPr>
        <w:t>уропрезервативов</w:t>
      </w:r>
      <w:proofErr w:type="spellEnd"/>
      <w:r w:rsidRPr="00C65FE5">
        <w:rPr>
          <w:color w:val="000000" w:themeColor="text1"/>
        </w:rPr>
        <w:t xml:space="preserve">: от 20 мм до 40 мм включительно, но не менее 5 типоразмеров (конкретный размер  определяется с учетом индивидуальной потребности инвалида). </w:t>
      </w:r>
      <w:proofErr w:type="spellStart"/>
      <w:r w:rsidRPr="00C65FE5">
        <w:rPr>
          <w:color w:val="000000" w:themeColor="text1"/>
        </w:rPr>
        <w:t>Уропрезерватив</w:t>
      </w:r>
      <w:proofErr w:type="spellEnd"/>
      <w:r w:rsidRPr="00C65FE5">
        <w:rPr>
          <w:color w:val="000000" w:themeColor="text1"/>
        </w:rPr>
        <w:t xml:space="preserve"> упакован в индивидуальную упаковку, (в соответствие с п. 3.39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58235-2018).</w:t>
      </w:r>
    </w:p>
    <w:p w:rsidR="003B15F9" w:rsidRPr="00C65FE5" w:rsidRDefault="003B15F9" w:rsidP="003B15F9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3B15F9" w:rsidRPr="00C65FE5" w:rsidRDefault="003B15F9" w:rsidP="003B15F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65FE5">
        <w:rPr>
          <w:b/>
          <w:color w:val="000000" w:themeColor="text1"/>
        </w:rPr>
        <w:t xml:space="preserve">3. </w:t>
      </w:r>
      <w:r w:rsidRPr="00C65FE5">
        <w:rPr>
          <w:b/>
          <w:color w:val="000000" w:themeColor="text1"/>
          <w:u w:val="single"/>
        </w:rPr>
        <w:t xml:space="preserve">Катетер для </w:t>
      </w:r>
      <w:proofErr w:type="spellStart"/>
      <w:r w:rsidRPr="00C65FE5">
        <w:rPr>
          <w:b/>
          <w:color w:val="000000" w:themeColor="text1"/>
          <w:u w:val="single"/>
        </w:rPr>
        <w:t>эпицистостомы</w:t>
      </w:r>
      <w:proofErr w:type="spellEnd"/>
      <w:r w:rsidRPr="00C65FE5">
        <w:rPr>
          <w:b/>
          <w:color w:val="000000" w:themeColor="text1"/>
        </w:rPr>
        <w:t xml:space="preserve"> - </w:t>
      </w:r>
      <w:r w:rsidRPr="00C65FE5">
        <w:rPr>
          <w:color w:val="000000" w:themeColor="text1"/>
        </w:rPr>
        <w:t>10 210 штук.</w:t>
      </w:r>
    </w:p>
    <w:p w:rsidR="003B15F9" w:rsidRPr="00C65FE5" w:rsidRDefault="003B15F9" w:rsidP="003B15F9">
      <w:pPr>
        <w:jc w:val="both"/>
        <w:rPr>
          <w:color w:val="000000" w:themeColor="text1"/>
        </w:rPr>
      </w:pPr>
      <w:r w:rsidRPr="00C65FE5">
        <w:rPr>
          <w:b/>
          <w:color w:val="000000" w:themeColor="text1"/>
        </w:rPr>
        <w:tab/>
      </w:r>
      <w:proofErr w:type="gramStart"/>
      <w:r w:rsidRPr="00C65FE5">
        <w:rPr>
          <w:color w:val="000000" w:themeColor="text1"/>
        </w:rPr>
        <w:t xml:space="preserve">Катетер </w:t>
      </w:r>
      <w:proofErr w:type="spellStart"/>
      <w:r w:rsidRPr="00C65FE5">
        <w:rPr>
          <w:color w:val="000000" w:themeColor="text1"/>
        </w:rPr>
        <w:t>Фолея</w:t>
      </w:r>
      <w:proofErr w:type="spellEnd"/>
      <w:r w:rsidRPr="00C65FE5">
        <w:rPr>
          <w:color w:val="000000" w:themeColor="text1"/>
        </w:rPr>
        <w:t xml:space="preserve"> двухходовый для отведения мочи, с дренажной воронкой, с отверстием для надувания баллона и </w:t>
      </w:r>
      <w:proofErr w:type="spellStart"/>
      <w:r w:rsidRPr="00C65FE5">
        <w:rPr>
          <w:color w:val="000000" w:themeColor="text1"/>
        </w:rPr>
        <w:t>противовозвратным</w:t>
      </w:r>
      <w:proofErr w:type="spellEnd"/>
      <w:r w:rsidRPr="00C65FE5">
        <w:rPr>
          <w:color w:val="000000" w:themeColor="text1"/>
        </w:rPr>
        <w:t xml:space="preserve"> </w:t>
      </w:r>
      <w:proofErr w:type="spellStart"/>
      <w:r w:rsidRPr="00C65FE5">
        <w:rPr>
          <w:color w:val="000000" w:themeColor="text1"/>
        </w:rPr>
        <w:t>клапоном</w:t>
      </w:r>
      <w:proofErr w:type="spellEnd"/>
      <w:r w:rsidRPr="00C65FE5">
        <w:rPr>
          <w:color w:val="000000" w:themeColor="text1"/>
        </w:rPr>
        <w:t xml:space="preserve">,  изготовлен из силикона или высококачественного латекса, не содержит токсичных и аллергенных элементов, имеет плавные переходы в местах соединения, соединяется с любым видом мочеприемника, различных размеров: </w:t>
      </w:r>
      <w:r w:rsidRPr="00C65FE5">
        <w:rPr>
          <w:b/>
          <w:color w:val="000000" w:themeColor="text1"/>
        </w:rPr>
        <w:t xml:space="preserve">от </w:t>
      </w:r>
      <w:proofErr w:type="spellStart"/>
      <w:r w:rsidRPr="00C65FE5">
        <w:rPr>
          <w:b/>
          <w:color w:val="000000" w:themeColor="text1"/>
        </w:rPr>
        <w:t>Ch</w:t>
      </w:r>
      <w:proofErr w:type="spellEnd"/>
      <w:r w:rsidRPr="00C65FE5">
        <w:rPr>
          <w:b/>
          <w:bCs/>
          <w:color w:val="000000" w:themeColor="text1"/>
        </w:rPr>
        <w:t xml:space="preserve"> 8 до</w:t>
      </w:r>
      <w:r w:rsidRPr="00C65FE5">
        <w:rPr>
          <w:b/>
          <w:color w:val="000000" w:themeColor="text1"/>
        </w:rPr>
        <w:t xml:space="preserve"> </w:t>
      </w:r>
      <w:proofErr w:type="spellStart"/>
      <w:r w:rsidRPr="00C65FE5">
        <w:rPr>
          <w:b/>
          <w:color w:val="000000" w:themeColor="text1"/>
        </w:rPr>
        <w:t>Ch</w:t>
      </w:r>
      <w:proofErr w:type="spellEnd"/>
      <w:r w:rsidRPr="00C65FE5">
        <w:rPr>
          <w:b/>
          <w:bCs/>
          <w:color w:val="000000" w:themeColor="text1"/>
        </w:rPr>
        <w:t xml:space="preserve"> 30,</w:t>
      </w:r>
      <w:r w:rsidRPr="00C65FE5">
        <w:rPr>
          <w:bCs/>
          <w:color w:val="000000" w:themeColor="text1"/>
        </w:rPr>
        <w:t xml:space="preserve"> (</w:t>
      </w:r>
      <w:r w:rsidRPr="00C65FE5">
        <w:rPr>
          <w:color w:val="000000" w:themeColor="text1"/>
        </w:rPr>
        <w:t>конкретный размер  определяется  с учетом индивидуальной потребности инвалида).</w:t>
      </w:r>
      <w:proofErr w:type="gramEnd"/>
      <w:r w:rsidRPr="00C65FE5">
        <w:rPr>
          <w:color w:val="000000" w:themeColor="text1"/>
        </w:rPr>
        <w:t xml:space="preserve"> Длина катетера не менее </w:t>
      </w:r>
      <w:r w:rsidRPr="00C65FE5">
        <w:rPr>
          <w:b/>
          <w:color w:val="000000" w:themeColor="text1"/>
        </w:rPr>
        <w:t>28 см</w:t>
      </w:r>
      <w:r w:rsidRPr="00C65FE5">
        <w:rPr>
          <w:color w:val="000000" w:themeColor="text1"/>
        </w:rPr>
        <w:t xml:space="preserve"> (для размеров </w:t>
      </w:r>
      <w:proofErr w:type="spellStart"/>
      <w:r w:rsidRPr="00C65FE5">
        <w:rPr>
          <w:color w:val="000000" w:themeColor="text1"/>
        </w:rPr>
        <w:t>Ch</w:t>
      </w:r>
      <w:proofErr w:type="spellEnd"/>
      <w:r w:rsidRPr="00C65FE5">
        <w:rPr>
          <w:bCs/>
          <w:color w:val="000000" w:themeColor="text1"/>
        </w:rPr>
        <w:t xml:space="preserve"> 8, </w:t>
      </w:r>
      <w:proofErr w:type="spellStart"/>
      <w:r w:rsidRPr="00C65FE5">
        <w:rPr>
          <w:color w:val="000000" w:themeColor="text1"/>
        </w:rPr>
        <w:t>Ch</w:t>
      </w:r>
      <w:proofErr w:type="spellEnd"/>
      <w:r w:rsidRPr="00C65FE5">
        <w:rPr>
          <w:bCs/>
          <w:color w:val="000000" w:themeColor="text1"/>
        </w:rPr>
        <w:t xml:space="preserve"> 10 (педиатрические)</w:t>
      </w:r>
      <w:r w:rsidRPr="00C65FE5">
        <w:rPr>
          <w:color w:val="000000" w:themeColor="text1"/>
        </w:rPr>
        <w:t xml:space="preserve">) и  не менее  </w:t>
      </w:r>
      <w:r w:rsidRPr="00C65FE5">
        <w:rPr>
          <w:b/>
          <w:color w:val="000000" w:themeColor="text1"/>
        </w:rPr>
        <w:t>40 см.</w:t>
      </w:r>
      <w:r w:rsidRPr="00C65FE5">
        <w:rPr>
          <w:color w:val="000000" w:themeColor="text1"/>
        </w:rPr>
        <w:t xml:space="preserve"> (для размеров с </w:t>
      </w:r>
      <w:proofErr w:type="spellStart"/>
      <w:r w:rsidRPr="00C65FE5">
        <w:rPr>
          <w:color w:val="000000" w:themeColor="text1"/>
        </w:rPr>
        <w:t>Ch</w:t>
      </w:r>
      <w:proofErr w:type="spellEnd"/>
      <w:r w:rsidRPr="00C65FE5">
        <w:rPr>
          <w:color w:val="000000" w:themeColor="text1"/>
        </w:rPr>
        <w:t xml:space="preserve"> 12 по </w:t>
      </w:r>
      <w:proofErr w:type="spellStart"/>
      <w:r w:rsidRPr="00C65FE5">
        <w:rPr>
          <w:color w:val="000000" w:themeColor="text1"/>
        </w:rPr>
        <w:t>Ch</w:t>
      </w:r>
      <w:proofErr w:type="spellEnd"/>
      <w:r w:rsidRPr="00C65FE5">
        <w:rPr>
          <w:bCs/>
          <w:color w:val="000000" w:themeColor="text1"/>
        </w:rPr>
        <w:t xml:space="preserve"> 30</w:t>
      </w:r>
      <w:r w:rsidRPr="00C65FE5">
        <w:rPr>
          <w:color w:val="000000" w:themeColor="text1"/>
        </w:rPr>
        <w:t xml:space="preserve">). Стерильная упаковка – двойная с вертикальными насечками по обеим сторонам внутренней упаковки, (в соответствие с п. 3.42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58235-2018).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Место поставки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- в стационарных пунктах выдачи, организованных в соответствии с приказом </w:t>
      </w:r>
      <w:r w:rsidRPr="00C65FE5">
        <w:rPr>
          <w:color w:val="000000" w:themeColor="text1"/>
          <w:lang w:eastAsia="ru-RU"/>
        </w:rPr>
        <w:lastRenderedPageBreak/>
        <w:t>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Пункты выдачи Товара и склад Поставщика должны быть оснащены видеокамерами.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Срок поставки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proofErr w:type="gramStart"/>
      <w:r w:rsidRPr="00C65FE5">
        <w:rPr>
          <w:color w:val="000000" w:themeColor="text1"/>
          <w:lang w:eastAsia="ru-RU"/>
        </w:rPr>
        <w:t>С даты получения</w:t>
      </w:r>
      <w:proofErr w:type="gramEnd"/>
      <w:r w:rsidRPr="00C65FE5">
        <w:rPr>
          <w:color w:val="000000" w:themeColor="text1"/>
          <w:lang w:eastAsia="ru-RU"/>
        </w:rPr>
        <w:t xml:space="preserve"> от Заказчика реестра получателей Товара </w:t>
      </w:r>
      <w:r w:rsidRPr="00C65FE5">
        <w:rPr>
          <w:b/>
          <w:color w:val="000000" w:themeColor="text1"/>
          <w:lang w:eastAsia="ru-RU"/>
        </w:rPr>
        <w:t xml:space="preserve">до </w:t>
      </w:r>
      <w:r w:rsidR="00A81AFB" w:rsidRPr="00C65FE5">
        <w:rPr>
          <w:b/>
          <w:color w:val="000000" w:themeColor="text1"/>
          <w:lang w:eastAsia="ru-RU"/>
        </w:rPr>
        <w:t>10</w:t>
      </w:r>
      <w:r w:rsidRPr="00C65FE5">
        <w:rPr>
          <w:b/>
          <w:color w:val="000000" w:themeColor="text1"/>
          <w:lang w:eastAsia="ru-RU"/>
        </w:rPr>
        <w:t xml:space="preserve"> </w:t>
      </w:r>
      <w:r w:rsidR="00A81AFB" w:rsidRPr="00C65FE5">
        <w:rPr>
          <w:b/>
          <w:color w:val="000000" w:themeColor="text1"/>
          <w:lang w:eastAsia="ru-RU"/>
        </w:rPr>
        <w:t>августа</w:t>
      </w:r>
      <w:r w:rsidRPr="00C65FE5">
        <w:rPr>
          <w:b/>
          <w:color w:val="000000" w:themeColor="text1"/>
          <w:lang w:eastAsia="ru-RU"/>
        </w:rPr>
        <w:t xml:space="preserve"> 202</w:t>
      </w:r>
      <w:r w:rsidR="00A81AFB" w:rsidRPr="00C65FE5">
        <w:rPr>
          <w:b/>
          <w:color w:val="000000" w:themeColor="text1"/>
          <w:lang w:eastAsia="ru-RU"/>
        </w:rPr>
        <w:t>2 </w:t>
      </w:r>
      <w:r w:rsidRPr="00C65FE5">
        <w:rPr>
          <w:b/>
          <w:color w:val="000000" w:themeColor="text1"/>
          <w:lang w:eastAsia="ru-RU"/>
        </w:rPr>
        <w:t>года</w:t>
      </w:r>
      <w:r w:rsidRPr="00C65FE5">
        <w:rPr>
          <w:color w:val="000000" w:themeColor="text1"/>
          <w:lang w:eastAsia="ru-RU"/>
        </w:rPr>
        <w:t>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Поставка товара Получателям не должна превышать </w:t>
      </w:r>
      <w:r w:rsidRPr="00C65FE5">
        <w:rPr>
          <w:b/>
          <w:color w:val="000000" w:themeColor="text1"/>
          <w:lang w:eastAsia="ru-RU"/>
        </w:rPr>
        <w:t>30</w:t>
      </w:r>
      <w:r w:rsidRPr="00C65FE5">
        <w:rPr>
          <w:color w:val="000000" w:themeColor="text1"/>
          <w:lang w:eastAsia="ru-RU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C65FE5">
        <w:rPr>
          <w:b/>
          <w:color w:val="000000" w:themeColor="text1"/>
          <w:lang w:eastAsia="ru-RU"/>
        </w:rPr>
        <w:t>7</w:t>
      </w:r>
      <w:r w:rsidRPr="00C65FE5">
        <w:rPr>
          <w:color w:val="000000" w:themeColor="text1"/>
          <w:lang w:eastAsia="ru-RU"/>
        </w:rPr>
        <w:t xml:space="preserve"> календарных дней со дня получения Поставщиком реестра получателей Товара.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autoSpaceDE w:val="0"/>
        <w:autoSpaceDN w:val="0"/>
        <w:adjustRightInd w:val="0"/>
        <w:ind w:left="-24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Требования к качеству, техническим, функциональным характеристикам: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-6"/>
        </w:rPr>
      </w:pPr>
      <w:r w:rsidRPr="00C65FE5">
        <w:rPr>
          <w:color w:val="000000" w:themeColor="text1"/>
          <w:spacing w:val="-6"/>
        </w:rPr>
        <w:t xml:space="preserve">ТСР должно иметь действующее </w:t>
      </w:r>
      <w:r w:rsidRPr="00C65FE5">
        <w:rPr>
          <w:b/>
          <w:color w:val="000000" w:themeColor="text1"/>
          <w:spacing w:val="-6"/>
        </w:rPr>
        <w:t xml:space="preserve">регистрационное удостоверение, </w:t>
      </w:r>
      <w:r w:rsidRPr="00C65FE5">
        <w:rPr>
          <w:color w:val="000000" w:themeColor="text1"/>
          <w:spacing w:val="-6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C65FE5" w:rsidRPr="00C65FE5" w:rsidRDefault="00C65FE5" w:rsidP="00C65FE5">
      <w:pPr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C65FE5" w:rsidRPr="00C65FE5" w:rsidRDefault="00C65FE5" w:rsidP="00C65FE5">
      <w:pPr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Товар в части основных терминов и понятий должны соответствовать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58237-2018 «Средства ухода за кишечными </w:t>
      </w:r>
      <w:proofErr w:type="spellStart"/>
      <w:r w:rsidRPr="00C65FE5">
        <w:rPr>
          <w:color w:val="000000" w:themeColor="text1"/>
        </w:rPr>
        <w:t>стомами</w:t>
      </w:r>
      <w:proofErr w:type="spellEnd"/>
      <w:r w:rsidRPr="00C65FE5">
        <w:rPr>
          <w:color w:val="000000" w:themeColor="text1"/>
        </w:rPr>
        <w:t xml:space="preserve">: калоприемники, вспомогательные средства и средства ухода за кожей вокруг </w:t>
      </w:r>
      <w:proofErr w:type="spellStart"/>
      <w:r w:rsidRPr="00C65FE5">
        <w:rPr>
          <w:color w:val="000000" w:themeColor="text1"/>
        </w:rPr>
        <w:t>стомы</w:t>
      </w:r>
      <w:proofErr w:type="spellEnd"/>
      <w:r w:rsidRPr="00C65FE5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C65FE5" w:rsidRPr="00C65FE5" w:rsidRDefault="00C65FE5" w:rsidP="00C65FE5">
      <w:pPr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Функциональные характеристики Товара должны соответствовать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58237-2018 «Средства ухода за кишечными </w:t>
      </w:r>
      <w:proofErr w:type="spellStart"/>
      <w:r w:rsidRPr="00C65FE5">
        <w:rPr>
          <w:color w:val="000000" w:themeColor="text1"/>
        </w:rPr>
        <w:t>стомами</w:t>
      </w:r>
      <w:proofErr w:type="spellEnd"/>
      <w:r w:rsidRPr="00C65FE5">
        <w:rPr>
          <w:color w:val="000000" w:themeColor="text1"/>
        </w:rPr>
        <w:t xml:space="preserve">: калоприемники, вспомогательные средства и средства ухода за кожей вокруг </w:t>
      </w:r>
      <w:proofErr w:type="spellStart"/>
      <w:r w:rsidRPr="00C65FE5">
        <w:rPr>
          <w:color w:val="000000" w:themeColor="text1"/>
        </w:rPr>
        <w:t>стомы</w:t>
      </w:r>
      <w:proofErr w:type="spellEnd"/>
      <w:r w:rsidRPr="00C65FE5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Требования к комплектности, маркировке, упаковке ТСР:</w:t>
      </w:r>
    </w:p>
    <w:p w:rsidR="00723AA6" w:rsidRPr="00C65FE5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C65FE5">
        <w:rPr>
          <w:color w:val="000000" w:themeColor="text1"/>
        </w:rPr>
        <w:t>Упак</w:t>
      </w:r>
      <w:r w:rsidRPr="00C65FE5">
        <w:rPr>
          <w:rFonts w:eastAsia="Arial CYR"/>
          <w:color w:val="000000" w:themeColor="text1"/>
        </w:rPr>
        <w:t xml:space="preserve">овка </w:t>
      </w:r>
      <w:r w:rsidRPr="00C65FE5">
        <w:rPr>
          <w:color w:val="000000" w:themeColor="text1"/>
        </w:rPr>
        <w:t>специальных сре</w:t>
      </w:r>
      <w:proofErr w:type="gramStart"/>
      <w:r w:rsidRPr="00C65FE5">
        <w:rPr>
          <w:color w:val="000000" w:themeColor="text1"/>
        </w:rPr>
        <w:t>дств пр</w:t>
      </w:r>
      <w:proofErr w:type="gramEnd"/>
      <w:r w:rsidRPr="00C65FE5">
        <w:rPr>
          <w:color w:val="000000" w:themeColor="text1"/>
        </w:rPr>
        <w:t xml:space="preserve">и нарушениях функций выделения </w:t>
      </w:r>
      <w:r w:rsidRPr="00C65FE5">
        <w:rPr>
          <w:rFonts w:eastAsia="Arial CYR"/>
          <w:color w:val="000000" w:themeColor="text1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723AA6" w:rsidRPr="00C65FE5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C65FE5">
        <w:rPr>
          <w:rFonts w:eastAsia="Arial CYR"/>
          <w:color w:val="000000" w:themeColor="text1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65FE5">
        <w:rPr>
          <w:rFonts w:eastAsia="Arial CYR"/>
          <w:color w:val="000000" w:themeColor="text1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b/>
          <w:color w:val="000000" w:themeColor="text1"/>
          <w:lang w:eastAsia="ru-RU"/>
        </w:rPr>
      </w:pPr>
      <w:r w:rsidRPr="00C65FE5">
        <w:rPr>
          <w:rFonts w:eastAsia="Arial CYR"/>
          <w:b/>
          <w:color w:val="000000" w:themeColor="text1"/>
          <w:lang w:eastAsia="ru-RU"/>
        </w:rPr>
        <w:t>Гарантии качества:</w:t>
      </w:r>
    </w:p>
    <w:p w:rsidR="0062075F" w:rsidRPr="0062075F" w:rsidRDefault="0062075F" w:rsidP="0062075F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proofErr w:type="gramStart"/>
      <w:r w:rsidRPr="0062075F">
        <w:rPr>
          <w:rFonts w:eastAsia="Arial CYR"/>
          <w:color w:val="000000" w:themeColor="text1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62075F">
        <w:rPr>
          <w:rFonts w:eastAsia="Arial CYR"/>
          <w:color w:val="000000" w:themeColor="text1"/>
          <w:lang w:eastAsia="ru-RU"/>
        </w:rPr>
        <w:t xml:space="preserve"> На товаре не должно быть механических повреждений.</w:t>
      </w:r>
    </w:p>
    <w:p w:rsidR="0062075F" w:rsidRPr="0062075F" w:rsidRDefault="0062075F" w:rsidP="0062075F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62075F">
        <w:rPr>
          <w:rFonts w:eastAsia="Arial CYR"/>
          <w:color w:val="000000" w:themeColor="text1"/>
          <w:lang w:eastAsia="ru-RU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62075F" w:rsidRPr="0062075F" w:rsidRDefault="0062075F" w:rsidP="0062075F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62075F">
        <w:rPr>
          <w:rFonts w:eastAsia="Arial CYR"/>
          <w:color w:val="000000" w:themeColor="text1"/>
          <w:lang w:eastAsia="ru-RU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62075F" w:rsidRPr="0062075F" w:rsidRDefault="0062075F" w:rsidP="0062075F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62075F">
        <w:rPr>
          <w:rFonts w:eastAsia="Arial CYR"/>
          <w:color w:val="000000" w:themeColor="text1"/>
          <w:lang w:eastAsia="ru-RU"/>
        </w:rPr>
        <w:lastRenderedPageBreak/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62075F" w:rsidRPr="0062075F" w:rsidRDefault="0062075F" w:rsidP="0062075F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62075F">
        <w:rPr>
          <w:rFonts w:eastAsia="Arial CYR"/>
          <w:color w:val="000000" w:themeColor="text1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62075F" w:rsidRPr="0062075F" w:rsidRDefault="0062075F" w:rsidP="0062075F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62075F">
        <w:rPr>
          <w:rFonts w:eastAsia="Arial CYR"/>
          <w:color w:val="000000" w:themeColor="text1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CE0E44" w:rsidRPr="00C65FE5" w:rsidRDefault="0062075F" w:rsidP="0062075F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62075F">
        <w:rPr>
          <w:rFonts w:eastAsia="Arial CYR"/>
          <w:color w:val="000000" w:themeColor="text1"/>
          <w:lang w:eastAsia="ru-RU"/>
        </w:rPr>
        <w:t xml:space="preserve">Поставщик обеспечивает возможность приемки товара </w:t>
      </w:r>
      <w:proofErr w:type="gramStart"/>
      <w:r w:rsidRPr="0062075F">
        <w:rPr>
          <w:rFonts w:eastAsia="Arial CYR"/>
          <w:color w:val="000000" w:themeColor="text1"/>
          <w:lang w:eastAsia="ru-RU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62075F">
        <w:rPr>
          <w:rFonts w:eastAsia="Arial CYR"/>
          <w:color w:val="000000" w:themeColor="text1"/>
          <w:lang w:eastAsia="ru-RU"/>
        </w:rPr>
        <w:t xml:space="preserve"> с подъемом на этаж.</w:t>
      </w:r>
      <w:bookmarkStart w:id="0" w:name="_GoBack"/>
      <w:bookmarkEnd w:id="0"/>
    </w:p>
    <w:sectPr w:rsidR="00CE0E44" w:rsidRPr="00C6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5"/>
    <w:rsid w:val="00186EC5"/>
    <w:rsid w:val="003B15F9"/>
    <w:rsid w:val="0062075F"/>
    <w:rsid w:val="00723AA6"/>
    <w:rsid w:val="00A81AFB"/>
    <w:rsid w:val="00BC3184"/>
    <w:rsid w:val="00C65FE5"/>
    <w:rsid w:val="00CE0E44"/>
    <w:rsid w:val="00D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8</cp:revision>
  <dcterms:created xsi:type="dcterms:W3CDTF">2021-11-22T08:14:00Z</dcterms:created>
  <dcterms:modified xsi:type="dcterms:W3CDTF">2021-11-23T08:54:00Z</dcterms:modified>
</cp:coreProperties>
</file>