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A" w:rsidRPr="00B37F94" w:rsidRDefault="00187ADA" w:rsidP="00990E67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B37F94">
        <w:rPr>
          <w:rFonts w:eastAsia="Calibri"/>
          <w:sz w:val="26"/>
          <w:szCs w:val="26"/>
          <w:lang w:eastAsia="en-US"/>
        </w:rPr>
        <w:t>Проект технического задания</w:t>
      </w:r>
    </w:p>
    <w:p w:rsidR="00187ADA" w:rsidRPr="002545B4" w:rsidRDefault="00463684" w:rsidP="00990E67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в</w:t>
      </w:r>
      <w:r w:rsidRPr="00165D0A">
        <w:rPr>
          <w:rFonts w:eastAsia="Calibri"/>
          <w:sz w:val="26"/>
          <w:szCs w:val="26"/>
          <w:lang w:eastAsia="en-US"/>
        </w:rPr>
        <w:t>ыполнени</w:t>
      </w:r>
      <w:r>
        <w:rPr>
          <w:rFonts w:eastAsia="Calibri"/>
          <w:sz w:val="26"/>
          <w:szCs w:val="26"/>
          <w:lang w:eastAsia="en-US"/>
        </w:rPr>
        <w:t>е</w:t>
      </w:r>
      <w:r w:rsidRPr="00165D0A">
        <w:rPr>
          <w:rFonts w:eastAsia="Calibri"/>
          <w:sz w:val="26"/>
          <w:szCs w:val="26"/>
          <w:lang w:eastAsia="en-US"/>
        </w:rPr>
        <w:t xml:space="preserve"> работ по </w:t>
      </w:r>
      <w:r>
        <w:rPr>
          <w:rFonts w:eastAsia="Calibri"/>
          <w:sz w:val="26"/>
          <w:szCs w:val="26"/>
          <w:lang w:eastAsia="en-US"/>
        </w:rPr>
        <w:t>индивидуальн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ому изготовлению </w:t>
      </w:r>
      <w:proofErr w:type="spellStart"/>
      <w:r>
        <w:rPr>
          <w:rFonts w:eastAsia="Calibri"/>
          <w:sz w:val="26"/>
          <w:szCs w:val="26"/>
          <w:lang w:eastAsia="en-US"/>
        </w:rPr>
        <w:t>ортезов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- </w:t>
      </w:r>
      <w:r w:rsidR="00162AFE">
        <w:rPr>
          <w:sz w:val="26"/>
          <w:szCs w:val="26"/>
        </w:rPr>
        <w:t xml:space="preserve">бандажей </w:t>
      </w:r>
      <w:r w:rsidR="00AF12BC" w:rsidRPr="00AF12BC">
        <w:rPr>
          <w:sz w:val="26"/>
          <w:szCs w:val="26"/>
        </w:rPr>
        <w:t xml:space="preserve">на </w:t>
      </w:r>
      <w:r w:rsidR="00A2684F">
        <w:rPr>
          <w:sz w:val="26"/>
          <w:szCs w:val="26"/>
        </w:rPr>
        <w:t>верх</w:t>
      </w:r>
      <w:r w:rsidR="00AF12BC" w:rsidRPr="00AF12BC">
        <w:rPr>
          <w:sz w:val="26"/>
          <w:szCs w:val="26"/>
        </w:rPr>
        <w:t>ние конечности для обеспечения инвалидов в 202</w:t>
      </w:r>
      <w:r w:rsidR="00AF12BC">
        <w:rPr>
          <w:sz w:val="26"/>
          <w:szCs w:val="26"/>
        </w:rPr>
        <w:t>2</w:t>
      </w:r>
      <w:r w:rsidR="00AF12BC" w:rsidRPr="00AF12BC">
        <w:rPr>
          <w:sz w:val="26"/>
          <w:szCs w:val="26"/>
        </w:rPr>
        <w:t xml:space="preserve"> году</w:t>
      </w:r>
    </w:p>
    <w:p w:rsidR="00367F8C" w:rsidRPr="003B3767" w:rsidRDefault="00367F8C" w:rsidP="003B3767">
      <w:pPr>
        <w:keepNext/>
        <w:suppressLineNumbers/>
        <w:suppressAutoHyphens/>
      </w:pPr>
    </w:p>
    <w:p w:rsidR="002B3602" w:rsidRPr="00870703" w:rsidRDefault="0066157F" w:rsidP="00870703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B3602">
        <w:rPr>
          <w:sz w:val="26"/>
          <w:szCs w:val="26"/>
        </w:rPr>
        <w:t>. Требования к количеству</w:t>
      </w:r>
    </w:p>
    <w:p w:rsidR="00463684" w:rsidRPr="00B37F94" w:rsidRDefault="00463684" w:rsidP="00463684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Количество </w:t>
      </w:r>
      <w:r w:rsidRPr="00B37F9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без определенного объёма (количество поставляемых изделий определяется на основании заявки Заказчика на дату заключения государственного контракта).</w:t>
      </w:r>
    </w:p>
    <w:p w:rsidR="00570200" w:rsidRPr="003B3767" w:rsidRDefault="00570200" w:rsidP="003B3767">
      <w:pPr>
        <w:ind w:firstLine="709"/>
        <w:jc w:val="center"/>
      </w:pPr>
    </w:p>
    <w:p w:rsidR="00570200" w:rsidRDefault="002B3602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570200" w:rsidRDefault="0068373B" w:rsidP="005702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proofErr w:type="spellStart"/>
      <w:r w:rsidR="000A0F2D">
        <w:rPr>
          <w:sz w:val="26"/>
          <w:szCs w:val="26"/>
        </w:rPr>
        <w:t>ортезов</w:t>
      </w:r>
      <w:proofErr w:type="spellEnd"/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proofErr w:type="spellStart"/>
      <w:r w:rsidR="00910FB2">
        <w:rPr>
          <w:sz w:val="26"/>
          <w:szCs w:val="26"/>
        </w:rPr>
        <w:t>ортезов</w:t>
      </w:r>
      <w:proofErr w:type="spellEnd"/>
      <w:r w:rsidR="005258E1" w:rsidRPr="008359FD">
        <w:rPr>
          <w:sz w:val="26"/>
          <w:szCs w:val="26"/>
        </w:rPr>
        <w:t>, их</w:t>
      </w:r>
      <w:r w:rsidRPr="008359FD">
        <w:rPr>
          <w:sz w:val="26"/>
          <w:szCs w:val="26"/>
        </w:rPr>
        <w:t xml:space="preserve"> последующая выдача; обучение пользованию </w:t>
      </w:r>
      <w:r w:rsidR="005258E1" w:rsidRPr="008359FD">
        <w:rPr>
          <w:sz w:val="26"/>
          <w:szCs w:val="26"/>
        </w:rPr>
        <w:t>изделием.</w:t>
      </w:r>
    </w:p>
    <w:p w:rsidR="00570200" w:rsidRPr="003B3767" w:rsidRDefault="00570200" w:rsidP="003B3767">
      <w:pPr>
        <w:ind w:firstLine="709"/>
        <w:jc w:val="both"/>
      </w:pPr>
    </w:p>
    <w:p w:rsidR="00570200" w:rsidRDefault="00345AE6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7418AF" w:rsidRPr="00B37F94" w:rsidRDefault="00DE68CF" w:rsidP="00843563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7418AF" w:rsidRDefault="00DE68CF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</w:t>
      </w:r>
      <w:proofErr w:type="gramStart"/>
      <w:r w:rsidRPr="00B37F94">
        <w:rPr>
          <w:sz w:val="26"/>
          <w:szCs w:val="26"/>
        </w:rPr>
        <w:t>результате</w:t>
      </w:r>
      <w:proofErr w:type="gramEnd"/>
      <w:r w:rsidRPr="00B37F94">
        <w:rPr>
          <w:sz w:val="26"/>
          <w:szCs w:val="26"/>
        </w:rPr>
        <w:t xml:space="preserve"> действия или упущения Поставщика при нормальном использовании </w:t>
      </w:r>
      <w:r w:rsidR="009F67E0">
        <w:rPr>
          <w:sz w:val="26"/>
          <w:szCs w:val="26"/>
        </w:rPr>
        <w:t>в обычных условиях эксплуатации.</w:t>
      </w:r>
    </w:p>
    <w:p w:rsidR="005A6C6A" w:rsidRDefault="00D45CCD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proofErr w:type="gramStart"/>
      <w:r w:rsidRPr="00D45CCD">
        <w:rPr>
          <w:sz w:val="26"/>
          <w:szCs w:val="26"/>
        </w:rPr>
        <w:t xml:space="preserve">Материалы, применяемые при изготовлении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 не должны вызывать токсических и аллергических реакций кожных тканей Получателя и должны быть разрешены</w:t>
      </w:r>
      <w:proofErr w:type="gramEnd"/>
      <w:r w:rsidRPr="00D45CCD">
        <w:rPr>
          <w:sz w:val="26"/>
          <w:szCs w:val="26"/>
        </w:rPr>
        <w:t xml:space="preserve">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5A6C6A" w:rsidRDefault="00D45CCD" w:rsidP="005A6C6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Изделие не имеет дефектов, связанных с разработкой, материалами или качеством изготовления, либо проявляющихся в </w:t>
      </w:r>
      <w:proofErr w:type="gramStart"/>
      <w:r w:rsidRPr="00D45CCD">
        <w:rPr>
          <w:sz w:val="26"/>
          <w:szCs w:val="26"/>
        </w:rPr>
        <w:t>результате</w:t>
      </w:r>
      <w:proofErr w:type="gramEnd"/>
      <w:r w:rsidRPr="00D45CCD">
        <w:rPr>
          <w:sz w:val="26"/>
          <w:szCs w:val="26"/>
        </w:rPr>
        <w:t xml:space="preserve"> действия или упущения Поставщика при нормальном использовании в обычных условиях.</w:t>
      </w:r>
    </w:p>
    <w:p w:rsidR="00D45CCD" w:rsidRPr="003B3767" w:rsidRDefault="00D45CCD" w:rsidP="003B3767">
      <w:pPr>
        <w:keepNext/>
        <w:suppressLineNumbers/>
        <w:suppressAutoHyphens/>
        <w:jc w:val="both"/>
      </w:pPr>
    </w:p>
    <w:p w:rsidR="00D42571" w:rsidRDefault="00D42571" w:rsidP="00D42571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50B76" w:rsidRPr="00B50B76">
        <w:rPr>
          <w:sz w:val="26"/>
          <w:szCs w:val="26"/>
        </w:rPr>
        <w:t>Требования к упаковке и маркировке Изделия</w:t>
      </w:r>
    </w:p>
    <w:p w:rsidR="00B50B76" w:rsidRDefault="00B50B76" w:rsidP="00F808E3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 w:rsidR="005657C3"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808E3" w:rsidRDefault="00873BEE" w:rsidP="00F808E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81315">
        <w:rPr>
          <w:sz w:val="26"/>
          <w:szCs w:val="26"/>
        </w:rPr>
        <w:t>зделия</w:t>
      </w:r>
      <w:r w:rsidR="00F808E3" w:rsidRPr="00D45CCD">
        <w:rPr>
          <w:sz w:val="26"/>
          <w:szCs w:val="26"/>
        </w:rPr>
        <w:t xml:space="preserve"> </w:t>
      </w:r>
      <w:r w:rsidR="00E15593">
        <w:rPr>
          <w:sz w:val="26"/>
          <w:szCs w:val="26"/>
        </w:rPr>
        <w:t>должны быть новыми</w:t>
      </w:r>
      <w:r w:rsidR="00F808E3" w:rsidRPr="00D45CCD">
        <w:rPr>
          <w:sz w:val="26"/>
          <w:szCs w:val="26"/>
        </w:rPr>
        <w:t>, не бывш</w:t>
      </w:r>
      <w:r w:rsidR="00E15593">
        <w:rPr>
          <w:sz w:val="26"/>
          <w:szCs w:val="26"/>
        </w:rPr>
        <w:t>ими</w:t>
      </w:r>
      <w:r w:rsidR="00F808E3" w:rsidRPr="00D45CCD">
        <w:rPr>
          <w:sz w:val="26"/>
          <w:szCs w:val="26"/>
        </w:rPr>
        <w:t xml:space="preserve"> в </w:t>
      </w:r>
      <w:proofErr w:type="gramStart"/>
      <w:r w:rsidR="00F808E3" w:rsidRPr="00D45CCD">
        <w:rPr>
          <w:sz w:val="26"/>
          <w:szCs w:val="26"/>
        </w:rPr>
        <w:t>употреблении</w:t>
      </w:r>
      <w:proofErr w:type="gramEnd"/>
      <w:r w:rsidR="009459BC">
        <w:rPr>
          <w:sz w:val="26"/>
          <w:szCs w:val="26"/>
        </w:rPr>
        <w:t>, свободными от прав третьих лиц</w:t>
      </w:r>
      <w:r w:rsidR="00E15593">
        <w:rPr>
          <w:sz w:val="26"/>
          <w:szCs w:val="26"/>
        </w:rPr>
        <w:t xml:space="preserve">, </w:t>
      </w:r>
      <w:r w:rsidR="00F01539" w:rsidRPr="00D45CCD">
        <w:rPr>
          <w:sz w:val="26"/>
          <w:szCs w:val="26"/>
        </w:rPr>
        <w:t xml:space="preserve">не </w:t>
      </w:r>
      <w:r w:rsidR="00F01539">
        <w:rPr>
          <w:sz w:val="26"/>
          <w:szCs w:val="26"/>
        </w:rPr>
        <w:t xml:space="preserve">должны </w:t>
      </w:r>
      <w:r w:rsidR="00F01539" w:rsidRPr="00D45CCD">
        <w:rPr>
          <w:sz w:val="26"/>
          <w:szCs w:val="26"/>
        </w:rPr>
        <w:t>име</w:t>
      </w:r>
      <w:r w:rsidR="00F01539">
        <w:rPr>
          <w:sz w:val="26"/>
          <w:szCs w:val="26"/>
        </w:rPr>
        <w:t>ть</w:t>
      </w:r>
      <w:r w:rsidR="00F01539" w:rsidRPr="00D45CCD">
        <w:rPr>
          <w:sz w:val="26"/>
          <w:szCs w:val="26"/>
        </w:rPr>
        <w:t xml:space="preserve"> восстановленных элементов</w:t>
      </w:r>
      <w:r w:rsidR="00F01539">
        <w:rPr>
          <w:sz w:val="26"/>
          <w:szCs w:val="26"/>
        </w:rPr>
        <w:t xml:space="preserve"> </w:t>
      </w:r>
      <w:r w:rsidR="00E15593">
        <w:rPr>
          <w:sz w:val="26"/>
          <w:szCs w:val="26"/>
        </w:rPr>
        <w:t>изготовленными</w:t>
      </w:r>
      <w:r w:rsidR="00F808E3" w:rsidRPr="00D45CCD">
        <w:rPr>
          <w:sz w:val="26"/>
          <w:szCs w:val="26"/>
        </w:rPr>
        <w:t xml:space="preserve"> в 202</w:t>
      </w:r>
      <w:r w:rsidR="00D31CDA">
        <w:rPr>
          <w:sz w:val="26"/>
          <w:szCs w:val="26"/>
        </w:rPr>
        <w:t>2</w:t>
      </w:r>
      <w:r w:rsidR="00F01539">
        <w:rPr>
          <w:sz w:val="26"/>
          <w:szCs w:val="26"/>
        </w:rPr>
        <w:t xml:space="preserve"> году</w:t>
      </w:r>
      <w:r w:rsidR="00F808E3" w:rsidRPr="00D45CCD">
        <w:rPr>
          <w:sz w:val="26"/>
          <w:szCs w:val="26"/>
        </w:rPr>
        <w:t xml:space="preserve">. Упаковка </w:t>
      </w:r>
      <w:r w:rsidR="00E15593">
        <w:rPr>
          <w:sz w:val="26"/>
          <w:szCs w:val="26"/>
        </w:rPr>
        <w:t xml:space="preserve">должна </w:t>
      </w:r>
      <w:r w:rsidR="00F808E3" w:rsidRPr="00D45CCD">
        <w:rPr>
          <w:sz w:val="26"/>
          <w:szCs w:val="26"/>
        </w:rPr>
        <w:t>обеспечива</w:t>
      </w:r>
      <w:r w:rsidR="00E15593">
        <w:rPr>
          <w:sz w:val="26"/>
          <w:szCs w:val="26"/>
        </w:rPr>
        <w:t>ть</w:t>
      </w:r>
      <w:r w:rsidR="00F808E3" w:rsidRPr="00D45CCD">
        <w:rPr>
          <w:sz w:val="26"/>
          <w:szCs w:val="26"/>
        </w:rPr>
        <w:t xml:space="preserve"> сохранность </w:t>
      </w:r>
      <w:r w:rsidR="004901F8">
        <w:rPr>
          <w:sz w:val="26"/>
          <w:szCs w:val="26"/>
        </w:rPr>
        <w:t>изделия</w:t>
      </w:r>
      <w:r w:rsidR="00F808E3"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 w:rsidR="004901F8">
        <w:rPr>
          <w:sz w:val="26"/>
          <w:szCs w:val="26"/>
        </w:rPr>
        <w:t>изделие</w:t>
      </w:r>
      <w:r w:rsidR="00F808E3" w:rsidRPr="00D45CCD">
        <w:rPr>
          <w:sz w:val="26"/>
          <w:szCs w:val="26"/>
        </w:rPr>
        <w:t xml:space="preserve"> предоставляется</w:t>
      </w:r>
      <w:r w:rsidR="004901F8">
        <w:rPr>
          <w:sz w:val="26"/>
          <w:szCs w:val="26"/>
        </w:rPr>
        <w:t xml:space="preserve"> (при наличии)</w:t>
      </w:r>
      <w:r w:rsidR="00F808E3" w:rsidRPr="00D45CCD">
        <w:rPr>
          <w:sz w:val="26"/>
          <w:szCs w:val="26"/>
        </w:rPr>
        <w:t>.</w:t>
      </w:r>
    </w:p>
    <w:p w:rsidR="00B50B76" w:rsidRPr="00DF494D" w:rsidRDefault="00B50B76" w:rsidP="00B50B76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E77DC6" w:rsidRPr="002C6F51" w:rsidRDefault="00E77DC6" w:rsidP="009459BC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  <w:sectPr w:rsidR="00E77DC6" w:rsidRPr="002C6F51" w:rsidSect="00DF687A">
          <w:headerReference w:type="default" r:id="rId9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2B7195" w:rsidRPr="00AE5272" w:rsidRDefault="009876D7" w:rsidP="002C6F51">
      <w:pPr>
        <w:jc w:val="center"/>
        <w:rPr>
          <w:sz w:val="28"/>
        </w:rPr>
      </w:pPr>
      <w:r>
        <w:rPr>
          <w:sz w:val="26"/>
          <w:szCs w:val="26"/>
        </w:rPr>
        <w:lastRenderedPageBreak/>
        <w:t>5</w:t>
      </w:r>
      <w:r w:rsidR="002B7195" w:rsidRPr="00B37F94">
        <w:rPr>
          <w:sz w:val="26"/>
          <w:szCs w:val="26"/>
        </w:rPr>
        <w:t xml:space="preserve">. </w:t>
      </w:r>
      <w:r w:rsidR="00295CE7">
        <w:rPr>
          <w:sz w:val="26"/>
          <w:szCs w:val="26"/>
        </w:rPr>
        <w:t>Технические и функциональные характеристики</w:t>
      </w:r>
    </w:p>
    <w:p w:rsidR="00F94274" w:rsidRDefault="00F94274" w:rsidP="00CD0487">
      <w:pPr>
        <w:jc w:val="center"/>
        <w:rPr>
          <w:sz w:val="26"/>
          <w:szCs w:val="26"/>
        </w:rPr>
      </w:pPr>
    </w:p>
    <w:tbl>
      <w:tblPr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946"/>
        <w:gridCol w:w="1711"/>
        <w:gridCol w:w="1070"/>
        <w:gridCol w:w="6263"/>
        <w:gridCol w:w="2378"/>
        <w:gridCol w:w="1259"/>
        <w:gridCol w:w="1152"/>
      </w:tblGrid>
      <w:tr w:rsidR="008631B2" w:rsidRPr="007479B9" w:rsidTr="00A869C8">
        <w:trPr>
          <w:trHeight w:val="349"/>
        </w:trPr>
        <w:tc>
          <w:tcPr>
            <w:tcW w:w="150" w:type="pct"/>
          </w:tcPr>
          <w:p w:rsidR="008631B2" w:rsidRPr="007479B9" w:rsidRDefault="008631B2" w:rsidP="00C6718B">
            <w:pPr>
              <w:widowControl w:val="0"/>
              <w:jc w:val="center"/>
              <w:rPr>
                <w:bCs/>
              </w:rPr>
            </w:pPr>
            <w:r w:rsidRPr="007479B9">
              <w:rPr>
                <w:bCs/>
              </w:rPr>
              <w:t xml:space="preserve">№ </w:t>
            </w:r>
            <w:proofErr w:type="gramStart"/>
            <w:r w:rsidRPr="007479B9">
              <w:rPr>
                <w:bCs/>
              </w:rPr>
              <w:t>п</w:t>
            </w:r>
            <w:proofErr w:type="gramEnd"/>
            <w:r w:rsidRPr="007479B9">
              <w:rPr>
                <w:bCs/>
              </w:rPr>
              <w:t>/п</w:t>
            </w:r>
          </w:p>
        </w:tc>
        <w:tc>
          <w:tcPr>
            <w:tcW w:w="598" w:type="pct"/>
            <w:vAlign w:val="center"/>
          </w:tcPr>
          <w:p w:rsidR="008631B2" w:rsidRPr="00FF6687" w:rsidRDefault="008631B2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8631B2" w:rsidRPr="00FF6687" w:rsidRDefault="008631B2" w:rsidP="00C6718B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  <w:proofErr w:type="gramEnd"/>
          </w:p>
          <w:p w:rsidR="008631B2" w:rsidRPr="00FF6687" w:rsidRDefault="008631B2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8631B2" w:rsidRPr="00FF6687" w:rsidRDefault="008631B2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8631B2" w:rsidRPr="00BD1214" w:rsidRDefault="008631B2" w:rsidP="00C6718B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8631B2" w:rsidRPr="00BD1214" w:rsidRDefault="008631B2" w:rsidP="00C6718B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8631B2" w:rsidRPr="00B555AE" w:rsidRDefault="008631B2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29" w:type="pct"/>
            <w:vAlign w:val="center"/>
          </w:tcPr>
          <w:p w:rsidR="008631B2" w:rsidRDefault="008631B2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925" w:type="pct"/>
            <w:vAlign w:val="center"/>
          </w:tcPr>
          <w:p w:rsidR="008631B2" w:rsidRPr="00FF6687" w:rsidRDefault="008631B2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Описание изделия в 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соответствии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 xml:space="preserve"> с функциональной классификацией (смысловое)</w:t>
            </w:r>
          </w:p>
        </w:tc>
        <w:tc>
          <w:tcPr>
            <w:tcW w:w="731" w:type="pct"/>
            <w:vAlign w:val="center"/>
          </w:tcPr>
          <w:p w:rsidR="008631B2" w:rsidRPr="00FF6687" w:rsidRDefault="008631B2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387" w:type="pct"/>
            <w:vAlign w:val="center"/>
          </w:tcPr>
          <w:p w:rsidR="008631B2" w:rsidRPr="00FF6687" w:rsidRDefault="008631B2" w:rsidP="00C6718B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  <w:tc>
          <w:tcPr>
            <w:tcW w:w="354" w:type="pct"/>
            <w:vAlign w:val="center"/>
          </w:tcPr>
          <w:p w:rsidR="008631B2" w:rsidRPr="008631B2" w:rsidRDefault="008631B2" w:rsidP="008631B2">
            <w:pPr>
              <w:rPr>
                <w:rFonts w:ascii="Cambria" w:hAnsi="Cambria"/>
                <w:b/>
                <w:sz w:val="16"/>
                <w:szCs w:val="16"/>
              </w:rPr>
            </w:pPr>
            <w:r w:rsidRPr="008631B2">
              <w:rPr>
                <w:rFonts w:ascii="Cambria" w:hAnsi="Cambria"/>
                <w:b/>
                <w:sz w:val="16"/>
                <w:szCs w:val="16"/>
              </w:rPr>
              <w:t>Начальная сумма цен единиц работ, руб.</w:t>
            </w:r>
          </w:p>
          <w:p w:rsidR="008631B2" w:rsidRDefault="008631B2" w:rsidP="008631B2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A869C8" w:rsidRPr="007479B9" w:rsidTr="00A869C8">
        <w:trPr>
          <w:trHeight w:val="349"/>
        </w:trPr>
        <w:tc>
          <w:tcPr>
            <w:tcW w:w="150" w:type="pct"/>
          </w:tcPr>
          <w:p w:rsidR="00A869C8" w:rsidRPr="007479B9" w:rsidRDefault="00A869C8" w:rsidP="00162AF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98" w:type="pct"/>
            <w:vAlign w:val="center"/>
          </w:tcPr>
          <w:p w:rsidR="00A869C8" w:rsidRPr="00111582" w:rsidRDefault="00A869C8" w:rsidP="00162AFE">
            <w:pPr>
              <w:spacing w:line="276" w:lineRule="auto"/>
              <w:jc w:val="center"/>
            </w:pPr>
            <w:r w:rsidRPr="00111582">
              <w:t>8-09-12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color w:val="FF0000"/>
              </w:rPr>
            </w:pPr>
            <w:r w:rsidRPr="00111582"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526" w:type="pct"/>
            <w:vAlign w:val="center"/>
          </w:tcPr>
          <w:p w:rsidR="00A869C8" w:rsidRPr="00BD1214" w:rsidRDefault="00A869C8" w:rsidP="00162AFE">
            <w:pPr>
              <w:jc w:val="center"/>
              <w:rPr>
                <w:b/>
                <w:sz w:val="18"/>
                <w:szCs w:val="18"/>
              </w:rPr>
            </w:pPr>
            <w:r w:rsidRPr="00111582"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329" w:type="pct"/>
          </w:tcPr>
          <w:p w:rsidR="00A869C8" w:rsidRPr="007479B9" w:rsidRDefault="00A869C8" w:rsidP="00162AF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25" w:type="pct"/>
          </w:tcPr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Улучшение лимфовенозного оттока верхней конечности при посттравматических, хронических процессах после оперативного вмешательства, в том числе после ампутации молочной железы.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(без перчатки или с перчаткой) для разных половозрастных групп.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лайкра;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нейлон;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полиамид;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наплечник (на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>) через бретель лифа;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хомут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специализированный через противоположное плечо;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эластичная (силиконовая) фиксирующая лента.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31" w:type="pct"/>
          </w:tcPr>
          <w:p w:rsidR="00A869C8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20AC7">
              <w:rPr>
                <w:rFonts w:ascii="Cambria" w:hAnsi="Cambria"/>
                <w:sz w:val="16"/>
                <w:szCs w:val="16"/>
              </w:rPr>
              <w:t xml:space="preserve">ГОСТ ISO 10993-1-2011. </w:t>
            </w:r>
            <w:r>
              <w:rPr>
                <w:rFonts w:ascii="Cambria" w:hAnsi="Cambria"/>
                <w:sz w:val="16"/>
                <w:szCs w:val="16"/>
              </w:rPr>
              <w:t xml:space="preserve"> Изделие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медицинские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. Оценка биологического действия медицинских изделий. Часть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I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  <w:r w:rsidRPr="00033C8A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Оценка и исследования. </w:t>
            </w:r>
          </w:p>
          <w:p w:rsidR="00A869C8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D03141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20AC7">
              <w:rPr>
                <w:rFonts w:ascii="Cambria" w:hAnsi="Cambria"/>
                <w:sz w:val="16"/>
                <w:szCs w:val="16"/>
              </w:rPr>
              <w:t>ГОСТ ISO 10993-</w:t>
            </w:r>
            <w:r>
              <w:rPr>
                <w:rFonts w:ascii="Cambria" w:hAnsi="Cambria"/>
                <w:sz w:val="16"/>
                <w:szCs w:val="16"/>
              </w:rPr>
              <w:t>5</w:t>
            </w:r>
            <w:r w:rsidRPr="00F20AC7">
              <w:rPr>
                <w:rFonts w:ascii="Cambria" w:hAnsi="Cambria"/>
                <w:sz w:val="16"/>
                <w:szCs w:val="16"/>
              </w:rPr>
              <w:t>-2011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D03141">
              <w:rPr>
                <w:rFonts w:ascii="Cambria" w:hAnsi="Cambria"/>
                <w:sz w:val="16"/>
                <w:szCs w:val="16"/>
              </w:rPr>
              <w:t>.</w:t>
            </w:r>
          </w:p>
          <w:p w:rsidR="00A869C8" w:rsidRPr="00D03141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D03141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869C8" w:rsidRPr="00D03141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869C8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D03141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</w:t>
            </w:r>
            <w:r>
              <w:rPr>
                <w:rFonts w:ascii="Cambria" w:hAnsi="Cambria"/>
                <w:sz w:val="16"/>
                <w:szCs w:val="16"/>
              </w:rPr>
              <w:t>1</w:t>
            </w:r>
            <w:r w:rsidRPr="00D03141">
              <w:rPr>
                <w:rFonts w:ascii="Cambria" w:hAnsi="Cambria"/>
                <w:sz w:val="16"/>
                <w:szCs w:val="16"/>
              </w:rPr>
              <w:t>-2011</w:t>
            </w:r>
          </w:p>
          <w:p w:rsidR="00A869C8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</w:t>
            </w:r>
            <w:r>
              <w:rPr>
                <w:rFonts w:ascii="Cambria" w:hAnsi="Cambria"/>
                <w:sz w:val="16"/>
                <w:szCs w:val="16"/>
              </w:rPr>
              <w:t>1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. Исследования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общетоксичных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действий.</w:t>
            </w:r>
          </w:p>
          <w:p w:rsidR="00A869C8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F035BE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F035BE">
              <w:rPr>
                <w:rFonts w:ascii="Cambria" w:hAnsi="Cambria"/>
                <w:sz w:val="16"/>
                <w:szCs w:val="16"/>
              </w:rPr>
              <w:t xml:space="preserve"> 52770-2016.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испытаний"</w:t>
            </w:r>
          </w:p>
          <w:p w:rsidR="00A869C8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F035BE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F035BE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F035BE">
              <w:rPr>
                <w:rFonts w:ascii="Cambria" w:hAnsi="Cambria"/>
                <w:sz w:val="16"/>
                <w:szCs w:val="16"/>
              </w:rPr>
              <w:t xml:space="preserve"> 58236-2020</w:t>
            </w:r>
          </w:p>
          <w:p w:rsidR="00A869C8" w:rsidRPr="008334AF" w:rsidRDefault="00A869C8" w:rsidP="00162AFE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</w:tc>
        <w:tc>
          <w:tcPr>
            <w:tcW w:w="387" w:type="pct"/>
          </w:tcPr>
          <w:p w:rsidR="00A869C8" w:rsidRDefault="00A869C8" w:rsidP="00162AFE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869C8" w:rsidRPr="00D2795A" w:rsidRDefault="00A869C8" w:rsidP="00041FB9"/>
        </w:tc>
        <w:tc>
          <w:tcPr>
            <w:tcW w:w="354" w:type="pct"/>
            <w:vAlign w:val="center"/>
          </w:tcPr>
          <w:p w:rsidR="00A869C8" w:rsidRDefault="00A869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3 566,00</w:t>
            </w:r>
          </w:p>
        </w:tc>
      </w:tr>
      <w:tr w:rsidR="00A869C8" w:rsidRPr="007479B9" w:rsidTr="00A869C8">
        <w:trPr>
          <w:trHeight w:val="349"/>
        </w:trPr>
        <w:tc>
          <w:tcPr>
            <w:tcW w:w="150" w:type="pct"/>
          </w:tcPr>
          <w:p w:rsidR="00A869C8" w:rsidRPr="007479B9" w:rsidRDefault="00A869C8" w:rsidP="00162AF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98" w:type="pct"/>
            <w:vAlign w:val="center"/>
          </w:tcPr>
          <w:p w:rsidR="00A869C8" w:rsidRPr="00111582" w:rsidRDefault="00A869C8" w:rsidP="00162AFE">
            <w:pPr>
              <w:spacing w:line="276" w:lineRule="auto"/>
              <w:jc w:val="center"/>
            </w:pPr>
            <w:r w:rsidRPr="00111582">
              <w:t>8-09-14</w:t>
            </w:r>
          </w:p>
          <w:p w:rsidR="00A869C8" w:rsidRPr="00111582" w:rsidRDefault="00A869C8" w:rsidP="00162AFE">
            <w:pPr>
              <w:spacing w:line="276" w:lineRule="auto"/>
              <w:jc w:val="center"/>
            </w:pPr>
            <w:r w:rsidRPr="00111582"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526" w:type="pct"/>
            <w:vAlign w:val="center"/>
          </w:tcPr>
          <w:p w:rsidR="00A869C8" w:rsidRPr="00BD1214" w:rsidRDefault="00A869C8" w:rsidP="00162AFE">
            <w:pPr>
              <w:jc w:val="center"/>
              <w:rPr>
                <w:b/>
                <w:sz w:val="18"/>
                <w:szCs w:val="18"/>
              </w:rPr>
            </w:pPr>
            <w:r w:rsidRPr="00111582"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329" w:type="pct"/>
          </w:tcPr>
          <w:p w:rsidR="00A869C8" w:rsidRDefault="00A869C8" w:rsidP="00162AFE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25" w:type="pct"/>
          </w:tcPr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мышц грудной клетки при посттравматических, хронических процессах после оперативного вмешательства.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31" w:type="pct"/>
          </w:tcPr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</w:t>
            </w: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>действия медицинских изделий. Часть 11. Исследования общетоксического 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F035BE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F035BE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F035BE">
              <w:rPr>
                <w:rFonts w:ascii="Cambria" w:hAnsi="Cambria"/>
                <w:sz w:val="16"/>
                <w:szCs w:val="16"/>
              </w:rPr>
              <w:t xml:space="preserve"> 58236-2020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7" w:type="pct"/>
          </w:tcPr>
          <w:p w:rsidR="00A869C8" w:rsidRDefault="00A869C8" w:rsidP="00041FB9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869C8" w:rsidRPr="00D2795A" w:rsidRDefault="00A869C8" w:rsidP="00162AFE">
            <w:pPr>
              <w:jc w:val="center"/>
            </w:pPr>
          </w:p>
        </w:tc>
        <w:tc>
          <w:tcPr>
            <w:tcW w:w="354" w:type="pct"/>
            <w:vAlign w:val="center"/>
          </w:tcPr>
          <w:p w:rsidR="00A869C8" w:rsidRDefault="00A869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3 129,67</w:t>
            </w:r>
          </w:p>
        </w:tc>
      </w:tr>
      <w:tr w:rsidR="00A869C8" w:rsidRPr="007479B9" w:rsidTr="00A869C8">
        <w:trPr>
          <w:trHeight w:val="349"/>
        </w:trPr>
        <w:tc>
          <w:tcPr>
            <w:tcW w:w="150" w:type="pct"/>
          </w:tcPr>
          <w:p w:rsidR="00A869C8" w:rsidRPr="007479B9" w:rsidRDefault="00A869C8" w:rsidP="00162AF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98" w:type="pct"/>
            <w:vAlign w:val="center"/>
          </w:tcPr>
          <w:p w:rsidR="00A869C8" w:rsidRPr="00111582" w:rsidRDefault="00A869C8" w:rsidP="00162A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8-09-17</w:t>
            </w:r>
          </w:p>
          <w:p w:rsidR="00A869C8" w:rsidRPr="00111582" w:rsidRDefault="00A869C8" w:rsidP="00162A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1582">
              <w:rPr>
                <w:rFonts w:ascii="Times New Roman" w:hAnsi="Times New Roman" w:cs="Times New Roman"/>
                <w:sz w:val="20"/>
              </w:rPr>
              <w:t>Головодержатель</w:t>
            </w:r>
            <w:proofErr w:type="spellEnd"/>
            <w:r w:rsidRPr="00111582">
              <w:rPr>
                <w:rFonts w:ascii="Times New Roman" w:hAnsi="Times New Roman" w:cs="Times New Roman"/>
                <w:sz w:val="20"/>
              </w:rPr>
              <w:t xml:space="preserve"> полужесткой фиксации</w:t>
            </w:r>
          </w:p>
        </w:tc>
        <w:tc>
          <w:tcPr>
            <w:tcW w:w="526" w:type="pct"/>
            <w:vAlign w:val="center"/>
          </w:tcPr>
          <w:p w:rsidR="00A869C8" w:rsidRPr="00BD1214" w:rsidRDefault="00A869C8" w:rsidP="00162AF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1582">
              <w:t>Головодержатель</w:t>
            </w:r>
            <w:proofErr w:type="spellEnd"/>
            <w:r w:rsidRPr="00111582">
              <w:t xml:space="preserve"> полужесткой фиксации</w:t>
            </w:r>
          </w:p>
        </w:tc>
        <w:tc>
          <w:tcPr>
            <w:tcW w:w="329" w:type="pct"/>
          </w:tcPr>
          <w:p w:rsidR="00A869C8" w:rsidRDefault="00A869C8" w:rsidP="00162AFE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25" w:type="pct"/>
          </w:tcPr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шейного отдела позвоночника в среднем физиологическом положении при посттравматических, хронических процессах после оперативного вмешательства (при неосложненных повреждениях шейного отдела позвоночника, а также при дегенеративно-дистрофических поражениях).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листовой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пенополиуретан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>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трикотажное эластичное полотно.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 дополнительной усиливающей вставки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кожа;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полиэтилен высокого давления.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застежка.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31" w:type="pct"/>
          </w:tcPr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10. Исследования раздражающего и сенсибилизирующего </w:t>
            </w: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>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7" w:type="pct"/>
          </w:tcPr>
          <w:p w:rsidR="00A869C8" w:rsidRDefault="00A869C8" w:rsidP="00041FB9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869C8" w:rsidRPr="00D2795A" w:rsidRDefault="00A869C8" w:rsidP="00162AFE">
            <w:pPr>
              <w:jc w:val="center"/>
            </w:pPr>
          </w:p>
        </w:tc>
        <w:tc>
          <w:tcPr>
            <w:tcW w:w="354" w:type="pct"/>
            <w:vAlign w:val="center"/>
          </w:tcPr>
          <w:p w:rsidR="00A869C8" w:rsidRDefault="00A869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</w:tr>
      <w:tr w:rsidR="00A869C8" w:rsidRPr="007479B9" w:rsidTr="00A869C8">
        <w:trPr>
          <w:trHeight w:val="349"/>
        </w:trPr>
        <w:tc>
          <w:tcPr>
            <w:tcW w:w="150" w:type="pct"/>
          </w:tcPr>
          <w:p w:rsidR="00A869C8" w:rsidRPr="007479B9" w:rsidRDefault="00A869C8" w:rsidP="00162AF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98" w:type="pct"/>
            <w:vAlign w:val="center"/>
          </w:tcPr>
          <w:p w:rsidR="00A869C8" w:rsidRPr="00D26F7D" w:rsidRDefault="00A869C8" w:rsidP="00162A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6F7D">
              <w:rPr>
                <w:rFonts w:ascii="Times New Roman" w:hAnsi="Times New Roman" w:cs="Times New Roman"/>
                <w:sz w:val="20"/>
              </w:rPr>
              <w:t>8-09-18</w:t>
            </w:r>
          </w:p>
          <w:p w:rsidR="00A869C8" w:rsidRPr="00D85A11" w:rsidRDefault="00A869C8" w:rsidP="00162A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D26F7D">
              <w:rPr>
                <w:rFonts w:ascii="Times New Roman" w:hAnsi="Times New Roman" w:cs="Times New Roman"/>
                <w:sz w:val="20"/>
              </w:rPr>
              <w:t>Головодержатель</w:t>
            </w:r>
            <w:proofErr w:type="spellEnd"/>
            <w:r w:rsidRPr="00D26F7D">
              <w:rPr>
                <w:rFonts w:ascii="Times New Roman" w:hAnsi="Times New Roman" w:cs="Times New Roman"/>
                <w:sz w:val="20"/>
              </w:rPr>
              <w:t xml:space="preserve"> жесткой фиксации</w:t>
            </w:r>
          </w:p>
        </w:tc>
        <w:tc>
          <w:tcPr>
            <w:tcW w:w="526" w:type="pct"/>
            <w:vAlign w:val="center"/>
          </w:tcPr>
          <w:p w:rsidR="00A869C8" w:rsidRPr="00BD1214" w:rsidRDefault="00A869C8" w:rsidP="00162AF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26F7D">
              <w:t>Головодержатель</w:t>
            </w:r>
            <w:proofErr w:type="spellEnd"/>
            <w:r w:rsidRPr="00D26F7D">
              <w:t xml:space="preserve"> жесткой фиксации</w:t>
            </w:r>
          </w:p>
        </w:tc>
        <w:tc>
          <w:tcPr>
            <w:tcW w:w="329" w:type="pct"/>
          </w:tcPr>
          <w:p w:rsidR="00A869C8" w:rsidRDefault="00A869C8" w:rsidP="00162AFE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25" w:type="pct"/>
          </w:tcPr>
          <w:p w:rsidR="00A869C8" w:rsidRDefault="00A869C8" w:rsidP="00162AFE">
            <w:pPr>
              <w:rPr>
                <w:b/>
                <w:lang w:eastAsia="en-US"/>
              </w:rPr>
            </w:pPr>
            <w:r w:rsidRPr="00A51871">
              <w:rPr>
                <w:b/>
                <w:lang w:eastAsia="en-US"/>
              </w:rPr>
              <w:t>Назначение:</w:t>
            </w:r>
          </w:p>
          <w:p w:rsidR="00A869C8" w:rsidRDefault="00A869C8" w:rsidP="00162AFE">
            <w:pPr>
              <w:rPr>
                <w:b/>
                <w:lang w:eastAsia="en-US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шейного отдела позвоночника в среднем физиологическом положении при посттравматических, хронических процессах после оперативного вмешательства (при неосложненных повреждениях шейного отдела позвоночника, а также при дегенеративно-дистрофических поражениях).</w:t>
            </w:r>
            <w:proofErr w:type="gramEnd"/>
          </w:p>
          <w:p w:rsidR="00A869C8" w:rsidRDefault="00A869C8" w:rsidP="00162AFE">
            <w:pPr>
              <w:rPr>
                <w:b/>
                <w:lang w:eastAsia="en-US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Default="00A869C8" w:rsidP="00162AFE">
            <w:pPr>
              <w:rPr>
                <w:b/>
                <w:lang w:eastAsia="en-US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A869C8" w:rsidRDefault="00A869C8" w:rsidP="00162AFE">
            <w:pPr>
              <w:rPr>
                <w:b/>
                <w:lang w:eastAsia="en-US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8334AF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A869C8" w:rsidRPr="008334AF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A869C8" w:rsidRPr="008334AF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A869C8" w:rsidRPr="008334AF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8334AF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8334AF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8334AF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A869C8" w:rsidRPr="008334AF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lastRenderedPageBreak/>
              <w:t>- эластичные фиксирующие ленты.</w:t>
            </w:r>
          </w:p>
          <w:p w:rsidR="00A869C8" w:rsidRDefault="00A869C8" w:rsidP="00162AFE">
            <w:pPr>
              <w:rPr>
                <w:b/>
                <w:lang w:eastAsia="en-US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869C8" w:rsidRPr="00640497" w:rsidRDefault="00A869C8" w:rsidP="00162AFE">
            <w:pPr>
              <w:rPr>
                <w:lang w:eastAsia="en-US"/>
              </w:rPr>
            </w:pPr>
          </w:p>
        </w:tc>
        <w:tc>
          <w:tcPr>
            <w:tcW w:w="731" w:type="pct"/>
          </w:tcPr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</w:t>
            </w: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>изделий. Часть 10. Исследования раздражающего и сенсибилизирующего 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A869C8" w:rsidRPr="006D7164" w:rsidRDefault="00A869C8" w:rsidP="0016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</w:tcPr>
          <w:p w:rsidR="00A869C8" w:rsidRDefault="00A869C8" w:rsidP="00041FB9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869C8" w:rsidRPr="00D2795A" w:rsidRDefault="00A869C8" w:rsidP="00162AFE">
            <w:pPr>
              <w:jc w:val="center"/>
            </w:pPr>
          </w:p>
        </w:tc>
        <w:tc>
          <w:tcPr>
            <w:tcW w:w="354" w:type="pct"/>
            <w:vAlign w:val="center"/>
          </w:tcPr>
          <w:p w:rsidR="00A869C8" w:rsidRDefault="00A869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6 323,33</w:t>
            </w:r>
          </w:p>
        </w:tc>
      </w:tr>
      <w:tr w:rsidR="00A869C8" w:rsidRPr="007479B9" w:rsidTr="00A869C8">
        <w:trPr>
          <w:trHeight w:val="349"/>
        </w:trPr>
        <w:tc>
          <w:tcPr>
            <w:tcW w:w="150" w:type="pct"/>
          </w:tcPr>
          <w:p w:rsidR="00A869C8" w:rsidRPr="007479B9" w:rsidRDefault="00A869C8" w:rsidP="00162AF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98" w:type="pct"/>
            <w:vAlign w:val="center"/>
          </w:tcPr>
          <w:p w:rsidR="00A869C8" w:rsidRPr="00111582" w:rsidRDefault="00A869C8" w:rsidP="00162A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8-09-55</w:t>
            </w:r>
          </w:p>
          <w:p w:rsidR="00A869C8" w:rsidRPr="00111582" w:rsidRDefault="00A869C8" w:rsidP="00162A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Бандаж на лучезапястный сустав</w:t>
            </w:r>
          </w:p>
        </w:tc>
        <w:tc>
          <w:tcPr>
            <w:tcW w:w="526" w:type="pct"/>
            <w:vAlign w:val="center"/>
          </w:tcPr>
          <w:p w:rsidR="00A869C8" w:rsidRPr="00BD1214" w:rsidRDefault="00A869C8" w:rsidP="00162AFE">
            <w:pPr>
              <w:jc w:val="center"/>
              <w:rPr>
                <w:b/>
                <w:sz w:val="18"/>
                <w:szCs w:val="18"/>
              </w:rPr>
            </w:pPr>
            <w:r w:rsidRPr="00111582">
              <w:t>Бандаж на лучезапястный сустав</w:t>
            </w:r>
          </w:p>
        </w:tc>
        <w:tc>
          <w:tcPr>
            <w:tcW w:w="329" w:type="pct"/>
          </w:tcPr>
          <w:p w:rsidR="00A869C8" w:rsidRDefault="00A869C8" w:rsidP="00162AFE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25" w:type="pct"/>
          </w:tcPr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мышц лучезапястного сустава при посттравматических, хронических процессах после оперативного вмешательства.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>- упругие (эластичные) материалы.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31" w:type="pct"/>
          </w:tcPr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F035BE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F035BE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F035BE">
              <w:rPr>
                <w:rFonts w:ascii="Cambria" w:hAnsi="Cambria"/>
                <w:sz w:val="16"/>
                <w:szCs w:val="16"/>
              </w:rPr>
              <w:t xml:space="preserve"> 58236-2020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7" w:type="pct"/>
          </w:tcPr>
          <w:p w:rsidR="00A869C8" w:rsidRDefault="00A869C8" w:rsidP="00041FB9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869C8" w:rsidRPr="00D2795A" w:rsidRDefault="00A869C8" w:rsidP="00162AFE">
            <w:pPr>
              <w:jc w:val="center"/>
            </w:pPr>
          </w:p>
        </w:tc>
        <w:tc>
          <w:tcPr>
            <w:tcW w:w="354" w:type="pct"/>
            <w:vAlign w:val="center"/>
          </w:tcPr>
          <w:p w:rsidR="00A869C8" w:rsidRDefault="00A869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1 162,33</w:t>
            </w:r>
          </w:p>
        </w:tc>
      </w:tr>
      <w:tr w:rsidR="00A869C8" w:rsidRPr="007479B9" w:rsidTr="00A869C8">
        <w:trPr>
          <w:trHeight w:val="349"/>
        </w:trPr>
        <w:tc>
          <w:tcPr>
            <w:tcW w:w="150" w:type="pct"/>
          </w:tcPr>
          <w:p w:rsidR="00A869C8" w:rsidRPr="007479B9" w:rsidRDefault="00A869C8" w:rsidP="00162AF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98" w:type="pct"/>
            <w:vAlign w:val="center"/>
          </w:tcPr>
          <w:p w:rsidR="00A869C8" w:rsidRPr="00BD316C" w:rsidRDefault="00A869C8" w:rsidP="00162A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16C">
              <w:rPr>
                <w:rFonts w:ascii="Times New Roman" w:hAnsi="Times New Roman" w:cs="Times New Roman"/>
                <w:sz w:val="20"/>
              </w:rPr>
              <w:t>8-09-56</w:t>
            </w:r>
          </w:p>
          <w:p w:rsidR="00A869C8" w:rsidRPr="00D85A11" w:rsidRDefault="00A869C8" w:rsidP="00162A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D316C">
              <w:rPr>
                <w:rFonts w:ascii="Times New Roman" w:hAnsi="Times New Roman" w:cs="Times New Roman"/>
                <w:sz w:val="20"/>
              </w:rPr>
              <w:t>Бандаж на запястье</w:t>
            </w:r>
          </w:p>
        </w:tc>
        <w:tc>
          <w:tcPr>
            <w:tcW w:w="526" w:type="pct"/>
            <w:vAlign w:val="center"/>
          </w:tcPr>
          <w:p w:rsidR="00A869C8" w:rsidRPr="00BD1214" w:rsidRDefault="00A869C8" w:rsidP="00162AFE">
            <w:pPr>
              <w:jc w:val="center"/>
              <w:rPr>
                <w:b/>
                <w:sz w:val="18"/>
                <w:szCs w:val="18"/>
              </w:rPr>
            </w:pPr>
            <w:r w:rsidRPr="00BD316C">
              <w:t>Бандаж на запястье</w:t>
            </w:r>
          </w:p>
        </w:tc>
        <w:tc>
          <w:tcPr>
            <w:tcW w:w="329" w:type="pct"/>
          </w:tcPr>
          <w:p w:rsidR="00A869C8" w:rsidRDefault="00A869C8" w:rsidP="00162AFE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25" w:type="pct"/>
          </w:tcPr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869C8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Для разгрузки</w:t>
            </w:r>
            <w:r w:rsidRPr="00160303">
              <w:rPr>
                <w:rFonts w:ascii="Cambria" w:hAnsi="Cambria"/>
                <w:sz w:val="16"/>
                <w:szCs w:val="16"/>
              </w:rPr>
              <w:t xml:space="preserve"> запястья руки после травмы, перегрузка запястья во время тяжелой работы, а также в профилактических </w:t>
            </w:r>
            <w:proofErr w:type="gramStart"/>
            <w:r w:rsidRPr="00160303">
              <w:rPr>
                <w:rFonts w:ascii="Cambria" w:hAnsi="Cambria"/>
                <w:sz w:val="16"/>
                <w:szCs w:val="16"/>
              </w:rPr>
              <w:t>целях</w:t>
            </w:r>
            <w:proofErr w:type="gramEnd"/>
            <w:r w:rsidRPr="00160303">
              <w:rPr>
                <w:rFonts w:ascii="Cambria" w:hAnsi="Cambria"/>
                <w:sz w:val="16"/>
                <w:szCs w:val="16"/>
              </w:rPr>
              <w:t xml:space="preserve"> при выполнении физических работ и в спорте</w:t>
            </w:r>
            <w:r>
              <w:rPr>
                <w:rFonts w:ascii="Cambria" w:hAnsi="Cambria"/>
                <w:sz w:val="16"/>
                <w:szCs w:val="16"/>
              </w:rPr>
              <w:t>, в том числе после оперативного вмешательства.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>- по обмерам с индивидуальной подгонкой.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869C8" w:rsidRPr="00640497" w:rsidRDefault="00A869C8" w:rsidP="00162AFE">
            <w:pPr>
              <w:rPr>
                <w:lang w:eastAsia="en-US"/>
              </w:rPr>
            </w:pPr>
          </w:p>
        </w:tc>
        <w:tc>
          <w:tcPr>
            <w:tcW w:w="731" w:type="pct"/>
          </w:tcPr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</w:t>
            </w: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 xml:space="preserve">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F035BE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F035BE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F035BE">
              <w:rPr>
                <w:rFonts w:ascii="Cambria" w:hAnsi="Cambria"/>
                <w:sz w:val="16"/>
                <w:szCs w:val="16"/>
              </w:rPr>
              <w:t xml:space="preserve"> 58236-2020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A869C8" w:rsidRPr="006D7164" w:rsidRDefault="00A869C8" w:rsidP="0016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</w:tcPr>
          <w:p w:rsidR="00A869C8" w:rsidRDefault="00A869C8" w:rsidP="00041FB9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869C8" w:rsidRPr="00D2795A" w:rsidRDefault="00A869C8" w:rsidP="00162AFE">
            <w:pPr>
              <w:jc w:val="center"/>
            </w:pPr>
          </w:p>
        </w:tc>
        <w:tc>
          <w:tcPr>
            <w:tcW w:w="354" w:type="pct"/>
            <w:vAlign w:val="center"/>
          </w:tcPr>
          <w:p w:rsidR="00A869C8" w:rsidRDefault="00A869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1 604,33</w:t>
            </w:r>
          </w:p>
        </w:tc>
      </w:tr>
      <w:tr w:rsidR="00A869C8" w:rsidRPr="007479B9" w:rsidTr="00A869C8">
        <w:trPr>
          <w:trHeight w:val="349"/>
        </w:trPr>
        <w:tc>
          <w:tcPr>
            <w:tcW w:w="150" w:type="pct"/>
          </w:tcPr>
          <w:p w:rsidR="00A869C8" w:rsidRPr="007479B9" w:rsidRDefault="00A869C8" w:rsidP="00162AF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98" w:type="pct"/>
            <w:vAlign w:val="center"/>
          </w:tcPr>
          <w:p w:rsidR="00A869C8" w:rsidRPr="00C35004" w:rsidRDefault="00A869C8" w:rsidP="00162A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004">
              <w:rPr>
                <w:rFonts w:ascii="Times New Roman" w:hAnsi="Times New Roman" w:cs="Times New Roman"/>
                <w:sz w:val="20"/>
              </w:rPr>
              <w:t>8-09-57</w:t>
            </w:r>
          </w:p>
          <w:p w:rsidR="00A869C8" w:rsidRPr="00FF6687" w:rsidRDefault="00A869C8" w:rsidP="00162AF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35004">
              <w:t>Бандаж на локтевой сустав</w:t>
            </w:r>
          </w:p>
        </w:tc>
        <w:tc>
          <w:tcPr>
            <w:tcW w:w="526" w:type="pct"/>
            <w:vAlign w:val="center"/>
          </w:tcPr>
          <w:p w:rsidR="00A869C8" w:rsidRPr="00BD1214" w:rsidRDefault="00A869C8" w:rsidP="00162AFE">
            <w:pPr>
              <w:jc w:val="center"/>
              <w:rPr>
                <w:b/>
                <w:sz w:val="18"/>
                <w:szCs w:val="18"/>
              </w:rPr>
            </w:pPr>
            <w:r w:rsidRPr="00C35004">
              <w:t>Бандаж на локтевой сустав</w:t>
            </w:r>
          </w:p>
        </w:tc>
        <w:tc>
          <w:tcPr>
            <w:tcW w:w="329" w:type="pct"/>
          </w:tcPr>
          <w:p w:rsidR="00A869C8" w:rsidRDefault="00A869C8" w:rsidP="00162AFE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25" w:type="pct"/>
          </w:tcPr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869C8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A084D">
              <w:rPr>
                <w:rFonts w:ascii="Cambria" w:hAnsi="Cambria"/>
                <w:sz w:val="16"/>
                <w:szCs w:val="16"/>
              </w:rPr>
              <w:t>Поддержка в области локтя, разгрузка сухожилий. Позволяет сохранять двигательную активность, при наличии болей различного происхождения в локтевом суставе</w:t>
            </w:r>
            <w:r>
              <w:rPr>
                <w:rFonts w:ascii="Cambria" w:hAnsi="Cambria"/>
                <w:sz w:val="16"/>
                <w:szCs w:val="16"/>
              </w:rPr>
              <w:t>. Об</w:t>
            </w:r>
            <w:r w:rsidRPr="003B01A7">
              <w:rPr>
                <w:rFonts w:ascii="Cambria" w:hAnsi="Cambria"/>
                <w:sz w:val="16"/>
                <w:szCs w:val="16"/>
              </w:rPr>
              <w:t>еспечивает умеренную фиксацию и стабилизацию локтевого сустава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  <w:r>
              <w:t xml:space="preserve"> 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869C8" w:rsidRPr="00640497" w:rsidRDefault="00A869C8" w:rsidP="00162AFE">
            <w:pPr>
              <w:rPr>
                <w:lang w:eastAsia="en-US"/>
              </w:rPr>
            </w:pPr>
          </w:p>
        </w:tc>
        <w:tc>
          <w:tcPr>
            <w:tcW w:w="731" w:type="pct"/>
          </w:tcPr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F035BE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F035BE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F035BE">
              <w:rPr>
                <w:rFonts w:ascii="Cambria" w:hAnsi="Cambria"/>
                <w:sz w:val="16"/>
                <w:szCs w:val="16"/>
              </w:rPr>
              <w:t xml:space="preserve"> 58236-2020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A869C8" w:rsidRPr="006D7164" w:rsidRDefault="00A869C8" w:rsidP="0016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</w:tcPr>
          <w:p w:rsidR="00A869C8" w:rsidRDefault="00A869C8" w:rsidP="00041FB9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869C8" w:rsidRPr="00D2795A" w:rsidRDefault="00A869C8" w:rsidP="00162AFE">
            <w:pPr>
              <w:jc w:val="center"/>
            </w:pPr>
          </w:p>
        </w:tc>
        <w:tc>
          <w:tcPr>
            <w:tcW w:w="354" w:type="pct"/>
            <w:vAlign w:val="center"/>
          </w:tcPr>
          <w:p w:rsidR="00A869C8" w:rsidRDefault="00A869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1 514,33</w:t>
            </w:r>
          </w:p>
        </w:tc>
      </w:tr>
      <w:tr w:rsidR="00A869C8" w:rsidRPr="007479B9" w:rsidTr="00A869C8">
        <w:trPr>
          <w:trHeight w:val="349"/>
        </w:trPr>
        <w:tc>
          <w:tcPr>
            <w:tcW w:w="150" w:type="pct"/>
          </w:tcPr>
          <w:p w:rsidR="00A869C8" w:rsidRPr="007479B9" w:rsidRDefault="00A869C8" w:rsidP="00162AF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98" w:type="pct"/>
            <w:vAlign w:val="center"/>
          </w:tcPr>
          <w:p w:rsidR="00A869C8" w:rsidRPr="00111582" w:rsidRDefault="00A869C8" w:rsidP="00162A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8-09-58</w:t>
            </w:r>
          </w:p>
          <w:p w:rsidR="00A869C8" w:rsidRPr="00FF6687" w:rsidRDefault="00A869C8" w:rsidP="00162AF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t>Бандаж на плечевой сустав</w:t>
            </w:r>
          </w:p>
        </w:tc>
        <w:tc>
          <w:tcPr>
            <w:tcW w:w="526" w:type="pct"/>
            <w:vAlign w:val="center"/>
          </w:tcPr>
          <w:p w:rsidR="00A869C8" w:rsidRPr="00BD1214" w:rsidRDefault="00A869C8" w:rsidP="00162AFE">
            <w:pPr>
              <w:jc w:val="center"/>
              <w:rPr>
                <w:b/>
                <w:sz w:val="18"/>
                <w:szCs w:val="18"/>
              </w:rPr>
            </w:pPr>
            <w:r w:rsidRPr="00111582">
              <w:t>Бандаж на плечевой сустав</w:t>
            </w:r>
          </w:p>
        </w:tc>
        <w:tc>
          <w:tcPr>
            <w:tcW w:w="329" w:type="pct"/>
          </w:tcPr>
          <w:p w:rsidR="00A869C8" w:rsidRDefault="00A869C8" w:rsidP="00162AFE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25" w:type="pct"/>
          </w:tcPr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мышц плечевого сустава при посттравматических, хронических процессах после оперативного вмешательства.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31" w:type="pct"/>
          </w:tcPr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F035BE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F035BE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F035BE">
              <w:rPr>
                <w:rFonts w:ascii="Cambria" w:hAnsi="Cambria"/>
                <w:sz w:val="16"/>
                <w:szCs w:val="16"/>
              </w:rPr>
              <w:t xml:space="preserve"> 58236-2020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Технические средства реабилитации людей с </w:t>
            </w: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>ограничениями жизнедеятельности. Общие технические требования и методы испытаний.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7" w:type="pct"/>
          </w:tcPr>
          <w:p w:rsidR="00A869C8" w:rsidRDefault="00A869C8" w:rsidP="00041FB9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869C8" w:rsidRPr="00D2795A" w:rsidRDefault="00A869C8" w:rsidP="00162AFE">
            <w:pPr>
              <w:jc w:val="center"/>
            </w:pPr>
          </w:p>
        </w:tc>
        <w:tc>
          <w:tcPr>
            <w:tcW w:w="354" w:type="pct"/>
            <w:vAlign w:val="center"/>
          </w:tcPr>
          <w:p w:rsidR="00A869C8" w:rsidRDefault="00A869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3 127,67</w:t>
            </w:r>
          </w:p>
        </w:tc>
      </w:tr>
      <w:tr w:rsidR="00A869C8" w:rsidRPr="007479B9" w:rsidTr="00A869C8">
        <w:trPr>
          <w:trHeight w:val="349"/>
        </w:trPr>
        <w:tc>
          <w:tcPr>
            <w:tcW w:w="150" w:type="pct"/>
          </w:tcPr>
          <w:p w:rsidR="00A869C8" w:rsidRPr="007479B9" w:rsidRDefault="00A869C8" w:rsidP="00162AF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98" w:type="pct"/>
            <w:vAlign w:val="center"/>
          </w:tcPr>
          <w:p w:rsidR="00A869C8" w:rsidRPr="00DD3DC7" w:rsidRDefault="00A869C8" w:rsidP="00162A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DC7">
              <w:rPr>
                <w:rFonts w:ascii="Times New Roman" w:hAnsi="Times New Roman" w:cs="Times New Roman"/>
                <w:sz w:val="20"/>
              </w:rPr>
              <w:t>8-09-59</w:t>
            </w:r>
          </w:p>
          <w:p w:rsidR="00A869C8" w:rsidRPr="00FF6687" w:rsidRDefault="00A869C8" w:rsidP="00162AF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D3DC7">
              <w:t>Бандаж на верхнюю конечность - "косынка"</w:t>
            </w:r>
          </w:p>
        </w:tc>
        <w:tc>
          <w:tcPr>
            <w:tcW w:w="526" w:type="pct"/>
            <w:vAlign w:val="center"/>
          </w:tcPr>
          <w:p w:rsidR="00A869C8" w:rsidRPr="00BD1214" w:rsidRDefault="00A869C8" w:rsidP="00162AFE">
            <w:pPr>
              <w:jc w:val="center"/>
              <w:rPr>
                <w:b/>
                <w:sz w:val="18"/>
                <w:szCs w:val="18"/>
              </w:rPr>
            </w:pPr>
            <w:r w:rsidRPr="00DD3DC7">
              <w:t>Бандаж на верхнюю конечность - "косынка"</w:t>
            </w:r>
          </w:p>
        </w:tc>
        <w:tc>
          <w:tcPr>
            <w:tcW w:w="329" w:type="pct"/>
          </w:tcPr>
          <w:p w:rsidR="00A869C8" w:rsidRPr="00F30EC7" w:rsidRDefault="00A869C8" w:rsidP="00162AFE">
            <w:pPr>
              <w:jc w:val="center"/>
              <w:rPr>
                <w:rFonts w:eastAsia="Calibri"/>
                <w:lang w:eastAsia="en-US"/>
              </w:rPr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25" w:type="pct"/>
          </w:tcPr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Функциональная поддержка (фиксация) или частичная разгрузка (локальная поддержка) мышц </w:t>
            </w:r>
            <w:r>
              <w:rPr>
                <w:rFonts w:ascii="Cambria" w:hAnsi="Cambria"/>
                <w:sz w:val="16"/>
                <w:szCs w:val="16"/>
              </w:rPr>
              <w:t xml:space="preserve">верхних конечностей 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при посттравматических, хронических процессах после оперативного вмешательства.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D256D">
              <w:rPr>
                <w:rFonts w:ascii="Cambria" w:hAnsi="Cambria"/>
                <w:sz w:val="16"/>
                <w:szCs w:val="16"/>
              </w:rPr>
              <w:t>Размер бандажа определяется индивидуально, с учетом анатомических особенностей Получателя. При использовании бандажа Получатель не должен испытывать болей, избыточного давления, обуславливающих нарушение\я кровообращения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869C8" w:rsidRPr="00640497" w:rsidRDefault="00A869C8" w:rsidP="00162AFE">
            <w:pPr>
              <w:rPr>
                <w:lang w:eastAsia="en-US"/>
              </w:rPr>
            </w:pPr>
          </w:p>
        </w:tc>
        <w:tc>
          <w:tcPr>
            <w:tcW w:w="731" w:type="pct"/>
          </w:tcPr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F035BE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F035BE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F035BE">
              <w:rPr>
                <w:rFonts w:ascii="Cambria" w:hAnsi="Cambria"/>
                <w:sz w:val="16"/>
                <w:szCs w:val="16"/>
              </w:rPr>
              <w:t xml:space="preserve"> 58236-2020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A869C8" w:rsidRPr="006D7164" w:rsidRDefault="00A869C8" w:rsidP="0016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</w:tcPr>
          <w:p w:rsidR="00A869C8" w:rsidRDefault="00A869C8" w:rsidP="00041FB9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869C8" w:rsidRPr="00D2795A" w:rsidRDefault="00A869C8" w:rsidP="00162AFE">
            <w:pPr>
              <w:jc w:val="center"/>
            </w:pPr>
          </w:p>
        </w:tc>
        <w:tc>
          <w:tcPr>
            <w:tcW w:w="354" w:type="pct"/>
            <w:vAlign w:val="center"/>
          </w:tcPr>
          <w:p w:rsidR="00A869C8" w:rsidRDefault="00A869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1 226,67</w:t>
            </w:r>
          </w:p>
        </w:tc>
      </w:tr>
      <w:tr w:rsidR="00A869C8" w:rsidRPr="007479B9" w:rsidTr="00A869C8">
        <w:trPr>
          <w:trHeight w:val="349"/>
        </w:trPr>
        <w:tc>
          <w:tcPr>
            <w:tcW w:w="150" w:type="pct"/>
          </w:tcPr>
          <w:p w:rsidR="00A869C8" w:rsidRPr="007479B9" w:rsidRDefault="00A869C8" w:rsidP="00162AF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98" w:type="pct"/>
            <w:vAlign w:val="center"/>
          </w:tcPr>
          <w:p w:rsidR="00A869C8" w:rsidRPr="00111582" w:rsidRDefault="00A869C8" w:rsidP="00162A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8-09-60</w:t>
            </w:r>
          </w:p>
          <w:p w:rsidR="00A869C8" w:rsidRPr="00FF6687" w:rsidRDefault="00A869C8" w:rsidP="00162AF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t>Бандаж на шейный отдел позвоночника</w:t>
            </w:r>
          </w:p>
        </w:tc>
        <w:tc>
          <w:tcPr>
            <w:tcW w:w="526" w:type="pct"/>
            <w:vAlign w:val="center"/>
          </w:tcPr>
          <w:p w:rsidR="00A869C8" w:rsidRPr="00BD1214" w:rsidRDefault="00A869C8" w:rsidP="00162AFE">
            <w:pPr>
              <w:jc w:val="center"/>
              <w:rPr>
                <w:b/>
                <w:sz w:val="18"/>
                <w:szCs w:val="18"/>
              </w:rPr>
            </w:pPr>
            <w:r w:rsidRPr="00111582">
              <w:t>Бандаж на шейный отдел позвоночника</w:t>
            </w:r>
          </w:p>
        </w:tc>
        <w:tc>
          <w:tcPr>
            <w:tcW w:w="329" w:type="pct"/>
          </w:tcPr>
          <w:p w:rsidR="00A869C8" w:rsidRPr="00F30EC7" w:rsidRDefault="00A869C8" w:rsidP="00162AFE">
            <w:pPr>
              <w:jc w:val="center"/>
              <w:rPr>
                <w:rFonts w:eastAsia="Calibri"/>
                <w:lang w:eastAsia="en-US"/>
              </w:rPr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25" w:type="pct"/>
          </w:tcPr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шейного отдела позвоночника в среднем физиологическом положении при посттравматических, хронических процессах после оперативного вмешательства (при неосложненных повреждениях шейного отдела позвоночника, а также при дегенеративно-дистрофических поражениях).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листовой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пенополиуретан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>;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трикотажное эластичное полотно.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застежка.</w:t>
            </w: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31" w:type="pct"/>
          </w:tcPr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51632-2014 </w:t>
            </w:r>
          </w:p>
          <w:p w:rsidR="00A869C8" w:rsidRPr="00111582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>(Разд. 4)</w:t>
            </w:r>
          </w:p>
          <w:p w:rsidR="00A869C8" w:rsidRPr="00067990" w:rsidRDefault="00A869C8" w:rsidP="00162AFE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</w:tc>
        <w:tc>
          <w:tcPr>
            <w:tcW w:w="387" w:type="pct"/>
          </w:tcPr>
          <w:p w:rsidR="00A869C8" w:rsidRDefault="00A869C8" w:rsidP="00041FB9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869C8" w:rsidRPr="00D2795A" w:rsidRDefault="00A869C8" w:rsidP="00162AFE">
            <w:pPr>
              <w:jc w:val="center"/>
            </w:pPr>
          </w:p>
        </w:tc>
        <w:tc>
          <w:tcPr>
            <w:tcW w:w="354" w:type="pct"/>
            <w:vAlign w:val="center"/>
          </w:tcPr>
          <w:p w:rsidR="00A869C8" w:rsidRDefault="00A869C8" w:rsidP="00403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924,00</w:t>
            </w:r>
          </w:p>
        </w:tc>
      </w:tr>
    </w:tbl>
    <w:p w:rsidR="000F5CF0" w:rsidRDefault="000F5CF0" w:rsidP="00CD0487">
      <w:pPr>
        <w:jc w:val="center"/>
        <w:rPr>
          <w:sz w:val="26"/>
          <w:szCs w:val="26"/>
        </w:rPr>
        <w:sectPr w:rsidR="000F5CF0" w:rsidSect="00DF687A">
          <w:headerReference w:type="default" r:id="rId10"/>
          <w:pgSz w:w="16838" w:h="11906" w:orient="landscape"/>
          <w:pgMar w:top="1418" w:right="1134" w:bottom="709" w:left="425" w:header="720" w:footer="720" w:gutter="0"/>
          <w:cols w:space="720"/>
          <w:titlePg/>
          <w:docGrid w:linePitch="272"/>
        </w:sectPr>
      </w:pPr>
    </w:p>
    <w:p w:rsidR="00CD0487" w:rsidRPr="00B37F94" w:rsidRDefault="009876D7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D0487" w:rsidRPr="00B37F94">
        <w:rPr>
          <w:sz w:val="26"/>
          <w:szCs w:val="26"/>
        </w:rPr>
        <w:t xml:space="preserve">. Место </w:t>
      </w:r>
      <w:r w:rsidR="00990E67">
        <w:rPr>
          <w:sz w:val="26"/>
          <w:szCs w:val="26"/>
        </w:rPr>
        <w:t xml:space="preserve">выполнения работ, </w:t>
      </w:r>
      <w:r w:rsidR="00CD0487" w:rsidRPr="00B37F94">
        <w:rPr>
          <w:sz w:val="26"/>
          <w:szCs w:val="26"/>
        </w:rPr>
        <w:t>выдача и</w:t>
      </w:r>
      <w:r w:rsidR="00CD0487" w:rsidRPr="00B37F94">
        <w:rPr>
          <w:rFonts w:eastAsia="Calibri"/>
          <w:sz w:val="26"/>
          <w:szCs w:val="26"/>
          <w:lang w:eastAsia="en-US"/>
        </w:rPr>
        <w:t>здели</w:t>
      </w:r>
      <w:r w:rsidR="003621E9">
        <w:rPr>
          <w:rFonts w:eastAsia="Calibri"/>
          <w:sz w:val="26"/>
          <w:szCs w:val="26"/>
          <w:lang w:eastAsia="en-US"/>
        </w:rPr>
        <w:t>я</w:t>
      </w:r>
      <w:r w:rsidR="00CD0487" w:rsidRPr="00B37F94">
        <w:rPr>
          <w:sz w:val="26"/>
          <w:szCs w:val="26"/>
        </w:rPr>
        <w:t xml:space="preserve"> Получател</w:t>
      </w:r>
      <w:r w:rsidR="003621E9">
        <w:rPr>
          <w:sz w:val="26"/>
          <w:szCs w:val="26"/>
        </w:rPr>
        <w:t>ю</w:t>
      </w:r>
    </w:p>
    <w:p w:rsidR="00CD0487" w:rsidRPr="00B37F94" w:rsidRDefault="00CD0487" w:rsidP="004938D0">
      <w:pPr>
        <w:widowControl w:val="0"/>
        <w:autoSpaceDE w:val="0"/>
        <w:autoSpaceDN w:val="0"/>
        <w:spacing w:line="336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 w:rsidR="00E26568"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9B5B6A" w:rsidRDefault="002B6BC6" w:rsidP="00945172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Выполнение работ по обеспечению Получател</w:t>
      </w:r>
      <w:r w:rsidR="00CC021F">
        <w:rPr>
          <w:sz w:val="26"/>
          <w:szCs w:val="26"/>
        </w:rPr>
        <w:t>ей</w:t>
      </w:r>
      <w:r w:rsidR="00B5350A">
        <w:rPr>
          <w:sz w:val="26"/>
          <w:szCs w:val="26"/>
        </w:rPr>
        <w:t xml:space="preserve"> индивидуально</w:t>
      </w:r>
      <w:r w:rsidR="00CC021F" w:rsidRPr="00CC021F">
        <w:rPr>
          <w:sz w:val="26"/>
          <w:szCs w:val="26"/>
        </w:rPr>
        <w:t xml:space="preserve"> </w:t>
      </w:r>
      <w:proofErr w:type="gramStart"/>
      <w:r w:rsidR="00CC021F" w:rsidRPr="00CC021F">
        <w:rPr>
          <w:sz w:val="26"/>
          <w:szCs w:val="26"/>
        </w:rPr>
        <w:t>изготовлен</w:t>
      </w:r>
      <w:r w:rsidR="00B5350A">
        <w:rPr>
          <w:sz w:val="26"/>
          <w:szCs w:val="26"/>
        </w:rPr>
        <w:t>ными</w:t>
      </w:r>
      <w:proofErr w:type="gramEnd"/>
      <w:r w:rsidR="00B5350A">
        <w:rPr>
          <w:sz w:val="26"/>
          <w:szCs w:val="26"/>
        </w:rPr>
        <w:t xml:space="preserve"> </w:t>
      </w:r>
      <w:proofErr w:type="spellStart"/>
      <w:r w:rsidR="007D2ACD">
        <w:rPr>
          <w:sz w:val="26"/>
          <w:szCs w:val="26"/>
        </w:rPr>
        <w:t>ортезами</w:t>
      </w:r>
      <w:proofErr w:type="spellEnd"/>
      <w:r w:rsidR="00CC021F" w:rsidRPr="00CC021F">
        <w:rPr>
          <w:sz w:val="26"/>
          <w:szCs w:val="26"/>
        </w:rPr>
        <w:t xml:space="preserve"> в 202</w:t>
      </w:r>
      <w:r w:rsidR="00D31CDA">
        <w:rPr>
          <w:sz w:val="26"/>
          <w:szCs w:val="26"/>
        </w:rPr>
        <w:t>2</w:t>
      </w:r>
      <w:r w:rsidR="00CC021F" w:rsidRPr="00CC021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осуществляется </w:t>
      </w:r>
      <w:r w:rsidR="009B5B6A">
        <w:rPr>
          <w:sz w:val="26"/>
          <w:szCs w:val="26"/>
        </w:rPr>
        <w:t>по месту нахождения Исполнителя (Соисполнителя).</w:t>
      </w:r>
    </w:p>
    <w:p w:rsidR="00CD0487" w:rsidRDefault="009B5B6A" w:rsidP="009B5B6A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9B5B6A">
        <w:rPr>
          <w:sz w:val="26"/>
          <w:szCs w:val="26"/>
        </w:rPr>
        <w:t xml:space="preserve">Снятие мерок, примерка и получение изделий должны осуществляться по выбору Получателя (по месту жительства либо в </w:t>
      </w:r>
      <w:proofErr w:type="gramStart"/>
      <w:r w:rsidRPr="009B5B6A">
        <w:rPr>
          <w:sz w:val="26"/>
          <w:szCs w:val="26"/>
        </w:rPr>
        <w:t>пунктах</w:t>
      </w:r>
      <w:proofErr w:type="gramEnd"/>
      <w:r w:rsidRPr="009B5B6A">
        <w:rPr>
          <w:sz w:val="26"/>
          <w:szCs w:val="26"/>
        </w:rPr>
        <w:t xml:space="preserve"> приема</w:t>
      </w:r>
      <w:r>
        <w:rPr>
          <w:sz w:val="26"/>
          <w:szCs w:val="26"/>
        </w:rPr>
        <w:t xml:space="preserve"> Получателей</w:t>
      </w:r>
      <w:r w:rsidRPr="009B5B6A">
        <w:rPr>
          <w:sz w:val="26"/>
          <w:szCs w:val="26"/>
        </w:rPr>
        <w:t>)</w:t>
      </w:r>
      <w:r w:rsidR="002B6BC6">
        <w:rPr>
          <w:sz w:val="26"/>
          <w:szCs w:val="26"/>
        </w:rPr>
        <w:t xml:space="preserve">, </w:t>
      </w:r>
      <w:r w:rsidR="00CD74E7" w:rsidRPr="00CD74E7">
        <w:rPr>
          <w:sz w:val="26"/>
          <w:szCs w:val="26"/>
        </w:rPr>
        <w:t xml:space="preserve">организованных </w:t>
      </w:r>
      <w:r w:rsidR="00550BF2">
        <w:rPr>
          <w:sz w:val="26"/>
          <w:szCs w:val="26"/>
        </w:rPr>
        <w:t>Исполнителем</w:t>
      </w:r>
      <w:r w:rsidR="00682468">
        <w:rPr>
          <w:sz w:val="26"/>
          <w:szCs w:val="26"/>
        </w:rPr>
        <w:t xml:space="preserve">, </w:t>
      </w:r>
      <w:r w:rsidR="00092A7B">
        <w:rPr>
          <w:sz w:val="26"/>
          <w:szCs w:val="26"/>
        </w:rPr>
        <w:t>на территории Самарской области</w:t>
      </w:r>
      <w:r w:rsidR="00092A7B" w:rsidRPr="00F43D8F">
        <w:t xml:space="preserve"> </w:t>
      </w:r>
      <w:r w:rsidR="00092A7B">
        <w:rPr>
          <w:sz w:val="26"/>
          <w:szCs w:val="26"/>
        </w:rPr>
        <w:t xml:space="preserve">в крупных городах, </w:t>
      </w:r>
      <w:r w:rsidR="00092A7B" w:rsidRPr="00F43D8F">
        <w:rPr>
          <w:sz w:val="26"/>
          <w:szCs w:val="26"/>
        </w:rPr>
        <w:t>в частности</w:t>
      </w:r>
      <w:r w:rsidR="00092A7B">
        <w:rPr>
          <w:sz w:val="26"/>
          <w:szCs w:val="26"/>
        </w:rPr>
        <w:t>, -</w:t>
      </w:r>
      <w:r w:rsidR="00092A7B" w:rsidRPr="00F43D8F">
        <w:rPr>
          <w:sz w:val="26"/>
          <w:szCs w:val="26"/>
        </w:rPr>
        <w:t xml:space="preserve"> в г. Самара, г. Тольятти, г. Сызрань. Дополнительные пункты выдачи могут быть организованы в иных городах Самарской области по выбору Исполнителя</w:t>
      </w:r>
      <w:r w:rsidR="00B63D8E">
        <w:rPr>
          <w:sz w:val="26"/>
          <w:szCs w:val="26"/>
        </w:rPr>
        <w:t>.</w:t>
      </w:r>
      <w:r w:rsidR="00682468">
        <w:rPr>
          <w:sz w:val="26"/>
          <w:szCs w:val="26"/>
        </w:rPr>
        <w:t xml:space="preserve"> </w:t>
      </w:r>
      <w:r w:rsidR="00CD74E7" w:rsidRPr="00CD74E7">
        <w:rPr>
          <w:sz w:val="26"/>
          <w:szCs w:val="26"/>
        </w:rPr>
        <w:t xml:space="preserve">При необходимости </w:t>
      </w:r>
      <w:r w:rsidR="00550BF2">
        <w:rPr>
          <w:sz w:val="26"/>
          <w:szCs w:val="26"/>
        </w:rPr>
        <w:t>Исполнитель</w:t>
      </w:r>
      <w:r w:rsidR="00CD74E7" w:rsidRPr="00CD74E7">
        <w:rPr>
          <w:sz w:val="26"/>
          <w:szCs w:val="26"/>
        </w:rPr>
        <w:t xml:space="preserve"> направляет выездные бригады по месту жительства</w:t>
      </w:r>
      <w:r w:rsidR="00A81C2C">
        <w:rPr>
          <w:sz w:val="26"/>
          <w:szCs w:val="26"/>
        </w:rPr>
        <w:t xml:space="preserve"> (месту пребывания или фактического проживания)</w:t>
      </w:r>
      <w:r w:rsidR="00CD74E7" w:rsidRPr="00CD74E7">
        <w:rPr>
          <w:sz w:val="26"/>
          <w:szCs w:val="26"/>
        </w:rPr>
        <w:t xml:space="preserve"> Получателя для снятия замеров, примерки и выдачи готового изделия.</w:t>
      </w:r>
    </w:p>
    <w:p w:rsidR="00D7129B" w:rsidRDefault="00092A7B" w:rsidP="00D7129B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4D56F7">
        <w:rPr>
          <w:sz w:val="26"/>
          <w:szCs w:val="26"/>
        </w:rPr>
        <w:t>Проход в пункт выдачи и передвижение, должен быть беспрепятственен для инвалидов. В пункте выдачи должны соблюдаться требования по организации доступной среды для лиц с ограниченными физическими возможностями в соответствии с законодательством Российской Федерации. Пункты приема Получателей должны работать не менее 5 (пяти) дней в неделю, не менее 40 (сорока) часов в неделю.</w:t>
      </w:r>
    </w:p>
    <w:p w:rsidR="00D7129B" w:rsidRDefault="00D7129B" w:rsidP="00D7129B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D7129B">
        <w:rPr>
          <w:sz w:val="26"/>
          <w:szCs w:val="26"/>
        </w:rPr>
        <w:t>При работе с Получателями обеспечить собл</w:t>
      </w:r>
      <w:r>
        <w:rPr>
          <w:sz w:val="26"/>
          <w:szCs w:val="26"/>
        </w:rPr>
        <w:t>юдение рекомендаций и санитарно-</w:t>
      </w:r>
      <w:r w:rsidRPr="00D7129B">
        <w:rPr>
          <w:sz w:val="26"/>
          <w:szCs w:val="26"/>
        </w:rPr>
        <w:t xml:space="preserve">эпидемиологических требований </w:t>
      </w:r>
      <w:proofErr w:type="spellStart"/>
      <w:r w:rsidRPr="00D7129B">
        <w:rPr>
          <w:sz w:val="26"/>
          <w:szCs w:val="26"/>
        </w:rPr>
        <w:t>Роспотребн</w:t>
      </w:r>
      <w:r>
        <w:rPr>
          <w:sz w:val="26"/>
          <w:szCs w:val="26"/>
        </w:rPr>
        <w:t>адзора</w:t>
      </w:r>
      <w:proofErr w:type="spellEnd"/>
      <w:r>
        <w:rPr>
          <w:sz w:val="26"/>
          <w:szCs w:val="26"/>
        </w:rPr>
        <w:t xml:space="preserve"> и исполнительных органов </w:t>
      </w:r>
      <w:r w:rsidRPr="00D7129B">
        <w:rPr>
          <w:sz w:val="26"/>
          <w:szCs w:val="26"/>
        </w:rPr>
        <w:t>государственной власти субъектов Российс</w:t>
      </w:r>
      <w:r>
        <w:rPr>
          <w:sz w:val="26"/>
          <w:szCs w:val="26"/>
        </w:rPr>
        <w:t xml:space="preserve">кой Федерации при возникновении </w:t>
      </w:r>
      <w:r w:rsidRPr="00D7129B">
        <w:rPr>
          <w:sz w:val="26"/>
          <w:szCs w:val="26"/>
        </w:rPr>
        <w:t>неблагоприятной санитарно-эпидемиологической о</w:t>
      </w:r>
      <w:r>
        <w:rPr>
          <w:sz w:val="26"/>
          <w:szCs w:val="26"/>
        </w:rPr>
        <w:t xml:space="preserve">бстановки, в том числе в период </w:t>
      </w:r>
      <w:r w:rsidRPr="00D7129B">
        <w:rPr>
          <w:sz w:val="26"/>
          <w:szCs w:val="26"/>
        </w:rPr>
        <w:t xml:space="preserve">распространении новой </w:t>
      </w:r>
      <w:proofErr w:type="spellStart"/>
      <w:r w:rsidRPr="00D7129B">
        <w:rPr>
          <w:sz w:val="26"/>
          <w:szCs w:val="26"/>
        </w:rPr>
        <w:t>коронавирусной</w:t>
      </w:r>
      <w:proofErr w:type="spellEnd"/>
      <w:r w:rsidRPr="00D7129B">
        <w:rPr>
          <w:sz w:val="26"/>
          <w:szCs w:val="26"/>
        </w:rPr>
        <w:t xml:space="preserve"> инфекции (COVID-19)</w:t>
      </w:r>
      <w:r>
        <w:rPr>
          <w:sz w:val="26"/>
          <w:szCs w:val="26"/>
        </w:rPr>
        <w:t>.</w:t>
      </w:r>
    </w:p>
    <w:p w:rsidR="00CD0487" w:rsidRPr="00A25811" w:rsidRDefault="00CD0487" w:rsidP="004938D0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</w:t>
      </w:r>
      <w:r w:rsidR="00550BF2">
        <w:rPr>
          <w:rFonts w:ascii="Times New Roman" w:hAnsi="Times New Roman" w:cs="Times New Roman"/>
          <w:sz w:val="26"/>
          <w:szCs w:val="26"/>
        </w:rPr>
        <w:t>Исполнитель</w:t>
      </w:r>
      <w:r w:rsidRPr="00A25811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изделия, который подписывается </w:t>
      </w:r>
      <w:r w:rsidR="00550BF2"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CD0487" w:rsidRPr="00A25811" w:rsidRDefault="00CD0487" w:rsidP="004938D0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 w:rsidR="00550BF2"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CD0487" w:rsidRPr="00A61C2F" w:rsidRDefault="00CD0487" w:rsidP="004938D0">
      <w:pPr>
        <w:suppressLineNumbers/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выдачи изделия по настоящему Контракту является дата подписания </w:t>
      </w:r>
      <w:r w:rsidR="00550BF2" w:rsidRPr="00A61C2F">
        <w:rPr>
          <w:sz w:val="26"/>
          <w:szCs w:val="26"/>
        </w:rPr>
        <w:t>Исполнителем</w:t>
      </w:r>
      <w:r w:rsidRPr="00A61C2F">
        <w:rPr>
          <w:sz w:val="26"/>
          <w:szCs w:val="26"/>
        </w:rPr>
        <w:t xml:space="preserve"> и Получателем Акт </w:t>
      </w:r>
      <w:r w:rsidRPr="00A61C2F">
        <w:rPr>
          <w:bCs/>
          <w:sz w:val="26"/>
          <w:szCs w:val="26"/>
        </w:rPr>
        <w:t xml:space="preserve">приема-передачи </w:t>
      </w:r>
      <w:r w:rsidRPr="00A61C2F">
        <w:rPr>
          <w:sz w:val="26"/>
          <w:szCs w:val="26"/>
        </w:rPr>
        <w:t>изделия.</w:t>
      </w:r>
    </w:p>
    <w:p w:rsidR="00CD0487" w:rsidRDefault="00CD0487" w:rsidP="004938D0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приемки </w:t>
      </w:r>
      <w:r w:rsidR="00CD74E7" w:rsidRPr="00A61C2F">
        <w:rPr>
          <w:sz w:val="26"/>
          <w:szCs w:val="26"/>
        </w:rPr>
        <w:t>выполненных работ</w:t>
      </w:r>
      <w:r w:rsidRPr="00A61C2F">
        <w:rPr>
          <w:sz w:val="26"/>
          <w:szCs w:val="26"/>
        </w:rPr>
        <w:t xml:space="preserve"> по настоящему Контракту является дата подписания Заказчиком Акта</w:t>
      </w:r>
      <w:r w:rsidR="00CD74E7" w:rsidRPr="00A61C2F">
        <w:rPr>
          <w:sz w:val="26"/>
          <w:szCs w:val="26"/>
        </w:rPr>
        <w:t xml:space="preserve"> выполненных работ</w:t>
      </w:r>
      <w:r w:rsidRPr="00A61C2F">
        <w:rPr>
          <w:sz w:val="26"/>
          <w:szCs w:val="26"/>
        </w:rPr>
        <w:t>.</w:t>
      </w:r>
    </w:p>
    <w:p w:rsidR="00D717B3" w:rsidRDefault="00D717B3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16"/>
          <w:szCs w:val="16"/>
        </w:rPr>
      </w:pPr>
    </w:p>
    <w:p w:rsidR="00D717B3" w:rsidRPr="00B37F94" w:rsidRDefault="009876D7" w:rsidP="004938D0">
      <w:pPr>
        <w:suppressLineNumbers/>
        <w:suppressAutoHyphens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D717B3" w:rsidRPr="00B37F94">
        <w:rPr>
          <w:sz w:val="26"/>
          <w:szCs w:val="26"/>
        </w:rPr>
        <w:t xml:space="preserve">. Сроки (периоды) </w:t>
      </w:r>
      <w:r w:rsidR="00C332AE">
        <w:rPr>
          <w:sz w:val="26"/>
          <w:szCs w:val="26"/>
        </w:rPr>
        <w:t>выполнения работ</w:t>
      </w:r>
      <w:r w:rsidR="00D717B3" w:rsidRPr="00B37F94">
        <w:rPr>
          <w:sz w:val="26"/>
          <w:szCs w:val="26"/>
        </w:rPr>
        <w:t>.</w:t>
      </w:r>
    </w:p>
    <w:p w:rsidR="00D717B3" w:rsidRDefault="00D717B3" w:rsidP="004938D0">
      <w:pPr>
        <w:pStyle w:val="af0"/>
        <w:widowControl w:val="0"/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>После подписания государственного контракта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D717B3" w:rsidRDefault="00550BF2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1F5E11">
        <w:rPr>
          <w:sz w:val="26"/>
          <w:szCs w:val="26"/>
        </w:rPr>
        <w:t xml:space="preserve"> осуществляет </w:t>
      </w:r>
      <w:r w:rsidR="002A1132">
        <w:rPr>
          <w:sz w:val="26"/>
          <w:szCs w:val="26"/>
        </w:rPr>
        <w:t xml:space="preserve">работы по изготовлению </w:t>
      </w:r>
      <w:r w:rsidR="00CD74E7">
        <w:rPr>
          <w:sz w:val="26"/>
          <w:szCs w:val="26"/>
        </w:rPr>
        <w:t xml:space="preserve">и выдаче </w:t>
      </w:r>
      <w:r w:rsidR="00D717B3" w:rsidRPr="001F5E11">
        <w:rPr>
          <w:sz w:val="26"/>
          <w:szCs w:val="26"/>
        </w:rPr>
        <w:t xml:space="preserve">изделия Получателю </w:t>
      </w:r>
      <w:r w:rsidR="00D717B3">
        <w:rPr>
          <w:sz w:val="26"/>
          <w:szCs w:val="26"/>
        </w:rPr>
        <w:t xml:space="preserve">в </w:t>
      </w:r>
      <w:r w:rsidR="00D717B3" w:rsidRPr="00294BC0">
        <w:rPr>
          <w:sz w:val="26"/>
          <w:szCs w:val="26"/>
        </w:rPr>
        <w:t xml:space="preserve">течение </w:t>
      </w:r>
      <w:r w:rsidR="00041FB9">
        <w:rPr>
          <w:sz w:val="26"/>
          <w:szCs w:val="26"/>
        </w:rPr>
        <w:t>3</w:t>
      </w:r>
      <w:r w:rsidR="00D717B3" w:rsidRPr="00294BC0">
        <w:rPr>
          <w:sz w:val="26"/>
          <w:szCs w:val="26"/>
        </w:rPr>
        <w:t>0 (</w:t>
      </w:r>
      <w:r w:rsidR="00041FB9">
        <w:rPr>
          <w:sz w:val="26"/>
          <w:szCs w:val="26"/>
        </w:rPr>
        <w:t>тридцати</w:t>
      </w:r>
      <w:r w:rsidR="00D717B3" w:rsidRPr="00294BC0">
        <w:rPr>
          <w:sz w:val="26"/>
          <w:szCs w:val="26"/>
        </w:rPr>
        <w:t>)</w:t>
      </w:r>
      <w:r w:rsidR="00D717B3" w:rsidRPr="00D06D8A">
        <w:rPr>
          <w:sz w:val="26"/>
          <w:szCs w:val="26"/>
        </w:rPr>
        <w:t xml:space="preserve"> календарных</w:t>
      </w:r>
      <w:r w:rsidR="00D717B3" w:rsidRPr="00294BC0">
        <w:rPr>
          <w:sz w:val="26"/>
          <w:szCs w:val="26"/>
        </w:rPr>
        <w:t xml:space="preserve"> дней</w:t>
      </w:r>
      <w:r w:rsidR="00D717B3" w:rsidRPr="001F5E11">
        <w:rPr>
          <w:sz w:val="26"/>
          <w:szCs w:val="26"/>
        </w:rPr>
        <w:t xml:space="preserve"> </w:t>
      </w:r>
      <w:proofErr w:type="gramStart"/>
      <w:r w:rsidR="00D717B3" w:rsidRPr="001F5E11">
        <w:rPr>
          <w:sz w:val="26"/>
          <w:szCs w:val="26"/>
        </w:rPr>
        <w:t>с даты обращения</w:t>
      </w:r>
      <w:proofErr w:type="gramEnd"/>
      <w:r w:rsidR="00D717B3" w:rsidRPr="001F5E11">
        <w:rPr>
          <w:sz w:val="26"/>
          <w:szCs w:val="26"/>
        </w:rPr>
        <w:t xml:space="preserve"> Получателя </w:t>
      </w:r>
      <w:r w:rsidR="00D717B3" w:rsidRPr="00294BC0">
        <w:rPr>
          <w:sz w:val="26"/>
          <w:szCs w:val="26"/>
        </w:rPr>
        <w:t>при представлении им паспорта и Направления, выдаваемого Заказчиком, доверенности (при получении зако</w:t>
      </w:r>
      <w:r w:rsidR="00D717B3">
        <w:rPr>
          <w:sz w:val="26"/>
          <w:szCs w:val="26"/>
        </w:rPr>
        <w:t xml:space="preserve">нным представителем Получателя) </w:t>
      </w:r>
      <w:r w:rsidR="00D717B3" w:rsidRPr="001F5E11">
        <w:rPr>
          <w:sz w:val="26"/>
          <w:szCs w:val="26"/>
        </w:rPr>
        <w:t xml:space="preserve">и в срок </w:t>
      </w:r>
      <w:r w:rsidR="00D717B3" w:rsidRPr="001C3E41">
        <w:rPr>
          <w:sz w:val="26"/>
          <w:szCs w:val="26"/>
        </w:rPr>
        <w:t>не позднее</w:t>
      </w:r>
      <w:r w:rsidR="00D717B3" w:rsidRPr="001F5E11">
        <w:rPr>
          <w:sz w:val="26"/>
          <w:szCs w:val="26"/>
        </w:rPr>
        <w:t xml:space="preserve"> </w:t>
      </w:r>
      <w:r w:rsidR="00607A51">
        <w:rPr>
          <w:sz w:val="26"/>
          <w:szCs w:val="26"/>
        </w:rPr>
        <w:t>26</w:t>
      </w:r>
      <w:r w:rsidR="000F5874">
        <w:rPr>
          <w:sz w:val="26"/>
          <w:szCs w:val="26"/>
        </w:rPr>
        <w:t xml:space="preserve"> </w:t>
      </w:r>
      <w:r w:rsidR="00607A51">
        <w:rPr>
          <w:sz w:val="26"/>
          <w:szCs w:val="26"/>
        </w:rPr>
        <w:t>августа</w:t>
      </w:r>
      <w:r w:rsidR="00D717B3" w:rsidRPr="001F5E11">
        <w:rPr>
          <w:sz w:val="26"/>
          <w:szCs w:val="26"/>
        </w:rPr>
        <w:t xml:space="preserve"> 20</w:t>
      </w:r>
      <w:r w:rsidR="005767EF">
        <w:rPr>
          <w:sz w:val="26"/>
          <w:szCs w:val="26"/>
        </w:rPr>
        <w:t>2</w:t>
      </w:r>
      <w:r w:rsidR="00607A51">
        <w:rPr>
          <w:sz w:val="26"/>
          <w:szCs w:val="26"/>
        </w:rPr>
        <w:t>2</w:t>
      </w:r>
      <w:r w:rsidR="005767EF">
        <w:rPr>
          <w:sz w:val="26"/>
          <w:szCs w:val="26"/>
        </w:rPr>
        <w:t xml:space="preserve"> </w:t>
      </w:r>
      <w:r w:rsidR="00D717B3" w:rsidRPr="001F5E11">
        <w:rPr>
          <w:sz w:val="26"/>
          <w:szCs w:val="26"/>
        </w:rPr>
        <w:t>года включительно.</w:t>
      </w:r>
    </w:p>
    <w:p w:rsidR="00D717B3" w:rsidRPr="0030662A" w:rsidRDefault="00D717B3" w:rsidP="004938D0">
      <w:pPr>
        <w:spacing w:line="336" w:lineRule="auto"/>
        <w:ind w:firstLine="709"/>
        <w:contextualSpacing/>
        <w:jc w:val="both"/>
        <w:rPr>
          <w:sz w:val="16"/>
          <w:szCs w:val="16"/>
        </w:rPr>
      </w:pPr>
    </w:p>
    <w:p w:rsidR="00D717B3" w:rsidRDefault="009876D7" w:rsidP="004938D0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717B3"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D717B3" w:rsidRDefault="00550BF2" w:rsidP="001E517F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0A6EA5">
        <w:rPr>
          <w:sz w:val="26"/>
          <w:szCs w:val="26"/>
        </w:rPr>
        <w:t xml:space="preserve"> гарантирует, что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Исполнителя</w:t>
      </w:r>
      <w:r w:rsidR="00D717B3" w:rsidRPr="000A6EA5">
        <w:rPr>
          <w:sz w:val="26"/>
          <w:szCs w:val="26"/>
        </w:rPr>
        <w:t xml:space="preserve">. </w:t>
      </w:r>
    </w:p>
    <w:p w:rsidR="00D717B3" w:rsidRPr="000A6EA5" w:rsidRDefault="00D717B3" w:rsidP="001E517F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Гарантийный срок на изделия устанавливается со дня выдачи готов</w:t>
      </w:r>
      <w:r w:rsidR="001E517F">
        <w:rPr>
          <w:sz w:val="26"/>
          <w:szCs w:val="26"/>
        </w:rPr>
        <w:t>ого</w:t>
      </w:r>
      <w:r w:rsidRPr="000A6EA5">
        <w:rPr>
          <w:sz w:val="26"/>
          <w:szCs w:val="26"/>
        </w:rPr>
        <w:t xml:space="preserve"> издели</w:t>
      </w:r>
      <w:r w:rsidR="001E517F">
        <w:rPr>
          <w:sz w:val="26"/>
          <w:szCs w:val="26"/>
        </w:rPr>
        <w:t>я</w:t>
      </w:r>
      <w:r w:rsidRPr="000A6EA5">
        <w:rPr>
          <w:sz w:val="26"/>
          <w:szCs w:val="26"/>
        </w:rPr>
        <w:t xml:space="preserve"> Получател</w:t>
      </w:r>
      <w:r w:rsidR="001E517F">
        <w:rPr>
          <w:sz w:val="26"/>
          <w:szCs w:val="26"/>
        </w:rPr>
        <w:t>ю</w:t>
      </w:r>
      <w:r w:rsidRPr="000A6EA5">
        <w:rPr>
          <w:sz w:val="26"/>
          <w:szCs w:val="26"/>
        </w:rPr>
        <w:t>.</w:t>
      </w:r>
    </w:p>
    <w:p w:rsidR="00D717B3" w:rsidRDefault="00D717B3" w:rsidP="001E517F">
      <w:pPr>
        <w:spacing w:line="336" w:lineRule="auto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1E517F" w:rsidRDefault="001E517F" w:rsidP="001E517F">
      <w:pPr>
        <w:spacing w:line="336" w:lineRule="auto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дополнительной гарантии качества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может превышать срока службы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зделия.</w:t>
      </w:r>
    </w:p>
    <w:p w:rsidR="001E517F" w:rsidRPr="00E77DC6" w:rsidRDefault="001E517F" w:rsidP="001E517F">
      <w:pPr>
        <w:keepNext/>
        <w:tabs>
          <w:tab w:val="left" w:pos="6240"/>
        </w:tabs>
        <w:suppressAutoHyphens/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E77DC6">
        <w:rPr>
          <w:sz w:val="26"/>
          <w:szCs w:val="26"/>
        </w:rPr>
        <w:t xml:space="preserve"> информирует Получателя об условиях проведения гарантийного обслуживания, с обязательным указанием адресов специализированных мастерских, в которые следует обращаться для гарантийного ремонта </w:t>
      </w:r>
      <w:r>
        <w:rPr>
          <w:sz w:val="26"/>
          <w:szCs w:val="26"/>
        </w:rPr>
        <w:t>изделия</w:t>
      </w:r>
      <w:r w:rsidRPr="00E77DC6">
        <w:rPr>
          <w:sz w:val="26"/>
          <w:szCs w:val="26"/>
        </w:rPr>
        <w:t xml:space="preserve"> или устранения неисправностей. </w:t>
      </w:r>
    </w:p>
    <w:p w:rsidR="001E517F" w:rsidRDefault="001E517F" w:rsidP="001E517F">
      <w:pPr>
        <w:keepNext/>
        <w:tabs>
          <w:tab w:val="left" w:pos="6240"/>
        </w:tabs>
        <w:suppressAutoHyphens/>
        <w:spacing w:line="336" w:lineRule="auto"/>
        <w:ind w:firstLine="720"/>
        <w:jc w:val="both"/>
        <w:rPr>
          <w:sz w:val="26"/>
          <w:szCs w:val="26"/>
        </w:rPr>
      </w:pPr>
      <w:r w:rsidRPr="00E77DC6">
        <w:rPr>
          <w:sz w:val="26"/>
          <w:szCs w:val="26"/>
        </w:rPr>
        <w:t xml:space="preserve">Срок гарантийного ремонта со дня обращения инвалида не должен превышать </w:t>
      </w:r>
      <w:r w:rsidR="007130E4">
        <w:rPr>
          <w:sz w:val="26"/>
          <w:szCs w:val="26"/>
        </w:rPr>
        <w:t>15 (пятнадцати</w:t>
      </w:r>
      <w:r w:rsidRPr="00E77DC6">
        <w:rPr>
          <w:sz w:val="26"/>
          <w:szCs w:val="26"/>
        </w:rPr>
        <w:t>) рабочих дней</w:t>
      </w:r>
      <w:r w:rsidR="007130E4">
        <w:rPr>
          <w:sz w:val="26"/>
          <w:szCs w:val="26"/>
        </w:rPr>
        <w:t xml:space="preserve"> со дня обращения Получателя</w:t>
      </w:r>
      <w:r w:rsidRPr="00E77DC6">
        <w:rPr>
          <w:sz w:val="26"/>
          <w:szCs w:val="26"/>
        </w:rPr>
        <w:t>.</w:t>
      </w:r>
    </w:p>
    <w:p w:rsidR="00AB1DBF" w:rsidRDefault="00550BF2" w:rsidP="001E517F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AB1DBF">
        <w:rPr>
          <w:sz w:val="26"/>
          <w:szCs w:val="26"/>
        </w:rPr>
        <w:t xml:space="preserve"> предоставляет обеспечение гарантийных обязательств на время действия гарантийного срока </w:t>
      </w:r>
      <w:r w:rsidR="00C332AE">
        <w:rPr>
          <w:sz w:val="26"/>
          <w:szCs w:val="26"/>
        </w:rPr>
        <w:t>изделий</w:t>
      </w:r>
      <w:r w:rsidR="00AB1DBF">
        <w:rPr>
          <w:sz w:val="26"/>
          <w:szCs w:val="26"/>
        </w:rPr>
        <w:t xml:space="preserve">. Согласно ч.6 ст.96 Закона 44-ФЗ размер обеспечения гарантийных обязательств </w:t>
      </w:r>
      <w:r w:rsidR="000F03B2">
        <w:rPr>
          <w:sz w:val="26"/>
          <w:szCs w:val="26"/>
        </w:rPr>
        <w:t>составляет</w:t>
      </w:r>
      <w:r w:rsidR="00AB1DBF">
        <w:rPr>
          <w:sz w:val="26"/>
          <w:szCs w:val="26"/>
        </w:rPr>
        <w:t xml:space="preserve"> 1% от начальной максимальной цены контракта.</w:t>
      </w:r>
    </w:p>
    <w:p w:rsidR="00AB1DBF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Приёмка </w:t>
      </w:r>
      <w:r w:rsidR="00C332AE">
        <w:rPr>
          <w:sz w:val="26"/>
          <w:szCs w:val="26"/>
        </w:rPr>
        <w:t>изделий</w:t>
      </w:r>
      <w:r>
        <w:rPr>
          <w:sz w:val="26"/>
          <w:szCs w:val="26"/>
        </w:rPr>
        <w:t xml:space="preserve"> осуществляется только после предоставления </w:t>
      </w:r>
      <w:r w:rsidR="00550BF2">
        <w:rPr>
          <w:sz w:val="26"/>
          <w:szCs w:val="26"/>
        </w:rPr>
        <w:t>Исполнителем</w:t>
      </w:r>
      <w:r>
        <w:rPr>
          <w:sz w:val="26"/>
          <w:szCs w:val="26"/>
        </w:rPr>
        <w:t xml:space="preserve"> гарантийных обязательств. Обеспечение гарантийных обязатель</w:t>
      </w:r>
      <w:proofErr w:type="gramStart"/>
      <w:r>
        <w:rPr>
          <w:sz w:val="26"/>
          <w:szCs w:val="26"/>
        </w:rPr>
        <w:t>ств пр</w:t>
      </w:r>
      <w:proofErr w:type="gramEnd"/>
      <w:r>
        <w:rPr>
          <w:sz w:val="26"/>
          <w:szCs w:val="26"/>
        </w:rPr>
        <w:t>едоставляется после заключения контракта, но до подписания сторонами документа о приёмке.</w:t>
      </w:r>
    </w:p>
    <w:p w:rsidR="00AB1DBF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Обеспечение гарантийных обязательств может предоставляться </w:t>
      </w:r>
      <w:r w:rsidR="00550BF2">
        <w:rPr>
          <w:sz w:val="26"/>
          <w:szCs w:val="26"/>
        </w:rPr>
        <w:t>Исполнителем</w:t>
      </w:r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банковской гарантии или внесением денежных средств на счёт Заказчика. Срок предоставления такого обеспечения не может быть менее срока действия гарантийных обязательств (+1 месяц). В период действия гарантийных обязательств </w:t>
      </w:r>
      <w:r w:rsidR="00550BF2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имеет право заменить ранее предоставленное обеспечение гарантийных обязательств, но не может уменьшить его размер.</w:t>
      </w:r>
    </w:p>
    <w:p w:rsidR="00A91B63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Возврат обеспечения гарантийных обязательств осуществляется Заказчиком по окончании гарантийного срока на </w:t>
      </w:r>
      <w:r w:rsidR="00C332AE">
        <w:rPr>
          <w:sz w:val="26"/>
          <w:szCs w:val="26"/>
        </w:rPr>
        <w:t>изделия</w:t>
      </w:r>
      <w:r>
        <w:rPr>
          <w:sz w:val="26"/>
          <w:szCs w:val="26"/>
        </w:rPr>
        <w:t>, исчисляемого с последней даты выдачи изделия Получателям.</w:t>
      </w:r>
    </w:p>
    <w:p w:rsidR="00D717B3" w:rsidRPr="0030662A" w:rsidRDefault="00D717B3" w:rsidP="004938D0">
      <w:pPr>
        <w:spacing w:line="336" w:lineRule="auto"/>
        <w:jc w:val="center"/>
        <w:rPr>
          <w:sz w:val="16"/>
          <w:szCs w:val="16"/>
        </w:rPr>
      </w:pPr>
    </w:p>
    <w:p w:rsidR="00D717B3" w:rsidRPr="000A4E5F" w:rsidRDefault="009876D7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D717B3" w:rsidRPr="000A4E5F">
        <w:rPr>
          <w:sz w:val="26"/>
          <w:szCs w:val="26"/>
        </w:rPr>
        <w:t>. Порядок формирования цены.</w:t>
      </w:r>
    </w:p>
    <w:p w:rsidR="00D717B3" w:rsidRPr="00294BC0" w:rsidRDefault="00D717B3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294BC0">
        <w:rPr>
          <w:sz w:val="26"/>
          <w:szCs w:val="26"/>
        </w:rPr>
        <w:t xml:space="preserve">В цену Контракта включаются все расходы </w:t>
      </w:r>
      <w:r w:rsidR="00550BF2">
        <w:rPr>
          <w:sz w:val="26"/>
          <w:szCs w:val="26"/>
        </w:rPr>
        <w:t>Исполнителя</w:t>
      </w:r>
      <w:r w:rsidRPr="00294BC0">
        <w:rPr>
          <w:sz w:val="26"/>
          <w:szCs w:val="26"/>
        </w:rPr>
        <w:t xml:space="preserve"> по исполнению настоящего Контракта</w:t>
      </w:r>
      <w:r>
        <w:rPr>
          <w:sz w:val="26"/>
          <w:szCs w:val="26"/>
        </w:rPr>
        <w:t xml:space="preserve">, </w:t>
      </w:r>
      <w:r w:rsidRPr="00294BC0">
        <w:rPr>
          <w:sz w:val="26"/>
          <w:szCs w:val="26"/>
        </w:rPr>
        <w:t>а также налоги, сборы и иные обязательные платежи.</w:t>
      </w:r>
    </w:p>
    <w:p w:rsidR="00DE3A3F" w:rsidRPr="00AE5272" w:rsidRDefault="00DE3A3F" w:rsidP="00C43BB7">
      <w:pPr>
        <w:rPr>
          <w:color w:val="F2F2F2"/>
        </w:rPr>
      </w:pPr>
    </w:p>
    <w:sectPr w:rsidR="00DE3A3F" w:rsidRPr="00AE5272" w:rsidSect="00291870">
      <w:pgSz w:w="11906" w:h="16838"/>
      <w:pgMar w:top="1134" w:right="709" w:bottom="42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72" w:rsidRDefault="00067A72" w:rsidP="004C6741">
      <w:r>
        <w:separator/>
      </w:r>
    </w:p>
  </w:endnote>
  <w:endnote w:type="continuationSeparator" w:id="0">
    <w:p w:rsidR="00067A72" w:rsidRDefault="00067A72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72" w:rsidRDefault="00067A72" w:rsidP="004C6741">
      <w:r>
        <w:separator/>
      </w:r>
    </w:p>
  </w:footnote>
  <w:footnote w:type="continuationSeparator" w:id="0">
    <w:p w:rsidR="00067A72" w:rsidRDefault="00067A72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B" w:rsidRDefault="00FD656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73BEE">
      <w:rPr>
        <w:noProof/>
      </w:rPr>
      <w:t>2</w:t>
    </w:r>
    <w:r>
      <w:fldChar w:fldCharType="end"/>
    </w:r>
  </w:p>
  <w:p w:rsidR="00FD656B" w:rsidRDefault="00FD65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7B" w:rsidRDefault="00E538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0352E">
      <w:rPr>
        <w:noProof/>
      </w:rPr>
      <w:t>3</w:t>
    </w:r>
    <w:r>
      <w:fldChar w:fldCharType="end"/>
    </w:r>
  </w:p>
  <w:p w:rsidR="00E5387B" w:rsidRDefault="00E538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5682"/>
    <w:rsid w:val="0000638F"/>
    <w:rsid w:val="000133A0"/>
    <w:rsid w:val="00013DAB"/>
    <w:rsid w:val="000140F7"/>
    <w:rsid w:val="0001699A"/>
    <w:rsid w:val="00017AB6"/>
    <w:rsid w:val="000201C5"/>
    <w:rsid w:val="000216FE"/>
    <w:rsid w:val="00023AFA"/>
    <w:rsid w:val="0002437B"/>
    <w:rsid w:val="000262D9"/>
    <w:rsid w:val="00026CA8"/>
    <w:rsid w:val="00027274"/>
    <w:rsid w:val="00032D54"/>
    <w:rsid w:val="000332F9"/>
    <w:rsid w:val="000347BE"/>
    <w:rsid w:val="00035169"/>
    <w:rsid w:val="00035C8A"/>
    <w:rsid w:val="00041FB9"/>
    <w:rsid w:val="0005062D"/>
    <w:rsid w:val="0005767A"/>
    <w:rsid w:val="000613BC"/>
    <w:rsid w:val="0006501C"/>
    <w:rsid w:val="00067990"/>
    <w:rsid w:val="00067A72"/>
    <w:rsid w:val="00070D0E"/>
    <w:rsid w:val="00070FFD"/>
    <w:rsid w:val="00073871"/>
    <w:rsid w:val="0007614A"/>
    <w:rsid w:val="00080BB3"/>
    <w:rsid w:val="000919A4"/>
    <w:rsid w:val="0009218F"/>
    <w:rsid w:val="00092A7B"/>
    <w:rsid w:val="000A0F2D"/>
    <w:rsid w:val="000B105B"/>
    <w:rsid w:val="000B2693"/>
    <w:rsid w:val="000B35A0"/>
    <w:rsid w:val="000B6DD4"/>
    <w:rsid w:val="000B73F5"/>
    <w:rsid w:val="000B780B"/>
    <w:rsid w:val="000C6FB0"/>
    <w:rsid w:val="000C7171"/>
    <w:rsid w:val="000D0F1B"/>
    <w:rsid w:val="000D3D78"/>
    <w:rsid w:val="000D6678"/>
    <w:rsid w:val="000E2FE4"/>
    <w:rsid w:val="000F03B2"/>
    <w:rsid w:val="000F048C"/>
    <w:rsid w:val="000F5874"/>
    <w:rsid w:val="000F5C01"/>
    <w:rsid w:val="000F5CF0"/>
    <w:rsid w:val="000F6E6F"/>
    <w:rsid w:val="001005C0"/>
    <w:rsid w:val="001124DB"/>
    <w:rsid w:val="001176C2"/>
    <w:rsid w:val="001202CE"/>
    <w:rsid w:val="00121ADA"/>
    <w:rsid w:val="001247E9"/>
    <w:rsid w:val="001252D8"/>
    <w:rsid w:val="0013231B"/>
    <w:rsid w:val="00132D6C"/>
    <w:rsid w:val="001372FF"/>
    <w:rsid w:val="00146708"/>
    <w:rsid w:val="00162AFE"/>
    <w:rsid w:val="00165D0A"/>
    <w:rsid w:val="001705A4"/>
    <w:rsid w:val="00172775"/>
    <w:rsid w:val="00184592"/>
    <w:rsid w:val="00187ADA"/>
    <w:rsid w:val="00187EBF"/>
    <w:rsid w:val="0019441B"/>
    <w:rsid w:val="00196C87"/>
    <w:rsid w:val="00197AD4"/>
    <w:rsid w:val="001A013D"/>
    <w:rsid w:val="001A0ADB"/>
    <w:rsid w:val="001A0D30"/>
    <w:rsid w:val="001A1D9D"/>
    <w:rsid w:val="001A24E0"/>
    <w:rsid w:val="001A4C66"/>
    <w:rsid w:val="001A7A04"/>
    <w:rsid w:val="001B3EEC"/>
    <w:rsid w:val="001C0718"/>
    <w:rsid w:val="001C5D22"/>
    <w:rsid w:val="001D0255"/>
    <w:rsid w:val="001D67F9"/>
    <w:rsid w:val="001E1774"/>
    <w:rsid w:val="001E1867"/>
    <w:rsid w:val="001E2F5D"/>
    <w:rsid w:val="001E4984"/>
    <w:rsid w:val="001E4FF3"/>
    <w:rsid w:val="001E517F"/>
    <w:rsid w:val="001E65FD"/>
    <w:rsid w:val="001F1A8F"/>
    <w:rsid w:val="001F41CC"/>
    <w:rsid w:val="001F7331"/>
    <w:rsid w:val="00205B4D"/>
    <w:rsid w:val="00206E3C"/>
    <w:rsid w:val="002131F3"/>
    <w:rsid w:val="002146DE"/>
    <w:rsid w:val="00221E69"/>
    <w:rsid w:val="002250F5"/>
    <w:rsid w:val="00230E28"/>
    <w:rsid w:val="0023309F"/>
    <w:rsid w:val="00233842"/>
    <w:rsid w:val="00235DC7"/>
    <w:rsid w:val="00246550"/>
    <w:rsid w:val="0025002E"/>
    <w:rsid w:val="00251CF8"/>
    <w:rsid w:val="0025507F"/>
    <w:rsid w:val="00255B40"/>
    <w:rsid w:val="0025718D"/>
    <w:rsid w:val="00262FDC"/>
    <w:rsid w:val="00270BF9"/>
    <w:rsid w:val="00270C2C"/>
    <w:rsid w:val="002710B4"/>
    <w:rsid w:val="00274319"/>
    <w:rsid w:val="00282F95"/>
    <w:rsid w:val="0028419E"/>
    <w:rsid w:val="00287160"/>
    <w:rsid w:val="002874F4"/>
    <w:rsid w:val="00287B3F"/>
    <w:rsid w:val="00290C94"/>
    <w:rsid w:val="00291870"/>
    <w:rsid w:val="00293AA9"/>
    <w:rsid w:val="00295385"/>
    <w:rsid w:val="00295CE7"/>
    <w:rsid w:val="002A1132"/>
    <w:rsid w:val="002A2AF5"/>
    <w:rsid w:val="002A2F22"/>
    <w:rsid w:val="002A3F34"/>
    <w:rsid w:val="002A6734"/>
    <w:rsid w:val="002A70A5"/>
    <w:rsid w:val="002A764C"/>
    <w:rsid w:val="002B154B"/>
    <w:rsid w:val="002B3287"/>
    <w:rsid w:val="002B3602"/>
    <w:rsid w:val="002B3670"/>
    <w:rsid w:val="002B47E3"/>
    <w:rsid w:val="002B58A7"/>
    <w:rsid w:val="002B6BC6"/>
    <w:rsid w:val="002B7195"/>
    <w:rsid w:val="002C2E9A"/>
    <w:rsid w:val="002C4AAB"/>
    <w:rsid w:val="002C6F51"/>
    <w:rsid w:val="002D345D"/>
    <w:rsid w:val="002D383B"/>
    <w:rsid w:val="002D42D1"/>
    <w:rsid w:val="002E4D49"/>
    <w:rsid w:val="002E5E7D"/>
    <w:rsid w:val="002F5C31"/>
    <w:rsid w:val="003007A5"/>
    <w:rsid w:val="00306E30"/>
    <w:rsid w:val="00312245"/>
    <w:rsid w:val="0031301A"/>
    <w:rsid w:val="003168CE"/>
    <w:rsid w:val="00321DB7"/>
    <w:rsid w:val="00322534"/>
    <w:rsid w:val="00322EA9"/>
    <w:rsid w:val="00326C1F"/>
    <w:rsid w:val="00335BDF"/>
    <w:rsid w:val="00336AC2"/>
    <w:rsid w:val="003415F8"/>
    <w:rsid w:val="00342363"/>
    <w:rsid w:val="00342971"/>
    <w:rsid w:val="00345AE6"/>
    <w:rsid w:val="00347E7A"/>
    <w:rsid w:val="003518D0"/>
    <w:rsid w:val="00353831"/>
    <w:rsid w:val="0035663D"/>
    <w:rsid w:val="003574BC"/>
    <w:rsid w:val="003621E9"/>
    <w:rsid w:val="00365F5B"/>
    <w:rsid w:val="00367F8C"/>
    <w:rsid w:val="00373A1E"/>
    <w:rsid w:val="00377069"/>
    <w:rsid w:val="00383B22"/>
    <w:rsid w:val="003849A9"/>
    <w:rsid w:val="00387E1D"/>
    <w:rsid w:val="00390266"/>
    <w:rsid w:val="00390889"/>
    <w:rsid w:val="003934F7"/>
    <w:rsid w:val="003A1434"/>
    <w:rsid w:val="003A3A42"/>
    <w:rsid w:val="003A3DCA"/>
    <w:rsid w:val="003A5862"/>
    <w:rsid w:val="003B088B"/>
    <w:rsid w:val="003B0CF9"/>
    <w:rsid w:val="003B12ED"/>
    <w:rsid w:val="003B3767"/>
    <w:rsid w:val="003B3C69"/>
    <w:rsid w:val="003B645A"/>
    <w:rsid w:val="003B6A0C"/>
    <w:rsid w:val="003B6C2C"/>
    <w:rsid w:val="003B77D0"/>
    <w:rsid w:val="003B7982"/>
    <w:rsid w:val="003C0888"/>
    <w:rsid w:val="003C28A3"/>
    <w:rsid w:val="003C61DC"/>
    <w:rsid w:val="003C7232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611C"/>
    <w:rsid w:val="0040352E"/>
    <w:rsid w:val="0040381E"/>
    <w:rsid w:val="00403ECE"/>
    <w:rsid w:val="0041003E"/>
    <w:rsid w:val="004117AA"/>
    <w:rsid w:val="00414074"/>
    <w:rsid w:val="0041413A"/>
    <w:rsid w:val="00414AAC"/>
    <w:rsid w:val="00416FCF"/>
    <w:rsid w:val="00417238"/>
    <w:rsid w:val="00417976"/>
    <w:rsid w:val="00420F13"/>
    <w:rsid w:val="00421722"/>
    <w:rsid w:val="004218ED"/>
    <w:rsid w:val="00424DEA"/>
    <w:rsid w:val="00426C0F"/>
    <w:rsid w:val="00434340"/>
    <w:rsid w:val="00434B4A"/>
    <w:rsid w:val="0044124E"/>
    <w:rsid w:val="004532DF"/>
    <w:rsid w:val="0045337F"/>
    <w:rsid w:val="004536AA"/>
    <w:rsid w:val="00454997"/>
    <w:rsid w:val="00454CCC"/>
    <w:rsid w:val="0045746A"/>
    <w:rsid w:val="00460957"/>
    <w:rsid w:val="00462349"/>
    <w:rsid w:val="00463684"/>
    <w:rsid w:val="00464007"/>
    <w:rsid w:val="004647B9"/>
    <w:rsid w:val="00465EB1"/>
    <w:rsid w:val="0047012D"/>
    <w:rsid w:val="0047028C"/>
    <w:rsid w:val="00481562"/>
    <w:rsid w:val="004816A9"/>
    <w:rsid w:val="00481D7F"/>
    <w:rsid w:val="00490172"/>
    <w:rsid w:val="004901F8"/>
    <w:rsid w:val="004938D0"/>
    <w:rsid w:val="0049532D"/>
    <w:rsid w:val="004A1E0B"/>
    <w:rsid w:val="004A23F8"/>
    <w:rsid w:val="004A2F9B"/>
    <w:rsid w:val="004A5CE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C1F7F"/>
    <w:rsid w:val="004C25EA"/>
    <w:rsid w:val="004C31F4"/>
    <w:rsid w:val="004C5694"/>
    <w:rsid w:val="004C599E"/>
    <w:rsid w:val="004C661E"/>
    <w:rsid w:val="004C6741"/>
    <w:rsid w:val="004D0895"/>
    <w:rsid w:val="004D2D71"/>
    <w:rsid w:val="004D34F6"/>
    <w:rsid w:val="004D5927"/>
    <w:rsid w:val="004E0E45"/>
    <w:rsid w:val="004E1493"/>
    <w:rsid w:val="004E202A"/>
    <w:rsid w:val="004E3D08"/>
    <w:rsid w:val="004E4CED"/>
    <w:rsid w:val="004E5C40"/>
    <w:rsid w:val="004E65FD"/>
    <w:rsid w:val="004F0157"/>
    <w:rsid w:val="004F2973"/>
    <w:rsid w:val="00507A63"/>
    <w:rsid w:val="00510AEC"/>
    <w:rsid w:val="00513221"/>
    <w:rsid w:val="005139C2"/>
    <w:rsid w:val="005139E6"/>
    <w:rsid w:val="005167E6"/>
    <w:rsid w:val="005258E1"/>
    <w:rsid w:val="00525CDA"/>
    <w:rsid w:val="005317B3"/>
    <w:rsid w:val="005342F3"/>
    <w:rsid w:val="00534C1C"/>
    <w:rsid w:val="00536A4A"/>
    <w:rsid w:val="0053748E"/>
    <w:rsid w:val="00540DF0"/>
    <w:rsid w:val="005443A2"/>
    <w:rsid w:val="0054504F"/>
    <w:rsid w:val="00545590"/>
    <w:rsid w:val="005456A5"/>
    <w:rsid w:val="00547E91"/>
    <w:rsid w:val="00550BF2"/>
    <w:rsid w:val="005571DF"/>
    <w:rsid w:val="005619B5"/>
    <w:rsid w:val="005629AC"/>
    <w:rsid w:val="00562B75"/>
    <w:rsid w:val="005657C3"/>
    <w:rsid w:val="0056599A"/>
    <w:rsid w:val="005665E2"/>
    <w:rsid w:val="005700AF"/>
    <w:rsid w:val="00570200"/>
    <w:rsid w:val="00571C4F"/>
    <w:rsid w:val="005726D5"/>
    <w:rsid w:val="00573AF3"/>
    <w:rsid w:val="00575B00"/>
    <w:rsid w:val="005767EF"/>
    <w:rsid w:val="00583FF7"/>
    <w:rsid w:val="00586299"/>
    <w:rsid w:val="005903DE"/>
    <w:rsid w:val="00591AC4"/>
    <w:rsid w:val="00593F7A"/>
    <w:rsid w:val="00595B68"/>
    <w:rsid w:val="00596591"/>
    <w:rsid w:val="00597E3B"/>
    <w:rsid w:val="005A1A50"/>
    <w:rsid w:val="005A3E94"/>
    <w:rsid w:val="005A51F6"/>
    <w:rsid w:val="005A583C"/>
    <w:rsid w:val="005A6C6A"/>
    <w:rsid w:val="005B0161"/>
    <w:rsid w:val="005B339C"/>
    <w:rsid w:val="005B3403"/>
    <w:rsid w:val="005C2F5E"/>
    <w:rsid w:val="005C5564"/>
    <w:rsid w:val="005C730D"/>
    <w:rsid w:val="005D38D4"/>
    <w:rsid w:val="005D56F0"/>
    <w:rsid w:val="005E2600"/>
    <w:rsid w:val="005E7829"/>
    <w:rsid w:val="005F1E05"/>
    <w:rsid w:val="005F686D"/>
    <w:rsid w:val="006000DC"/>
    <w:rsid w:val="006012DA"/>
    <w:rsid w:val="00602E03"/>
    <w:rsid w:val="0060326C"/>
    <w:rsid w:val="0060434A"/>
    <w:rsid w:val="00607A51"/>
    <w:rsid w:val="00617F37"/>
    <w:rsid w:val="00622219"/>
    <w:rsid w:val="00625DEF"/>
    <w:rsid w:val="00625F74"/>
    <w:rsid w:val="00626A3D"/>
    <w:rsid w:val="00630CA6"/>
    <w:rsid w:val="0063120D"/>
    <w:rsid w:val="00631520"/>
    <w:rsid w:val="0063210B"/>
    <w:rsid w:val="0063505D"/>
    <w:rsid w:val="00636C9B"/>
    <w:rsid w:val="00640A91"/>
    <w:rsid w:val="0064337E"/>
    <w:rsid w:val="00644340"/>
    <w:rsid w:val="00645488"/>
    <w:rsid w:val="00647CB1"/>
    <w:rsid w:val="006509B1"/>
    <w:rsid w:val="0065478B"/>
    <w:rsid w:val="00654F62"/>
    <w:rsid w:val="00656922"/>
    <w:rsid w:val="006612A0"/>
    <w:rsid w:val="0066157F"/>
    <w:rsid w:val="006637A3"/>
    <w:rsid w:val="00663A05"/>
    <w:rsid w:val="0066468B"/>
    <w:rsid w:val="00665406"/>
    <w:rsid w:val="006659F4"/>
    <w:rsid w:val="006703D7"/>
    <w:rsid w:val="006757B1"/>
    <w:rsid w:val="006803FF"/>
    <w:rsid w:val="00680488"/>
    <w:rsid w:val="006811F9"/>
    <w:rsid w:val="00682468"/>
    <w:rsid w:val="006831A9"/>
    <w:rsid w:val="0068373B"/>
    <w:rsid w:val="00684A8D"/>
    <w:rsid w:val="00686208"/>
    <w:rsid w:val="0069253E"/>
    <w:rsid w:val="006961A3"/>
    <w:rsid w:val="006963B7"/>
    <w:rsid w:val="00697B41"/>
    <w:rsid w:val="006B3C2F"/>
    <w:rsid w:val="006B4B49"/>
    <w:rsid w:val="006B6BFE"/>
    <w:rsid w:val="006B78F7"/>
    <w:rsid w:val="006C3F0F"/>
    <w:rsid w:val="006C3F6C"/>
    <w:rsid w:val="006D4EB0"/>
    <w:rsid w:val="006D6BD2"/>
    <w:rsid w:val="006E1B40"/>
    <w:rsid w:val="006E2807"/>
    <w:rsid w:val="006F0883"/>
    <w:rsid w:val="006F14E5"/>
    <w:rsid w:val="006F4EAC"/>
    <w:rsid w:val="006F4FE2"/>
    <w:rsid w:val="006F6140"/>
    <w:rsid w:val="00700048"/>
    <w:rsid w:val="0070333C"/>
    <w:rsid w:val="007043A9"/>
    <w:rsid w:val="0070474C"/>
    <w:rsid w:val="00706DD0"/>
    <w:rsid w:val="007075DF"/>
    <w:rsid w:val="0071007A"/>
    <w:rsid w:val="00711462"/>
    <w:rsid w:val="007130E4"/>
    <w:rsid w:val="00715591"/>
    <w:rsid w:val="00715A01"/>
    <w:rsid w:val="0071677D"/>
    <w:rsid w:val="00716BE4"/>
    <w:rsid w:val="00717BA8"/>
    <w:rsid w:val="007228D4"/>
    <w:rsid w:val="007232F7"/>
    <w:rsid w:val="007279DE"/>
    <w:rsid w:val="00727F3C"/>
    <w:rsid w:val="00730818"/>
    <w:rsid w:val="007309CF"/>
    <w:rsid w:val="00731F6B"/>
    <w:rsid w:val="00733625"/>
    <w:rsid w:val="00733737"/>
    <w:rsid w:val="00734E78"/>
    <w:rsid w:val="00737FA1"/>
    <w:rsid w:val="00740455"/>
    <w:rsid w:val="00740651"/>
    <w:rsid w:val="00740F7C"/>
    <w:rsid w:val="007418AF"/>
    <w:rsid w:val="00743753"/>
    <w:rsid w:val="00744242"/>
    <w:rsid w:val="007464F3"/>
    <w:rsid w:val="007465AC"/>
    <w:rsid w:val="00746C25"/>
    <w:rsid w:val="00750C04"/>
    <w:rsid w:val="00760639"/>
    <w:rsid w:val="00761A82"/>
    <w:rsid w:val="0076587C"/>
    <w:rsid w:val="0076621A"/>
    <w:rsid w:val="0076690F"/>
    <w:rsid w:val="00772170"/>
    <w:rsid w:val="00772AAE"/>
    <w:rsid w:val="00777547"/>
    <w:rsid w:val="0078178F"/>
    <w:rsid w:val="00784E75"/>
    <w:rsid w:val="007862E6"/>
    <w:rsid w:val="00792182"/>
    <w:rsid w:val="0079785A"/>
    <w:rsid w:val="007A136A"/>
    <w:rsid w:val="007A5F11"/>
    <w:rsid w:val="007A6622"/>
    <w:rsid w:val="007B6B44"/>
    <w:rsid w:val="007C390A"/>
    <w:rsid w:val="007C400E"/>
    <w:rsid w:val="007D08B4"/>
    <w:rsid w:val="007D2ACD"/>
    <w:rsid w:val="007D3CE6"/>
    <w:rsid w:val="007E25BF"/>
    <w:rsid w:val="007E579D"/>
    <w:rsid w:val="007F0399"/>
    <w:rsid w:val="007F0795"/>
    <w:rsid w:val="007F083D"/>
    <w:rsid w:val="007F24ED"/>
    <w:rsid w:val="007F2A8D"/>
    <w:rsid w:val="007F67BC"/>
    <w:rsid w:val="0080089D"/>
    <w:rsid w:val="008038ED"/>
    <w:rsid w:val="00805155"/>
    <w:rsid w:val="0080592E"/>
    <w:rsid w:val="00811154"/>
    <w:rsid w:val="008132BC"/>
    <w:rsid w:val="00814FB5"/>
    <w:rsid w:val="00821674"/>
    <w:rsid w:val="00826205"/>
    <w:rsid w:val="00827FFD"/>
    <w:rsid w:val="00831184"/>
    <w:rsid w:val="00831EF5"/>
    <w:rsid w:val="00833AE6"/>
    <w:rsid w:val="008359FD"/>
    <w:rsid w:val="00842A30"/>
    <w:rsid w:val="00843563"/>
    <w:rsid w:val="00845A54"/>
    <w:rsid w:val="0085111D"/>
    <w:rsid w:val="008521C4"/>
    <w:rsid w:val="00852AEF"/>
    <w:rsid w:val="00853159"/>
    <w:rsid w:val="00854C33"/>
    <w:rsid w:val="00862C26"/>
    <w:rsid w:val="008631B2"/>
    <w:rsid w:val="008643B9"/>
    <w:rsid w:val="00870703"/>
    <w:rsid w:val="00870F06"/>
    <w:rsid w:val="00871C19"/>
    <w:rsid w:val="00873BEE"/>
    <w:rsid w:val="008759F7"/>
    <w:rsid w:val="00877482"/>
    <w:rsid w:val="0088146D"/>
    <w:rsid w:val="00882445"/>
    <w:rsid w:val="0088327A"/>
    <w:rsid w:val="00883976"/>
    <w:rsid w:val="00884E9F"/>
    <w:rsid w:val="00886948"/>
    <w:rsid w:val="00886EE5"/>
    <w:rsid w:val="0089052E"/>
    <w:rsid w:val="008908CD"/>
    <w:rsid w:val="008A26D7"/>
    <w:rsid w:val="008A2827"/>
    <w:rsid w:val="008A3689"/>
    <w:rsid w:val="008A51C1"/>
    <w:rsid w:val="008A535E"/>
    <w:rsid w:val="008A67A9"/>
    <w:rsid w:val="008C1085"/>
    <w:rsid w:val="008C4946"/>
    <w:rsid w:val="008C4D1B"/>
    <w:rsid w:val="008C5216"/>
    <w:rsid w:val="008C52CE"/>
    <w:rsid w:val="008C7EA4"/>
    <w:rsid w:val="008D01AE"/>
    <w:rsid w:val="008D6CFE"/>
    <w:rsid w:val="008E02E1"/>
    <w:rsid w:val="008E0D57"/>
    <w:rsid w:val="008E6094"/>
    <w:rsid w:val="008F4A7D"/>
    <w:rsid w:val="00900F3C"/>
    <w:rsid w:val="009012E7"/>
    <w:rsid w:val="009018C5"/>
    <w:rsid w:val="00904AD5"/>
    <w:rsid w:val="009073DB"/>
    <w:rsid w:val="00910FB2"/>
    <w:rsid w:val="0091334A"/>
    <w:rsid w:val="009142F7"/>
    <w:rsid w:val="00921185"/>
    <w:rsid w:val="009212E4"/>
    <w:rsid w:val="00925961"/>
    <w:rsid w:val="00925C7F"/>
    <w:rsid w:val="00930AC2"/>
    <w:rsid w:val="00930CFA"/>
    <w:rsid w:val="0093273C"/>
    <w:rsid w:val="0093680E"/>
    <w:rsid w:val="00936FEB"/>
    <w:rsid w:val="0094059B"/>
    <w:rsid w:val="0094108E"/>
    <w:rsid w:val="00941BDD"/>
    <w:rsid w:val="00942377"/>
    <w:rsid w:val="009431E7"/>
    <w:rsid w:val="00943E80"/>
    <w:rsid w:val="0094446E"/>
    <w:rsid w:val="0094487F"/>
    <w:rsid w:val="00945172"/>
    <w:rsid w:val="009459BC"/>
    <w:rsid w:val="009526CE"/>
    <w:rsid w:val="00953BD4"/>
    <w:rsid w:val="0095467F"/>
    <w:rsid w:val="0096092E"/>
    <w:rsid w:val="00963C9F"/>
    <w:rsid w:val="0096463A"/>
    <w:rsid w:val="00965ACA"/>
    <w:rsid w:val="00965BC9"/>
    <w:rsid w:val="009671C3"/>
    <w:rsid w:val="00970A08"/>
    <w:rsid w:val="00971A70"/>
    <w:rsid w:val="00974233"/>
    <w:rsid w:val="0097566E"/>
    <w:rsid w:val="00975820"/>
    <w:rsid w:val="0097689F"/>
    <w:rsid w:val="009769CB"/>
    <w:rsid w:val="00977326"/>
    <w:rsid w:val="0097754D"/>
    <w:rsid w:val="00977AE7"/>
    <w:rsid w:val="00981315"/>
    <w:rsid w:val="0098136E"/>
    <w:rsid w:val="00981F26"/>
    <w:rsid w:val="00986A30"/>
    <w:rsid w:val="009876D7"/>
    <w:rsid w:val="00990294"/>
    <w:rsid w:val="00990E67"/>
    <w:rsid w:val="0099456E"/>
    <w:rsid w:val="009950F5"/>
    <w:rsid w:val="00996C1C"/>
    <w:rsid w:val="009A0189"/>
    <w:rsid w:val="009A0A23"/>
    <w:rsid w:val="009A0ABD"/>
    <w:rsid w:val="009A25E4"/>
    <w:rsid w:val="009A269E"/>
    <w:rsid w:val="009A3DCA"/>
    <w:rsid w:val="009A70DE"/>
    <w:rsid w:val="009B5B6A"/>
    <w:rsid w:val="009C12BA"/>
    <w:rsid w:val="009C2B9C"/>
    <w:rsid w:val="009C7FF7"/>
    <w:rsid w:val="009D68FE"/>
    <w:rsid w:val="009D6AF8"/>
    <w:rsid w:val="009E104E"/>
    <w:rsid w:val="009E140E"/>
    <w:rsid w:val="009E16B0"/>
    <w:rsid w:val="009E2516"/>
    <w:rsid w:val="009E2E33"/>
    <w:rsid w:val="009E4DE4"/>
    <w:rsid w:val="009F0588"/>
    <w:rsid w:val="009F22ED"/>
    <w:rsid w:val="009F45C3"/>
    <w:rsid w:val="009F67E0"/>
    <w:rsid w:val="009F6A14"/>
    <w:rsid w:val="00A00034"/>
    <w:rsid w:val="00A02B65"/>
    <w:rsid w:val="00A0769F"/>
    <w:rsid w:val="00A15B03"/>
    <w:rsid w:val="00A16B88"/>
    <w:rsid w:val="00A21CDC"/>
    <w:rsid w:val="00A243DA"/>
    <w:rsid w:val="00A2478C"/>
    <w:rsid w:val="00A2684F"/>
    <w:rsid w:val="00A31A4B"/>
    <w:rsid w:val="00A31B12"/>
    <w:rsid w:val="00A337B2"/>
    <w:rsid w:val="00A33DBE"/>
    <w:rsid w:val="00A36974"/>
    <w:rsid w:val="00A37BF4"/>
    <w:rsid w:val="00A418A0"/>
    <w:rsid w:val="00A44207"/>
    <w:rsid w:val="00A478F7"/>
    <w:rsid w:val="00A47E0B"/>
    <w:rsid w:val="00A50092"/>
    <w:rsid w:val="00A506C9"/>
    <w:rsid w:val="00A619AA"/>
    <w:rsid w:val="00A61C2F"/>
    <w:rsid w:val="00A62404"/>
    <w:rsid w:val="00A64E8C"/>
    <w:rsid w:val="00A65345"/>
    <w:rsid w:val="00A7038C"/>
    <w:rsid w:val="00A806DF"/>
    <w:rsid w:val="00A81C2C"/>
    <w:rsid w:val="00A81F36"/>
    <w:rsid w:val="00A83E31"/>
    <w:rsid w:val="00A869C8"/>
    <w:rsid w:val="00A91B63"/>
    <w:rsid w:val="00A920CE"/>
    <w:rsid w:val="00A96B16"/>
    <w:rsid w:val="00A977CA"/>
    <w:rsid w:val="00AA2B88"/>
    <w:rsid w:val="00AA5070"/>
    <w:rsid w:val="00AA64D7"/>
    <w:rsid w:val="00AB0113"/>
    <w:rsid w:val="00AB1DBF"/>
    <w:rsid w:val="00AB211D"/>
    <w:rsid w:val="00AB33CE"/>
    <w:rsid w:val="00AB3CDB"/>
    <w:rsid w:val="00AB712B"/>
    <w:rsid w:val="00AB7D52"/>
    <w:rsid w:val="00AC546D"/>
    <w:rsid w:val="00AC5660"/>
    <w:rsid w:val="00AC7AD7"/>
    <w:rsid w:val="00AC7C9A"/>
    <w:rsid w:val="00AD0FA8"/>
    <w:rsid w:val="00AD1260"/>
    <w:rsid w:val="00AD4F89"/>
    <w:rsid w:val="00AD613E"/>
    <w:rsid w:val="00AD6C3C"/>
    <w:rsid w:val="00AE2596"/>
    <w:rsid w:val="00AE3991"/>
    <w:rsid w:val="00AE5272"/>
    <w:rsid w:val="00AF0402"/>
    <w:rsid w:val="00AF0451"/>
    <w:rsid w:val="00AF12BC"/>
    <w:rsid w:val="00AF2F7A"/>
    <w:rsid w:val="00AF3152"/>
    <w:rsid w:val="00AF3266"/>
    <w:rsid w:val="00AF4BF0"/>
    <w:rsid w:val="00AF5119"/>
    <w:rsid w:val="00B0595D"/>
    <w:rsid w:val="00B21058"/>
    <w:rsid w:val="00B228B6"/>
    <w:rsid w:val="00B256A4"/>
    <w:rsid w:val="00B276D6"/>
    <w:rsid w:val="00B27E65"/>
    <w:rsid w:val="00B36236"/>
    <w:rsid w:val="00B413F2"/>
    <w:rsid w:val="00B415C0"/>
    <w:rsid w:val="00B429FD"/>
    <w:rsid w:val="00B44413"/>
    <w:rsid w:val="00B44D1A"/>
    <w:rsid w:val="00B44D99"/>
    <w:rsid w:val="00B46E94"/>
    <w:rsid w:val="00B50B76"/>
    <w:rsid w:val="00B5350A"/>
    <w:rsid w:val="00B53EBA"/>
    <w:rsid w:val="00B54889"/>
    <w:rsid w:val="00B55238"/>
    <w:rsid w:val="00B555AE"/>
    <w:rsid w:val="00B557C1"/>
    <w:rsid w:val="00B57D63"/>
    <w:rsid w:val="00B63BBB"/>
    <w:rsid w:val="00B63D4B"/>
    <w:rsid w:val="00B63D8E"/>
    <w:rsid w:val="00B706FA"/>
    <w:rsid w:val="00B750E9"/>
    <w:rsid w:val="00B754AE"/>
    <w:rsid w:val="00B75CF8"/>
    <w:rsid w:val="00B77AEA"/>
    <w:rsid w:val="00B81C17"/>
    <w:rsid w:val="00B828BE"/>
    <w:rsid w:val="00B8328D"/>
    <w:rsid w:val="00B838BF"/>
    <w:rsid w:val="00B86ADD"/>
    <w:rsid w:val="00B86F6E"/>
    <w:rsid w:val="00B979BA"/>
    <w:rsid w:val="00BA0D37"/>
    <w:rsid w:val="00BA7B39"/>
    <w:rsid w:val="00BB36E0"/>
    <w:rsid w:val="00BB6483"/>
    <w:rsid w:val="00BB750B"/>
    <w:rsid w:val="00BC21AD"/>
    <w:rsid w:val="00BC2610"/>
    <w:rsid w:val="00BC57E3"/>
    <w:rsid w:val="00BC608E"/>
    <w:rsid w:val="00BC710B"/>
    <w:rsid w:val="00BD0BBA"/>
    <w:rsid w:val="00BD1214"/>
    <w:rsid w:val="00BD377D"/>
    <w:rsid w:val="00BD6122"/>
    <w:rsid w:val="00BD61CB"/>
    <w:rsid w:val="00BE0303"/>
    <w:rsid w:val="00BE30D3"/>
    <w:rsid w:val="00BE5E9F"/>
    <w:rsid w:val="00BF0338"/>
    <w:rsid w:val="00BF4FCB"/>
    <w:rsid w:val="00C0167F"/>
    <w:rsid w:val="00C02E30"/>
    <w:rsid w:val="00C046B2"/>
    <w:rsid w:val="00C117AB"/>
    <w:rsid w:val="00C117F3"/>
    <w:rsid w:val="00C13E3F"/>
    <w:rsid w:val="00C17122"/>
    <w:rsid w:val="00C25277"/>
    <w:rsid w:val="00C332AE"/>
    <w:rsid w:val="00C360CA"/>
    <w:rsid w:val="00C374A6"/>
    <w:rsid w:val="00C425A8"/>
    <w:rsid w:val="00C42691"/>
    <w:rsid w:val="00C43BB7"/>
    <w:rsid w:val="00C44967"/>
    <w:rsid w:val="00C452DF"/>
    <w:rsid w:val="00C4621D"/>
    <w:rsid w:val="00C476F4"/>
    <w:rsid w:val="00C47EC6"/>
    <w:rsid w:val="00C530DD"/>
    <w:rsid w:val="00C55CB6"/>
    <w:rsid w:val="00C60D2B"/>
    <w:rsid w:val="00C618C0"/>
    <w:rsid w:val="00C6594F"/>
    <w:rsid w:val="00C665EC"/>
    <w:rsid w:val="00C66B83"/>
    <w:rsid w:val="00C71853"/>
    <w:rsid w:val="00C758B5"/>
    <w:rsid w:val="00C82170"/>
    <w:rsid w:val="00C8454F"/>
    <w:rsid w:val="00C85B51"/>
    <w:rsid w:val="00C923B6"/>
    <w:rsid w:val="00C93FBC"/>
    <w:rsid w:val="00C95F41"/>
    <w:rsid w:val="00C96BB9"/>
    <w:rsid w:val="00C97EB3"/>
    <w:rsid w:val="00CA51C4"/>
    <w:rsid w:val="00CA6DA0"/>
    <w:rsid w:val="00CA7760"/>
    <w:rsid w:val="00CA7B2F"/>
    <w:rsid w:val="00CB07F7"/>
    <w:rsid w:val="00CB35FC"/>
    <w:rsid w:val="00CB507E"/>
    <w:rsid w:val="00CB549C"/>
    <w:rsid w:val="00CB5ACE"/>
    <w:rsid w:val="00CB640C"/>
    <w:rsid w:val="00CC021F"/>
    <w:rsid w:val="00CC2780"/>
    <w:rsid w:val="00CC4ED6"/>
    <w:rsid w:val="00CC528C"/>
    <w:rsid w:val="00CC5A1A"/>
    <w:rsid w:val="00CD01E4"/>
    <w:rsid w:val="00CD0487"/>
    <w:rsid w:val="00CD1B4E"/>
    <w:rsid w:val="00CD25AF"/>
    <w:rsid w:val="00CD449D"/>
    <w:rsid w:val="00CD74E7"/>
    <w:rsid w:val="00CE0391"/>
    <w:rsid w:val="00CE096C"/>
    <w:rsid w:val="00CE37D9"/>
    <w:rsid w:val="00CE45D5"/>
    <w:rsid w:val="00CE5814"/>
    <w:rsid w:val="00CE6852"/>
    <w:rsid w:val="00CE6C09"/>
    <w:rsid w:val="00CF0248"/>
    <w:rsid w:val="00CF4610"/>
    <w:rsid w:val="00CF51B6"/>
    <w:rsid w:val="00CF74E3"/>
    <w:rsid w:val="00CF76EA"/>
    <w:rsid w:val="00D0197C"/>
    <w:rsid w:val="00D05AA2"/>
    <w:rsid w:val="00D13063"/>
    <w:rsid w:val="00D13EAF"/>
    <w:rsid w:val="00D231A8"/>
    <w:rsid w:val="00D243D2"/>
    <w:rsid w:val="00D24420"/>
    <w:rsid w:val="00D27512"/>
    <w:rsid w:val="00D30D5F"/>
    <w:rsid w:val="00D31270"/>
    <w:rsid w:val="00D31CDA"/>
    <w:rsid w:val="00D342B5"/>
    <w:rsid w:val="00D348B5"/>
    <w:rsid w:val="00D36FC7"/>
    <w:rsid w:val="00D37314"/>
    <w:rsid w:val="00D37FD2"/>
    <w:rsid w:val="00D40537"/>
    <w:rsid w:val="00D405A1"/>
    <w:rsid w:val="00D42571"/>
    <w:rsid w:val="00D43588"/>
    <w:rsid w:val="00D45CCD"/>
    <w:rsid w:val="00D462F8"/>
    <w:rsid w:val="00D4732A"/>
    <w:rsid w:val="00D47630"/>
    <w:rsid w:val="00D509CD"/>
    <w:rsid w:val="00D52C97"/>
    <w:rsid w:val="00D53721"/>
    <w:rsid w:val="00D53847"/>
    <w:rsid w:val="00D53BF0"/>
    <w:rsid w:val="00D544EF"/>
    <w:rsid w:val="00D55FEC"/>
    <w:rsid w:val="00D6013F"/>
    <w:rsid w:val="00D60BE9"/>
    <w:rsid w:val="00D61382"/>
    <w:rsid w:val="00D62593"/>
    <w:rsid w:val="00D66CA0"/>
    <w:rsid w:val="00D67B94"/>
    <w:rsid w:val="00D7129B"/>
    <w:rsid w:val="00D7144F"/>
    <w:rsid w:val="00D717B3"/>
    <w:rsid w:val="00D71CE3"/>
    <w:rsid w:val="00D7338D"/>
    <w:rsid w:val="00D803C5"/>
    <w:rsid w:val="00D816BE"/>
    <w:rsid w:val="00D841DC"/>
    <w:rsid w:val="00D921CD"/>
    <w:rsid w:val="00D94582"/>
    <w:rsid w:val="00D953DD"/>
    <w:rsid w:val="00D96D8A"/>
    <w:rsid w:val="00DA05B4"/>
    <w:rsid w:val="00DA0B74"/>
    <w:rsid w:val="00DA1A6E"/>
    <w:rsid w:val="00DB285C"/>
    <w:rsid w:val="00DB7147"/>
    <w:rsid w:val="00DC2052"/>
    <w:rsid w:val="00DC2259"/>
    <w:rsid w:val="00DC2270"/>
    <w:rsid w:val="00DC375B"/>
    <w:rsid w:val="00DC4B30"/>
    <w:rsid w:val="00DC4E76"/>
    <w:rsid w:val="00DC68CB"/>
    <w:rsid w:val="00DC7EAA"/>
    <w:rsid w:val="00DD0CBC"/>
    <w:rsid w:val="00DD497C"/>
    <w:rsid w:val="00DD7FD1"/>
    <w:rsid w:val="00DE3A3F"/>
    <w:rsid w:val="00DE3D91"/>
    <w:rsid w:val="00DE49DB"/>
    <w:rsid w:val="00DE4B62"/>
    <w:rsid w:val="00DE68CF"/>
    <w:rsid w:val="00DE740D"/>
    <w:rsid w:val="00DF38B9"/>
    <w:rsid w:val="00DF4746"/>
    <w:rsid w:val="00DF4DEC"/>
    <w:rsid w:val="00DF687A"/>
    <w:rsid w:val="00E0328F"/>
    <w:rsid w:val="00E03761"/>
    <w:rsid w:val="00E12122"/>
    <w:rsid w:val="00E15593"/>
    <w:rsid w:val="00E208D6"/>
    <w:rsid w:val="00E238D4"/>
    <w:rsid w:val="00E24675"/>
    <w:rsid w:val="00E26056"/>
    <w:rsid w:val="00E26568"/>
    <w:rsid w:val="00E3174E"/>
    <w:rsid w:val="00E32A41"/>
    <w:rsid w:val="00E347B1"/>
    <w:rsid w:val="00E3493B"/>
    <w:rsid w:val="00E34B70"/>
    <w:rsid w:val="00E403CA"/>
    <w:rsid w:val="00E41BD8"/>
    <w:rsid w:val="00E42345"/>
    <w:rsid w:val="00E46820"/>
    <w:rsid w:val="00E46AA6"/>
    <w:rsid w:val="00E52382"/>
    <w:rsid w:val="00E5371A"/>
    <w:rsid w:val="00E5387B"/>
    <w:rsid w:val="00E54187"/>
    <w:rsid w:val="00E56A7A"/>
    <w:rsid w:val="00E570EE"/>
    <w:rsid w:val="00E668E6"/>
    <w:rsid w:val="00E72A12"/>
    <w:rsid w:val="00E74DD2"/>
    <w:rsid w:val="00E75292"/>
    <w:rsid w:val="00E7587B"/>
    <w:rsid w:val="00E7738E"/>
    <w:rsid w:val="00E77DC6"/>
    <w:rsid w:val="00E81FE7"/>
    <w:rsid w:val="00E82E91"/>
    <w:rsid w:val="00E839B7"/>
    <w:rsid w:val="00E852F1"/>
    <w:rsid w:val="00E8604D"/>
    <w:rsid w:val="00E8799F"/>
    <w:rsid w:val="00E87A33"/>
    <w:rsid w:val="00E94FF5"/>
    <w:rsid w:val="00E953AB"/>
    <w:rsid w:val="00E96AD7"/>
    <w:rsid w:val="00EA23F3"/>
    <w:rsid w:val="00EA4F84"/>
    <w:rsid w:val="00EA6589"/>
    <w:rsid w:val="00EA73A9"/>
    <w:rsid w:val="00EA7AAF"/>
    <w:rsid w:val="00EB1606"/>
    <w:rsid w:val="00EB47AD"/>
    <w:rsid w:val="00EB5A70"/>
    <w:rsid w:val="00EB6070"/>
    <w:rsid w:val="00EB76F7"/>
    <w:rsid w:val="00EB7B76"/>
    <w:rsid w:val="00EC043A"/>
    <w:rsid w:val="00EC1851"/>
    <w:rsid w:val="00EC34EA"/>
    <w:rsid w:val="00ED4C1C"/>
    <w:rsid w:val="00ED5E48"/>
    <w:rsid w:val="00ED5E76"/>
    <w:rsid w:val="00EE1BB9"/>
    <w:rsid w:val="00EE3371"/>
    <w:rsid w:val="00EE47BD"/>
    <w:rsid w:val="00EF16AC"/>
    <w:rsid w:val="00EF1705"/>
    <w:rsid w:val="00EF6273"/>
    <w:rsid w:val="00EF65D7"/>
    <w:rsid w:val="00F01539"/>
    <w:rsid w:val="00F04078"/>
    <w:rsid w:val="00F0691B"/>
    <w:rsid w:val="00F11AB9"/>
    <w:rsid w:val="00F147D7"/>
    <w:rsid w:val="00F17502"/>
    <w:rsid w:val="00F228C9"/>
    <w:rsid w:val="00F22D94"/>
    <w:rsid w:val="00F268B8"/>
    <w:rsid w:val="00F26C7F"/>
    <w:rsid w:val="00F27385"/>
    <w:rsid w:val="00F3637D"/>
    <w:rsid w:val="00F45AA5"/>
    <w:rsid w:val="00F4626D"/>
    <w:rsid w:val="00F506C7"/>
    <w:rsid w:val="00F579A9"/>
    <w:rsid w:val="00F613F0"/>
    <w:rsid w:val="00F62915"/>
    <w:rsid w:val="00F65DEB"/>
    <w:rsid w:val="00F707E9"/>
    <w:rsid w:val="00F70CE5"/>
    <w:rsid w:val="00F70DD3"/>
    <w:rsid w:val="00F72682"/>
    <w:rsid w:val="00F7323C"/>
    <w:rsid w:val="00F749B1"/>
    <w:rsid w:val="00F8049F"/>
    <w:rsid w:val="00F808E3"/>
    <w:rsid w:val="00F822CB"/>
    <w:rsid w:val="00F8295B"/>
    <w:rsid w:val="00F84DCC"/>
    <w:rsid w:val="00F858A0"/>
    <w:rsid w:val="00F87246"/>
    <w:rsid w:val="00F90848"/>
    <w:rsid w:val="00F9334F"/>
    <w:rsid w:val="00F9349B"/>
    <w:rsid w:val="00F94274"/>
    <w:rsid w:val="00F944B9"/>
    <w:rsid w:val="00F947A1"/>
    <w:rsid w:val="00F94CAB"/>
    <w:rsid w:val="00F9692A"/>
    <w:rsid w:val="00FA25FE"/>
    <w:rsid w:val="00FA72C3"/>
    <w:rsid w:val="00FB442F"/>
    <w:rsid w:val="00FB6745"/>
    <w:rsid w:val="00FB6A20"/>
    <w:rsid w:val="00FC1D1B"/>
    <w:rsid w:val="00FC550D"/>
    <w:rsid w:val="00FC6913"/>
    <w:rsid w:val="00FC747D"/>
    <w:rsid w:val="00FC7DEB"/>
    <w:rsid w:val="00FD02C6"/>
    <w:rsid w:val="00FD393D"/>
    <w:rsid w:val="00FD41A1"/>
    <w:rsid w:val="00FD656B"/>
    <w:rsid w:val="00FE0060"/>
    <w:rsid w:val="00FE50B1"/>
    <w:rsid w:val="00FE5315"/>
    <w:rsid w:val="00FE7623"/>
    <w:rsid w:val="00FF462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BB7E-2BF2-4751-9A57-68842FDD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169</TotalTime>
  <Pages>16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Солдатов Ефим Николаевич</cp:lastModifiedBy>
  <cp:revision>105</cp:revision>
  <cp:lastPrinted>2017-05-02T13:01:00Z</cp:lastPrinted>
  <dcterms:created xsi:type="dcterms:W3CDTF">2021-09-07T09:11:00Z</dcterms:created>
  <dcterms:modified xsi:type="dcterms:W3CDTF">2021-11-16T06:43:00Z</dcterms:modified>
</cp:coreProperties>
</file>