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02" w:rsidRPr="00BA7900" w:rsidRDefault="009A6F02" w:rsidP="00BA790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900">
        <w:rPr>
          <w:rFonts w:ascii="Times New Roman" w:hAnsi="Times New Roman"/>
          <w:b/>
          <w:bCs/>
          <w:sz w:val="32"/>
          <w:szCs w:val="32"/>
        </w:rPr>
        <w:t>Техническое задание</w:t>
      </w:r>
    </w:p>
    <w:p w:rsidR="00C16495" w:rsidRPr="00812A69" w:rsidRDefault="00C16495" w:rsidP="00C164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Требование к качеству и организации оказания услуг по уборке и содержанию помещений и прилегающих территорий</w:t>
      </w:r>
    </w:p>
    <w:p w:rsidR="00C16495" w:rsidRPr="00812A69" w:rsidRDefault="00C16495" w:rsidP="00C164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A69" w:rsidRPr="00812A69" w:rsidRDefault="00812A69" w:rsidP="00812A69">
      <w:pPr>
        <w:shd w:val="clear" w:color="auto" w:fill="FFFFFF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1.1. Требования к качеству оказываемых услуг - в соответствии с требованиями ГОСТ Р 51870-2014 «Услуги профессиональной уборки - клининговые услуги», услуги по специальной уборке технических помещений должны оказывать в соответствии с требованиями с ГОСТ Р 51870-2014 и другими нормативными документами.</w:t>
      </w:r>
    </w:p>
    <w:p w:rsidR="00812A69" w:rsidRPr="00812A69" w:rsidRDefault="00812A69" w:rsidP="00812A69">
      <w:pPr>
        <w:shd w:val="clear" w:color="auto" w:fill="FFFFFF"/>
        <w:ind w:right="1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1.2. Требования к безопасности оказываемых услуг - в соответствии с требованиями ГОСТ Р 51870-2014, ГОСТ 12.1.004-91 «Система стандартов безопасности труда. Пожарная безопасность. Общие требования».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1.3. Исполнитель, осуществляющий комплексную уборку помещений должен обеспечить систему контроля качества.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1.4. При оказании услуг Исполнитель должен использовать сертифицированные химические средства, расходные материалы. Отечественная продукция должна соответствовать ГОСТ.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1.5. Оказание услуг производится с использованием сертифицированного и исправного инструмента и оборудования.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1.6. Продукция с просроченным сроком годности должна утилизироваться.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 xml:space="preserve">1.7. На объектах должна быть организована бесперебойная работа персонала </w:t>
      </w:r>
      <w:r w:rsidRPr="00812A69">
        <w:rPr>
          <w:rFonts w:ascii="Times New Roman" w:hAnsi="Times New Roman"/>
          <w:sz w:val="24"/>
          <w:szCs w:val="24"/>
        </w:rPr>
        <w:t xml:space="preserve">по комплексной уборке помещений с использованием </w:t>
      </w:r>
      <w:r w:rsidRPr="00812A69">
        <w:rPr>
          <w:rFonts w:ascii="Times New Roman" w:hAnsi="Times New Roman"/>
          <w:bCs/>
          <w:sz w:val="24"/>
          <w:szCs w:val="24"/>
        </w:rPr>
        <w:t>расходных материалов, инвентаря, оборудования, инструмента, иного оборудования и материалов высокого качества, соответствующего современным требованиям такого рода услуг.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1.8. Исполнитель должен назначить ответственного представителя, ответственного за координацию и деятельность персонала в процессе оказание услуг по комплексной уборке.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 xml:space="preserve">1.9. Ответственный представитель Исполнителя обеспечивает ежедневный контроль за производственной деятельностью персонала по качественному оказанию услуг. 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1.10. Ответственный представитель Исполнителя ежедневно должен информировать Заказчика о состоянии чистоты и порядка, наличия и обеспечения расходными материалами и о других вопросах, возникающих в ходе выполнения работ по комплексной уборке.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1.11. Исполнителем должны приниматься самостоятельные меры по устранению нарушений в ходе исполнения условий Контракта по наведению чистоты и порядка.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1.12. Исполнитель должен обеспечить персонал, осуществляющий непосредственно комплексную уборку на объектах   спецодеждой.</w:t>
      </w:r>
    </w:p>
    <w:p w:rsidR="00812A69" w:rsidRPr="00812A69" w:rsidRDefault="00812A69" w:rsidP="00812A69">
      <w:pPr>
        <w:shd w:val="clear" w:color="auto" w:fill="FFFFFF"/>
        <w:tabs>
          <w:tab w:val="left" w:pos="720"/>
        </w:tabs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1.13. Исполнитель при производстве работ должен использовать номенклатуру и ассортимент расходных материалов, технических средств, инвентаря, предложенный в заявке на участие в аукционе. При изменении расходных материалов, ассортимент должен быть согласован в письменном виде с Заказчиком.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1.14.  Исполнитель должен представить сертификаты или иные документы, подтверждающие качество используемых материалов при оказании услуг по комплексной уборке, оформленные в соответствии с законодательством Российской Федерации.</w:t>
      </w:r>
    </w:p>
    <w:p w:rsidR="00812A69" w:rsidRPr="00812A69" w:rsidRDefault="00812A69" w:rsidP="00812A69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 xml:space="preserve">1.15. Исполнитель должен нести риск повреждения имущества Заказчика при выполнении работ по комплексной уборке помещений. </w:t>
      </w:r>
    </w:p>
    <w:p w:rsidR="00812A69" w:rsidRPr="00812A69" w:rsidRDefault="00812A69" w:rsidP="00812A69">
      <w:pPr>
        <w:shd w:val="clear" w:color="auto" w:fill="FFFFFF"/>
        <w:tabs>
          <w:tab w:val="left" w:pos="1346"/>
        </w:tabs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lastRenderedPageBreak/>
        <w:t xml:space="preserve">1.16. </w:t>
      </w:r>
      <w:r w:rsidR="004D19C1">
        <w:rPr>
          <w:rFonts w:ascii="Times New Roman" w:hAnsi="Times New Roman"/>
          <w:sz w:val="24"/>
          <w:szCs w:val="24"/>
        </w:rPr>
        <w:t>Закупка</w:t>
      </w:r>
      <w:r w:rsidRPr="00812A69">
        <w:rPr>
          <w:rFonts w:ascii="Times New Roman" w:hAnsi="Times New Roman"/>
          <w:sz w:val="24"/>
          <w:szCs w:val="24"/>
        </w:rPr>
        <w:t xml:space="preserve"> всех расходных материалов, инвентаря, спецодежды, оборудования и материалов, инструмента и иной техники, требующейся для оказания услуг, химических средств для уборки, должна </w:t>
      </w:r>
      <w:r w:rsidR="00910EFC">
        <w:rPr>
          <w:rFonts w:ascii="Times New Roman" w:hAnsi="Times New Roman"/>
          <w:sz w:val="24"/>
          <w:szCs w:val="24"/>
        </w:rPr>
        <w:t>осуществляться</w:t>
      </w:r>
      <w:r w:rsidRPr="00812A69">
        <w:rPr>
          <w:rFonts w:ascii="Times New Roman" w:hAnsi="Times New Roman"/>
          <w:sz w:val="24"/>
          <w:szCs w:val="24"/>
        </w:rPr>
        <w:t xml:space="preserve"> за счет Исполнителя.</w:t>
      </w:r>
    </w:p>
    <w:p w:rsidR="00812A69" w:rsidRDefault="00812A69" w:rsidP="00812A69">
      <w:pPr>
        <w:shd w:val="clear" w:color="auto" w:fill="FFFFFF"/>
        <w:tabs>
          <w:tab w:val="left" w:pos="1346"/>
        </w:tabs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 xml:space="preserve">1.17. Санузлы должны быть обеспечены ежедневно, бесперебойно (за счет средств </w:t>
      </w:r>
      <w:r w:rsidR="008356D8">
        <w:rPr>
          <w:rFonts w:ascii="Times New Roman" w:hAnsi="Times New Roman"/>
          <w:sz w:val="24"/>
          <w:szCs w:val="24"/>
        </w:rPr>
        <w:t>Исполнителя</w:t>
      </w:r>
      <w:r w:rsidRPr="00812A69">
        <w:rPr>
          <w:rFonts w:ascii="Times New Roman" w:hAnsi="Times New Roman"/>
          <w:sz w:val="24"/>
          <w:szCs w:val="24"/>
        </w:rPr>
        <w:t>) туалетной бумагой, держателями туалетной бумаги, освежителями воздуха, жидким мылом, ершиками для чистки унитазов, корзинами для использованной туалетной бумаги, бу</w:t>
      </w:r>
      <w:r w:rsidR="008356D8">
        <w:rPr>
          <w:rFonts w:ascii="Times New Roman" w:hAnsi="Times New Roman"/>
          <w:sz w:val="24"/>
          <w:szCs w:val="24"/>
        </w:rPr>
        <w:t>мажными полотенцами, диспенсерами</w:t>
      </w:r>
      <w:r w:rsidRPr="00812A69">
        <w:rPr>
          <w:rFonts w:ascii="Times New Roman" w:hAnsi="Times New Roman"/>
          <w:sz w:val="24"/>
          <w:szCs w:val="24"/>
        </w:rPr>
        <w:t xml:space="preserve"> для бумажных полотенец</w:t>
      </w:r>
      <w:r w:rsidR="008356D8" w:rsidRPr="008356D8">
        <w:rPr>
          <w:rFonts w:ascii="Times New Roman" w:hAnsi="Times New Roman"/>
          <w:sz w:val="24"/>
          <w:szCs w:val="24"/>
        </w:rPr>
        <w:t>,</w:t>
      </w:r>
      <w:r w:rsidR="008356D8">
        <w:rPr>
          <w:rFonts w:ascii="Times New Roman" w:hAnsi="Times New Roman"/>
          <w:sz w:val="24"/>
          <w:szCs w:val="24"/>
        </w:rPr>
        <w:t xml:space="preserve"> швабрами</w:t>
      </w:r>
      <w:r w:rsidR="005626BA">
        <w:rPr>
          <w:rFonts w:ascii="Times New Roman" w:hAnsi="Times New Roman"/>
          <w:sz w:val="24"/>
          <w:szCs w:val="24"/>
        </w:rPr>
        <w:t xml:space="preserve"> и насадками для них</w:t>
      </w:r>
      <w:r w:rsidR="008356D8" w:rsidRPr="008356D8">
        <w:rPr>
          <w:rFonts w:ascii="Times New Roman" w:hAnsi="Times New Roman"/>
          <w:sz w:val="24"/>
          <w:szCs w:val="24"/>
        </w:rPr>
        <w:t>,</w:t>
      </w:r>
      <w:r w:rsidR="008356D8">
        <w:rPr>
          <w:rFonts w:ascii="Times New Roman" w:hAnsi="Times New Roman"/>
          <w:sz w:val="24"/>
          <w:szCs w:val="24"/>
        </w:rPr>
        <w:t xml:space="preserve"> ведрами</w:t>
      </w:r>
      <w:r w:rsidR="005626BA" w:rsidRPr="005626BA">
        <w:rPr>
          <w:rFonts w:ascii="Times New Roman" w:hAnsi="Times New Roman"/>
          <w:sz w:val="24"/>
          <w:szCs w:val="24"/>
        </w:rPr>
        <w:t>,</w:t>
      </w:r>
      <w:r w:rsidR="005626BA">
        <w:rPr>
          <w:rFonts w:ascii="Times New Roman" w:hAnsi="Times New Roman"/>
          <w:sz w:val="24"/>
          <w:szCs w:val="24"/>
        </w:rPr>
        <w:t xml:space="preserve"> вениками</w:t>
      </w:r>
      <w:r w:rsidR="005626BA" w:rsidRPr="005626BA">
        <w:rPr>
          <w:rFonts w:ascii="Times New Roman" w:hAnsi="Times New Roman"/>
          <w:sz w:val="24"/>
          <w:szCs w:val="24"/>
        </w:rPr>
        <w:t>,</w:t>
      </w:r>
      <w:r w:rsidR="005626BA">
        <w:rPr>
          <w:rFonts w:ascii="Times New Roman" w:hAnsi="Times New Roman"/>
          <w:sz w:val="24"/>
          <w:szCs w:val="24"/>
        </w:rPr>
        <w:t xml:space="preserve"> щетками-совками</w:t>
      </w:r>
      <w:r w:rsidRPr="00812A69">
        <w:rPr>
          <w:rFonts w:ascii="Times New Roman" w:hAnsi="Times New Roman"/>
          <w:sz w:val="24"/>
          <w:szCs w:val="24"/>
        </w:rPr>
        <w:t xml:space="preserve">. </w:t>
      </w:r>
    </w:p>
    <w:p w:rsidR="00812A69" w:rsidRPr="00812A69" w:rsidRDefault="00812A69" w:rsidP="005A4F21">
      <w:pPr>
        <w:shd w:val="clear" w:color="auto" w:fill="FFFFFF"/>
        <w:tabs>
          <w:tab w:val="left" w:pos="1332"/>
        </w:tabs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1.18. Исполнитель должен обеспечить уборку помещений после осуществления ремонта служебных и производственных помещений.</w:t>
      </w:r>
    </w:p>
    <w:p w:rsidR="00812A69" w:rsidRPr="00812A69" w:rsidRDefault="00812A69" w:rsidP="00812A69">
      <w:pPr>
        <w:shd w:val="clear" w:color="auto" w:fill="FFFFFF"/>
        <w:tabs>
          <w:tab w:val="left" w:pos="1332"/>
        </w:tabs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1.19. Мусор, образовавшийся после уборки помещений, должен убираться в специализированные мусорные мешки (целлофановые, бумажные и т.д.) и незамедлительно выноситься в мусорный контейнер, который должен вывозиться Заказчиком по мере заполнения.</w:t>
      </w:r>
    </w:p>
    <w:p w:rsidR="00812A69" w:rsidRPr="00812A69" w:rsidRDefault="00812A69" w:rsidP="00812A69">
      <w:pPr>
        <w:shd w:val="clear" w:color="auto" w:fill="FFFFFF"/>
        <w:tabs>
          <w:tab w:val="left" w:pos="1332"/>
        </w:tabs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1.20. Исполнитель обязан не допускать складирование и хранение мусорных мешков с мусором в кабинетах, помещениях и на территории зданий и помещений отделения Фонда.</w:t>
      </w:r>
    </w:p>
    <w:p w:rsidR="00812A69" w:rsidRPr="00812A69" w:rsidRDefault="00812A69" w:rsidP="00812A69">
      <w:pPr>
        <w:shd w:val="clear" w:color="auto" w:fill="FFFFFF"/>
        <w:tabs>
          <w:tab w:val="left" w:pos="1332"/>
        </w:tabs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1.21. Исполнитель должен нести ответственность за соблюдение персоналом правил техники безопасности, пожарной безопасности и поведения при выполнении работ по комплексной уборке.</w:t>
      </w:r>
    </w:p>
    <w:p w:rsidR="00812A69" w:rsidRPr="00812A69" w:rsidRDefault="00D91C98" w:rsidP="00812A69">
      <w:pPr>
        <w:shd w:val="clear" w:color="auto" w:fill="FFFFFF"/>
        <w:tabs>
          <w:tab w:val="left" w:pos="1332"/>
        </w:tabs>
        <w:ind w:right="3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1.22</w:t>
      </w:r>
      <w:r w:rsidR="00812A69" w:rsidRPr="00812A69">
        <w:rPr>
          <w:rFonts w:ascii="Times New Roman" w:hAnsi="Times New Roman"/>
          <w:sz w:val="24"/>
          <w:szCs w:val="24"/>
        </w:rPr>
        <w:t>. Исполнитель должен пользоваться с разумной экономичностью предоставляемыми Заказчиком электроэнергией, водой и другими ресурсами.</w:t>
      </w:r>
    </w:p>
    <w:p w:rsidR="00812A69" w:rsidRPr="00812A69" w:rsidRDefault="00812A69" w:rsidP="00812A69">
      <w:pPr>
        <w:shd w:val="clear" w:color="auto" w:fill="FFFFFF"/>
        <w:tabs>
          <w:tab w:val="left" w:pos="1332"/>
        </w:tabs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</w:t>
      </w:r>
      <w:r w:rsidR="00D91C98">
        <w:rPr>
          <w:rFonts w:ascii="Times New Roman" w:hAnsi="Times New Roman"/>
          <w:sz w:val="24"/>
          <w:szCs w:val="24"/>
        </w:rPr>
        <w:t>3</w:t>
      </w:r>
      <w:r w:rsidRPr="00812A69">
        <w:rPr>
          <w:rFonts w:ascii="Times New Roman" w:hAnsi="Times New Roman"/>
          <w:sz w:val="24"/>
          <w:szCs w:val="24"/>
        </w:rPr>
        <w:t>. Исполнитель должен предупреждать об обнаружении возможных неблагоприятных последствий, которые могут возникнуть в результате оказания услуг и приостановить их оказание до получения соответствующих указаний.</w:t>
      </w:r>
    </w:p>
    <w:p w:rsidR="00812A69" w:rsidRPr="00812A69" w:rsidRDefault="00812A69" w:rsidP="00812A69">
      <w:pPr>
        <w:shd w:val="clear" w:color="auto" w:fill="FFFFFF"/>
        <w:tabs>
          <w:tab w:val="left" w:pos="1332"/>
        </w:tabs>
        <w:ind w:right="29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</w:t>
      </w:r>
      <w:r w:rsidR="00D91C98">
        <w:rPr>
          <w:rFonts w:ascii="Times New Roman" w:hAnsi="Times New Roman"/>
          <w:sz w:val="24"/>
          <w:szCs w:val="24"/>
        </w:rPr>
        <w:t>4</w:t>
      </w:r>
      <w:r w:rsidRPr="00812A69">
        <w:rPr>
          <w:rFonts w:ascii="Times New Roman" w:hAnsi="Times New Roman"/>
          <w:sz w:val="24"/>
          <w:szCs w:val="24"/>
        </w:rPr>
        <w:t xml:space="preserve"> В случаях возникновения аварийных ситуаций (потоп, пожар и др.) Исполнитель по поручению Заказчика в течение 2 часов организовывает мобильную бригаду и немедленно проводит мероприятия по локализации последствий аварий и уборке помещений. </w:t>
      </w:r>
    </w:p>
    <w:p w:rsidR="00812A69" w:rsidRPr="00812A69" w:rsidRDefault="00812A69" w:rsidP="00812A69">
      <w:pPr>
        <w:shd w:val="clear" w:color="auto" w:fill="FFFFFF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</w:t>
      </w:r>
      <w:r w:rsidR="00D91C98">
        <w:rPr>
          <w:rFonts w:ascii="Times New Roman" w:hAnsi="Times New Roman"/>
          <w:sz w:val="24"/>
          <w:szCs w:val="24"/>
        </w:rPr>
        <w:t>5</w:t>
      </w:r>
      <w:r w:rsidRPr="00812A69">
        <w:rPr>
          <w:rFonts w:ascii="Times New Roman" w:hAnsi="Times New Roman"/>
          <w:sz w:val="24"/>
          <w:szCs w:val="24"/>
        </w:rPr>
        <w:t>. Исполнитель должен в кратчайший срок принимать меры за свой счет по устранению предъявленных претензий.</w:t>
      </w:r>
    </w:p>
    <w:p w:rsidR="00812A69" w:rsidRPr="00812A69" w:rsidRDefault="00812A69" w:rsidP="00812A69">
      <w:pPr>
        <w:shd w:val="clear" w:color="auto" w:fill="FFFFFF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</w:t>
      </w:r>
      <w:r w:rsidR="00D91C98">
        <w:rPr>
          <w:rFonts w:ascii="Times New Roman" w:hAnsi="Times New Roman"/>
          <w:sz w:val="24"/>
          <w:szCs w:val="24"/>
        </w:rPr>
        <w:t>6</w:t>
      </w:r>
      <w:r w:rsidRPr="00812A69">
        <w:rPr>
          <w:rFonts w:ascii="Times New Roman" w:hAnsi="Times New Roman"/>
          <w:sz w:val="24"/>
          <w:szCs w:val="24"/>
        </w:rPr>
        <w:t>. Исполнитель должен обеспечить полную комплектацию персонала и непрерывность работы в случаях невыхода персонала на работу (отпуск, болезнь увольнение и др.).</w:t>
      </w:r>
    </w:p>
    <w:p w:rsidR="00812A69" w:rsidRPr="00812A69" w:rsidRDefault="00812A69" w:rsidP="00812A69">
      <w:pPr>
        <w:shd w:val="clear" w:color="auto" w:fill="FFFFFF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</w:t>
      </w:r>
      <w:r w:rsidR="00D91C98">
        <w:rPr>
          <w:rFonts w:ascii="Times New Roman" w:hAnsi="Times New Roman"/>
          <w:sz w:val="24"/>
          <w:szCs w:val="24"/>
        </w:rPr>
        <w:t>7</w:t>
      </w:r>
      <w:r w:rsidRPr="00812A69">
        <w:rPr>
          <w:rFonts w:ascii="Times New Roman" w:hAnsi="Times New Roman"/>
          <w:sz w:val="24"/>
          <w:szCs w:val="24"/>
        </w:rPr>
        <w:t>. Исполнитель обязан своевременно сообщать Заказчику об изменении персонала Исполнителя, осуществляющего комплексную уборку и в письменном виде подавать заявку на изменения в составе персонала и проход в здание.</w:t>
      </w:r>
    </w:p>
    <w:p w:rsidR="00812A69" w:rsidRPr="00812A69" w:rsidRDefault="00812A69" w:rsidP="00812A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1.2</w:t>
      </w:r>
      <w:r w:rsidR="00D91C98">
        <w:rPr>
          <w:rFonts w:ascii="Times New Roman" w:hAnsi="Times New Roman"/>
          <w:sz w:val="24"/>
          <w:szCs w:val="24"/>
        </w:rPr>
        <w:t>8</w:t>
      </w:r>
      <w:r w:rsidRPr="00812A69">
        <w:rPr>
          <w:rFonts w:ascii="Times New Roman" w:hAnsi="Times New Roman"/>
          <w:sz w:val="24"/>
          <w:szCs w:val="24"/>
        </w:rPr>
        <w:t>. В случае причинения вреда имуществу Заказчика, его сотрудникам или третьим лицам Исполнитель обязан возместить убытки в полном объеме.</w:t>
      </w:r>
    </w:p>
    <w:p w:rsidR="00812A69" w:rsidRPr="00812A69" w:rsidRDefault="00812A69" w:rsidP="00812A69">
      <w:pPr>
        <w:tabs>
          <w:tab w:val="left" w:pos="1620"/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</w:t>
      </w:r>
      <w:r w:rsidR="00D91C98">
        <w:rPr>
          <w:rFonts w:ascii="Times New Roman" w:hAnsi="Times New Roman"/>
          <w:sz w:val="24"/>
          <w:szCs w:val="24"/>
        </w:rPr>
        <w:t>29</w:t>
      </w:r>
      <w:r w:rsidRPr="00812A69">
        <w:rPr>
          <w:rFonts w:ascii="Times New Roman" w:hAnsi="Times New Roman"/>
          <w:sz w:val="24"/>
          <w:szCs w:val="24"/>
        </w:rPr>
        <w:t>. Исполнитель ежемесячно, не позднее 5 (пятого) числа месяца, следующего за расчетным, представляет на рассмотрение Заказчика Акт сдачи-приемки оказанных услуг.</w:t>
      </w:r>
    </w:p>
    <w:p w:rsidR="00812A69" w:rsidRPr="00812A69" w:rsidRDefault="00812A69" w:rsidP="00812A69">
      <w:pPr>
        <w:tabs>
          <w:tab w:val="left" w:pos="1620"/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1.3</w:t>
      </w:r>
      <w:r w:rsidR="00D91C98">
        <w:rPr>
          <w:rFonts w:ascii="Times New Roman" w:hAnsi="Times New Roman"/>
          <w:sz w:val="24"/>
          <w:szCs w:val="24"/>
        </w:rPr>
        <w:t>0</w:t>
      </w:r>
      <w:r w:rsidRPr="00812A69">
        <w:rPr>
          <w:rFonts w:ascii="Times New Roman" w:hAnsi="Times New Roman"/>
          <w:sz w:val="24"/>
          <w:szCs w:val="24"/>
        </w:rPr>
        <w:t>. Услуги должны выполняться Исполнителем с постоянным контролем качества со стороны Заказчика.</w:t>
      </w:r>
    </w:p>
    <w:p w:rsidR="00812A69" w:rsidRPr="00812A69" w:rsidRDefault="00812A69" w:rsidP="00812A69">
      <w:pPr>
        <w:tabs>
          <w:tab w:val="left" w:pos="1620"/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lastRenderedPageBreak/>
        <w:t>1.3</w:t>
      </w:r>
      <w:r w:rsidR="00D91C98">
        <w:rPr>
          <w:rFonts w:ascii="Times New Roman" w:hAnsi="Times New Roman"/>
          <w:sz w:val="24"/>
          <w:szCs w:val="24"/>
        </w:rPr>
        <w:t>1</w:t>
      </w:r>
      <w:r w:rsidRPr="00812A69">
        <w:rPr>
          <w:rFonts w:ascii="Times New Roman" w:hAnsi="Times New Roman"/>
          <w:sz w:val="24"/>
          <w:szCs w:val="24"/>
        </w:rPr>
        <w:t>. Обязательным условием контракта является постоянное нахождение тех. персонала на рабочем месте для выполнения своих обязанностей в рабочее время в связи необходимостью опечатывания и сдачи рабочих кабинетов под охрану.</w:t>
      </w:r>
    </w:p>
    <w:p w:rsidR="00812A69" w:rsidRPr="00812A69" w:rsidRDefault="00812A69" w:rsidP="00812A69">
      <w:pPr>
        <w:tabs>
          <w:tab w:val="left" w:pos="1440"/>
          <w:tab w:val="left" w:pos="1620"/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1.3</w:t>
      </w:r>
      <w:r w:rsidR="00D91C98">
        <w:rPr>
          <w:rFonts w:ascii="Times New Roman" w:hAnsi="Times New Roman"/>
          <w:sz w:val="24"/>
          <w:szCs w:val="24"/>
        </w:rPr>
        <w:t>2</w:t>
      </w:r>
      <w:r w:rsidRPr="00812A69">
        <w:rPr>
          <w:rFonts w:ascii="Times New Roman" w:hAnsi="Times New Roman"/>
          <w:sz w:val="24"/>
          <w:szCs w:val="24"/>
        </w:rPr>
        <w:t>. Заказчик в течение 5 (пяти) рабочих дней после получения Актов сдачи-приемки оказанных услуг рассматривает и подписывает Акт, а при наличии претензий к качеству, направляет Исполнителю письменный мотивированный отказ от приемки.</w:t>
      </w:r>
    </w:p>
    <w:p w:rsidR="00812A69" w:rsidRPr="00812A69" w:rsidRDefault="00812A69" w:rsidP="00812A69">
      <w:pPr>
        <w:tabs>
          <w:tab w:val="left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1.3</w:t>
      </w:r>
      <w:r w:rsidR="00D91C98">
        <w:rPr>
          <w:rFonts w:ascii="Times New Roman" w:hAnsi="Times New Roman"/>
          <w:sz w:val="24"/>
          <w:szCs w:val="24"/>
        </w:rPr>
        <w:t>3</w:t>
      </w:r>
      <w:r w:rsidRPr="00812A69">
        <w:rPr>
          <w:rFonts w:ascii="Times New Roman" w:hAnsi="Times New Roman"/>
          <w:sz w:val="24"/>
          <w:szCs w:val="24"/>
        </w:rPr>
        <w:t>. Услуги считаются оказанными с момента подписания Заказчиком Акта сдачи-приемки оказанных услуг. В случаи отказа Заказчика от приемки услуг Стороны составляют и подписывают Акт, содержащий перечень выявленных недостатков и сроки их устранения.</w:t>
      </w:r>
    </w:p>
    <w:p w:rsidR="00812A69" w:rsidRPr="00812A69" w:rsidRDefault="00812A69" w:rsidP="00812A69">
      <w:pPr>
        <w:pStyle w:val="af0"/>
        <w:spacing w:before="0" w:after="0"/>
        <w:ind w:right="-1" w:firstLine="567"/>
        <w:rPr>
          <w:sz w:val="24"/>
          <w:szCs w:val="24"/>
        </w:rPr>
      </w:pPr>
      <w:r w:rsidRPr="00812A69">
        <w:rPr>
          <w:sz w:val="24"/>
          <w:szCs w:val="24"/>
        </w:rPr>
        <w:t xml:space="preserve">Виды услуг и работ, которые необходимо проводить в помещениях, в соответствии с техническим заданием </w:t>
      </w:r>
    </w:p>
    <w:p w:rsidR="00812A69" w:rsidRPr="00812A69" w:rsidRDefault="00812A69" w:rsidP="00812A69">
      <w:pPr>
        <w:ind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Оказание услуг, включаемых в ежедневную комплексную уборку внутренних помещений:</w:t>
      </w:r>
    </w:p>
    <w:p w:rsidR="00812A69" w:rsidRPr="00812A69" w:rsidRDefault="00812A69" w:rsidP="00812A69">
      <w:pPr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>Пол.</w:t>
      </w:r>
    </w:p>
    <w:p w:rsidR="00812A69" w:rsidRPr="00812A69" w:rsidRDefault="00812A69" w:rsidP="00812A69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Влажная уборка поверхностей твердого пола и лестниц;</w:t>
      </w:r>
    </w:p>
    <w:p w:rsidR="00812A69" w:rsidRPr="00812A69" w:rsidRDefault="00812A69" w:rsidP="00812A69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Сухая чистка пылесосом ковровых покрытий;</w:t>
      </w:r>
    </w:p>
    <w:p w:rsidR="00812A69" w:rsidRPr="00812A69" w:rsidRDefault="00812A69" w:rsidP="00812A69">
      <w:pPr>
        <w:ind w:firstLine="567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Протирка плинтусов</w:t>
      </w:r>
    </w:p>
    <w:p w:rsidR="00812A69" w:rsidRPr="00812A69" w:rsidRDefault="00812A69" w:rsidP="00812A69">
      <w:pPr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Мебель.</w:t>
      </w:r>
    </w:p>
    <w:p w:rsidR="00812A69" w:rsidRPr="00812A69" w:rsidRDefault="00812A69" w:rsidP="00812A6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Удаление пыли и локальных загрязнений с открытых поверхностей мебели (столов, стульев, кресел, шкафов, полок);</w:t>
      </w:r>
    </w:p>
    <w:p w:rsidR="00812A69" w:rsidRPr="00812A69" w:rsidRDefault="00812A69" w:rsidP="00812A6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Уход за поверхностями из металла, дерева, искусственных материалов;</w:t>
      </w:r>
    </w:p>
    <w:p w:rsidR="00812A69" w:rsidRPr="00812A69" w:rsidRDefault="00812A69" w:rsidP="00812A6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Уход за декоративными частями интерьера;</w:t>
      </w:r>
    </w:p>
    <w:p w:rsidR="00812A69" w:rsidRPr="00812A69" w:rsidRDefault="00812A69" w:rsidP="00812A69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Обработка стеклянных и зеркальных поверхностей;</w:t>
      </w:r>
    </w:p>
    <w:p w:rsidR="00812A69" w:rsidRPr="00812A69" w:rsidRDefault="00812A69" w:rsidP="00812A69">
      <w:pPr>
        <w:ind w:firstLine="567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 xml:space="preserve"> Уход за кожаной мебелью</w:t>
      </w:r>
    </w:p>
    <w:p w:rsidR="00812A69" w:rsidRPr="00812A69" w:rsidRDefault="00812A69" w:rsidP="00812A69">
      <w:pPr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>Стены, перегородки, деревянные блоки:</w:t>
      </w:r>
    </w:p>
    <w:p w:rsidR="00812A69" w:rsidRPr="00812A69" w:rsidRDefault="00812A69" w:rsidP="00812A69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Удаление локальных пятен со стен и перегородок;</w:t>
      </w:r>
    </w:p>
    <w:p w:rsidR="00812A69" w:rsidRPr="00812A69" w:rsidRDefault="00812A69" w:rsidP="00812A69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Уход за поверхностями из металла, дерева, искусственных материалов;</w:t>
      </w:r>
    </w:p>
    <w:p w:rsidR="00812A69" w:rsidRPr="00812A69" w:rsidRDefault="00812A69" w:rsidP="00812A69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Уход за дверными блоками;</w:t>
      </w:r>
    </w:p>
    <w:p w:rsidR="00812A69" w:rsidRPr="00812A69" w:rsidRDefault="00812A69" w:rsidP="00812A69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Уход за поверхностями вывесок;</w:t>
      </w:r>
    </w:p>
    <w:p w:rsidR="00812A69" w:rsidRPr="00812A69" w:rsidRDefault="00812A69" w:rsidP="00812A69">
      <w:pPr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>Потолки:</w:t>
      </w:r>
    </w:p>
    <w:p w:rsidR="00812A69" w:rsidRPr="00812A69" w:rsidRDefault="00812A69" w:rsidP="00812A6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Удаление пыли с потолков, карнизов;</w:t>
      </w:r>
    </w:p>
    <w:p w:rsidR="00812A69" w:rsidRPr="00812A69" w:rsidRDefault="00812A69" w:rsidP="00812A69">
      <w:pPr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>Окна:</w:t>
      </w:r>
    </w:p>
    <w:p w:rsidR="00812A69" w:rsidRPr="00812A69" w:rsidRDefault="00812A69" w:rsidP="00812A6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Удаление локальных пятен с внутренней и внешней стороны окон;</w:t>
      </w:r>
    </w:p>
    <w:p w:rsidR="00812A69" w:rsidRPr="00812A69" w:rsidRDefault="00812A69" w:rsidP="00812A69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Удаление пыли и локальных загрязнений с подоконников, оконных рам, батарей и радиаторов;</w:t>
      </w:r>
    </w:p>
    <w:p w:rsidR="00812A69" w:rsidRPr="00812A69" w:rsidRDefault="00812A69" w:rsidP="00812A69">
      <w:pPr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>Комплексная уборка и дезинфекция санузлов:</w:t>
      </w:r>
    </w:p>
    <w:p w:rsidR="00812A69" w:rsidRP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Влажная уборка пола;</w:t>
      </w:r>
    </w:p>
    <w:p w:rsidR="00812A69" w:rsidRP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Чистка зеркал и стеклянных поверхностей;</w:t>
      </w:r>
    </w:p>
    <w:p w:rsidR="00812A69" w:rsidRP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Чистка кафельных стен вокруг раковин, унитазов, урн и аксессуаров;</w:t>
      </w:r>
    </w:p>
    <w:p w:rsidR="00812A69" w:rsidRP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Чистка и дезинфекция раковин, унитазов, урн, наружных частей подводки сантехники;</w:t>
      </w:r>
    </w:p>
    <w:p w:rsidR="00812A69" w:rsidRP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Чистка дверных блоков и рам;</w:t>
      </w:r>
    </w:p>
    <w:p w:rsidR="00812A69" w:rsidRP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12A69">
        <w:rPr>
          <w:rFonts w:ascii="Times New Roman" w:hAnsi="Times New Roman"/>
          <w:b/>
          <w:bCs/>
          <w:i/>
          <w:iCs/>
          <w:sz w:val="24"/>
          <w:szCs w:val="24"/>
        </w:rPr>
        <w:t>Вынос мусора:</w:t>
      </w:r>
    </w:p>
    <w:p w:rsidR="00812A69" w:rsidRDefault="00812A69" w:rsidP="00812A69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lastRenderedPageBreak/>
        <w:t>Вынос мусора из урн, мусорных корзин и бумагоуничтожительных машин в специально отведенные места.</w:t>
      </w:r>
    </w:p>
    <w:p w:rsidR="0070567D" w:rsidRPr="00812A69" w:rsidRDefault="0070567D" w:rsidP="0070567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12A69" w:rsidRPr="0070567D" w:rsidRDefault="0070567D" w:rsidP="0070567D">
      <w:pPr>
        <w:jc w:val="center"/>
        <w:rPr>
          <w:rFonts w:ascii="Times New Roman" w:hAnsi="Times New Roman"/>
          <w:sz w:val="24"/>
          <w:szCs w:val="24"/>
        </w:rPr>
      </w:pPr>
      <w:r w:rsidRPr="0070567D">
        <w:rPr>
          <w:rFonts w:ascii="Times New Roman" w:hAnsi="Times New Roman"/>
          <w:b/>
          <w:bCs/>
          <w:iCs/>
          <w:sz w:val="24"/>
          <w:szCs w:val="24"/>
        </w:rPr>
        <w:t xml:space="preserve">Перечень услуг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812A69" w:rsidRPr="0070567D" w:rsidTr="0070567D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9" w:rsidRPr="0070567D" w:rsidRDefault="0070567D" w:rsidP="0070567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9" w:rsidRPr="0070567D" w:rsidRDefault="0070567D" w:rsidP="0070567D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Периодичность оказания</w:t>
            </w:r>
          </w:p>
        </w:tc>
      </w:tr>
      <w:tr w:rsidR="0070567D" w:rsidRPr="0070567D" w:rsidTr="0014097C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D" w:rsidRPr="0070567D" w:rsidRDefault="0070567D" w:rsidP="0070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услуг по уборке пола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 всех твердых полов с применением чистящих и моющих средств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 и грязи с плинтусов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trHeight w:val="819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Чистка с применением спецсредств ковров, ковровых дорожек и ковровых покрытий, сбор пыли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trHeight w:val="419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услуг по мытью окон</w:t>
            </w:r>
          </w:p>
        </w:tc>
      </w:tr>
      <w:tr w:rsidR="0070567D" w:rsidRPr="0070567D" w:rsidTr="00812A69">
        <w:trPr>
          <w:trHeight w:val="419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локальных пятен с внутренней стороны окон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trHeight w:val="419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локальных пятен с внешней стороны окон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70567D" w:rsidRPr="0070567D" w:rsidTr="00812A6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услуг по уборке лестничных клеток (при наличии), входа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Мойка полов и удаление пятен и отпечатков пальцев со стен, светильников с применением моющих средств с бактерицидными добавками.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пыли, пятен с горизонтальных и вертикальных поверхностей лестничных ступенек, горизонтальных перил, дверей, выходящих на лестничные клетки, стен с применением специальных дезодорирующих и моющих средств.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пыли, пятен, с подоконников.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Опустошение и протирка мусорных корзин, сухая уборка территории перед входом.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 плинтусов лестничных площадок.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пыли, пятен, с вертикальных поверхностей перил.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услуг по уборке низкоуровневых поверхностей и дверей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пыли, пятен, следов пальцев с дверных блоков.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 дверных блоков и рам.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услуг по уборке в кабинетах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Вынос мусора из корзин, урн, с их протиркой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trHeight w:val="817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Установка полиэтиленовых пакетов в мусорные корзины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при уборке кабинета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lastRenderedPageBreak/>
              <w:t>Чистка стеклянных и зеркальных поверхностей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локальных пятен с ножек стульев, столиков, кресел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 ручным способом с обивки стульев и кресел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 мусорных корзин с применением дезинфицирующих моющих средств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и сухая уборка пола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 подоконников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3 раза в неделю (понедельник, среда, пятница)</w:t>
            </w:r>
          </w:p>
        </w:tc>
      </w:tr>
      <w:tr w:rsidR="0070567D" w:rsidRPr="0070567D" w:rsidTr="00812A6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0567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Комплексная уборка и дезинфекция туалетных комнат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Мытье пола с применением специального моющего средства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Чистка зеркал и стеклянных поверхностей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Чистка кафельных стен вокруг раковин, унитазов, наружных частей подвода сантехники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Удаление пыли, пятен, следов пальцев с подоконников, перегородок, дверей туалетных кабинок, с дверных блоков на входе и дверных ручек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Чистка и дезинфекция, удаление ржавчины, мочевого, водного и известкового камней и раковин, унитазов с внешней и внутренней  стороны, протирка крышек унитазов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Чистка и удаление известкового налета с кранов и аксессуаров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Опустошение, мытье мусорных ведер и гигиенических емкостей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Ежедневно по рабочим дням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Установка полиэтиленовых пакетов в мусорные ведра и гигиенические емкости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Осуществление дезодорации, контроль наличия дезодорирующих средств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 перегородок. Дверей туалетных кабинок, дверных блоков на входе и дверных ручек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Влажная уборка, удаление пыли и пятен с арматуры, труб и радиаторов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Тщательное промывание туалетных ершиков и емкостей для них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>1 раз в неделю по понедельникам (при попадании понедельника на праздничный день – на следующий рабочий день)</w:t>
            </w:r>
          </w:p>
        </w:tc>
      </w:tr>
      <w:tr w:rsidR="0070567D" w:rsidRPr="0070567D" w:rsidTr="00812A69">
        <w:trPr>
          <w:trHeight w:val="539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t xml:space="preserve">Очистка, дезинфекция и дезодорация отверстия для стока </w:t>
            </w:r>
            <w:r w:rsidRPr="0070567D">
              <w:rPr>
                <w:rFonts w:ascii="Times New Roman" w:hAnsi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7D" w:rsidRPr="0070567D" w:rsidRDefault="0070567D" w:rsidP="0070567D">
            <w:pPr>
              <w:rPr>
                <w:rFonts w:ascii="Times New Roman" w:hAnsi="Times New Roman"/>
                <w:sz w:val="20"/>
                <w:szCs w:val="20"/>
              </w:rPr>
            </w:pPr>
            <w:r w:rsidRPr="007056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раз в неделю по понедельникам (при попадании понедельника на праздничный </w:t>
            </w:r>
            <w:r w:rsidRPr="0070567D">
              <w:rPr>
                <w:rFonts w:ascii="Times New Roman" w:hAnsi="Times New Roman"/>
                <w:sz w:val="20"/>
                <w:szCs w:val="20"/>
              </w:rPr>
              <w:lastRenderedPageBreak/>
              <w:t>день – на следующий рабочий день)</w:t>
            </w:r>
          </w:p>
        </w:tc>
      </w:tr>
    </w:tbl>
    <w:p w:rsidR="00D91C98" w:rsidRDefault="00D91C98" w:rsidP="00812A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A69" w:rsidRPr="00812A69" w:rsidRDefault="00812A69" w:rsidP="00812A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Требования к качеству убранных поверхностей</w:t>
      </w:r>
    </w:p>
    <w:p w:rsidR="00812A69" w:rsidRPr="00812A69" w:rsidRDefault="00812A69" w:rsidP="00812A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Уборка пыли и мусора.</w:t>
      </w:r>
    </w:p>
    <w:p w:rsidR="00812A69" w:rsidRPr="00812A69" w:rsidRDefault="00812A69" w:rsidP="0081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Твердые и полутвердые полы, стены и др. 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материала.</w:t>
      </w:r>
    </w:p>
    <w:p w:rsidR="00812A69" w:rsidRPr="00812A69" w:rsidRDefault="00812A69" w:rsidP="00812A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Влажная уборка, чистка.</w:t>
      </w:r>
    </w:p>
    <w:p w:rsidR="00812A69" w:rsidRPr="00812A69" w:rsidRDefault="00812A69" w:rsidP="0081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Твердые и полутвердые полы. 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сырости, мутности и потери блеска поверхности полов. Помытые поверхности пола не должны быть скользкими после высыхания.</w:t>
      </w:r>
    </w:p>
    <w:p w:rsidR="00812A69" w:rsidRPr="00812A69" w:rsidRDefault="00812A69" w:rsidP="00812A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Стены.</w:t>
      </w:r>
    </w:p>
    <w:p w:rsidR="00812A69" w:rsidRPr="00812A69" w:rsidRDefault="00812A69" w:rsidP="0081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</w:r>
    </w:p>
    <w:p w:rsidR="00812A69" w:rsidRPr="00812A69" w:rsidRDefault="00812A69" w:rsidP="00812A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Окна, зеркала, жалюзи, стеклянные поверхности.</w:t>
      </w:r>
    </w:p>
    <w:p w:rsidR="00812A69" w:rsidRPr="00812A69" w:rsidRDefault="00812A69" w:rsidP="0081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Отсутствие скопления грязи и пыли на стекле, рамах, жалюзи.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материала.</w:t>
      </w:r>
    </w:p>
    <w:p w:rsidR="00812A69" w:rsidRPr="00812A69" w:rsidRDefault="00812A69" w:rsidP="00812A69">
      <w:pPr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Внешний осмотр.</w:t>
      </w:r>
    </w:p>
    <w:p w:rsidR="00812A69" w:rsidRPr="00812A69" w:rsidRDefault="00812A69" w:rsidP="00812A69">
      <w:pPr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Особые условия</w:t>
      </w:r>
      <w:r w:rsidRPr="00812A69">
        <w:rPr>
          <w:rFonts w:ascii="Times New Roman" w:hAnsi="Times New Roman"/>
          <w:sz w:val="24"/>
          <w:szCs w:val="24"/>
        </w:rPr>
        <w:t xml:space="preserve">: </w:t>
      </w:r>
    </w:p>
    <w:p w:rsidR="00812A69" w:rsidRPr="00812A69" w:rsidRDefault="00812A69" w:rsidP="00812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>В стоимость контракта входят услуги по уборке служебных помещений в случае чрезвычайных обстоятельств: уборка и удаление воды, различных загрязнений, срабатывания различных систем и других непредвиденных обстоятельствах локального характера.</w:t>
      </w:r>
    </w:p>
    <w:p w:rsidR="00812A69" w:rsidRPr="00812A69" w:rsidRDefault="00812A69" w:rsidP="00812A69">
      <w:pPr>
        <w:jc w:val="center"/>
        <w:rPr>
          <w:rFonts w:ascii="Times New Roman" w:hAnsi="Times New Roman"/>
          <w:sz w:val="24"/>
          <w:szCs w:val="24"/>
        </w:rPr>
      </w:pPr>
      <w:r w:rsidRPr="00812A69">
        <w:rPr>
          <w:rFonts w:ascii="Times New Roman" w:hAnsi="Times New Roman"/>
          <w:sz w:val="24"/>
          <w:szCs w:val="24"/>
        </w:rPr>
        <w:t xml:space="preserve">Рабочие дни </w:t>
      </w:r>
      <w:r w:rsidR="001248CA">
        <w:rPr>
          <w:rFonts w:ascii="Times New Roman" w:hAnsi="Times New Roman"/>
          <w:sz w:val="24"/>
          <w:szCs w:val="24"/>
        </w:rPr>
        <w:t>Заказчика</w:t>
      </w:r>
      <w:r w:rsidRPr="00812A69">
        <w:rPr>
          <w:rFonts w:ascii="Times New Roman" w:hAnsi="Times New Roman"/>
          <w:sz w:val="24"/>
          <w:szCs w:val="24"/>
        </w:rPr>
        <w:t xml:space="preserve"> и </w:t>
      </w:r>
      <w:r w:rsidR="001248CA">
        <w:rPr>
          <w:rFonts w:ascii="Times New Roman" w:hAnsi="Times New Roman"/>
          <w:sz w:val="24"/>
          <w:szCs w:val="24"/>
        </w:rPr>
        <w:t xml:space="preserve">его </w:t>
      </w:r>
      <w:r w:rsidR="001248CA" w:rsidRPr="00603F12">
        <w:rPr>
          <w:rFonts w:ascii="Times New Roman" w:hAnsi="Times New Roman"/>
          <w:bCs/>
          <w:sz w:val="24"/>
          <w:szCs w:val="24"/>
          <w:lang w:eastAsia="ru-RU"/>
        </w:rPr>
        <w:t>районных уполномоченных</w:t>
      </w:r>
      <w:r w:rsidRPr="00812A69">
        <w:rPr>
          <w:rFonts w:ascii="Times New Roman" w:hAnsi="Times New Roman"/>
          <w:sz w:val="24"/>
          <w:szCs w:val="24"/>
        </w:rPr>
        <w:t>: понедельник – пятница.</w:t>
      </w:r>
    </w:p>
    <w:p w:rsidR="00812A69" w:rsidRPr="00812A69" w:rsidRDefault="00812A69" w:rsidP="00812A69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12A69">
        <w:rPr>
          <w:rFonts w:ascii="Times New Roman" w:hAnsi="Times New Roman"/>
          <w:b/>
          <w:bCs/>
          <w:sz w:val="24"/>
          <w:szCs w:val="24"/>
        </w:rPr>
        <w:t>Уборка прилегающей территории, чистка снега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Уборку прилегающей территории необходимо выполнять ежедневно в рабочие дни.</w:t>
      </w:r>
    </w:p>
    <w:p w:rsidR="00812A69" w:rsidRPr="00812A69" w:rsidRDefault="00812A69" w:rsidP="00812A69">
      <w:pPr>
        <w:tabs>
          <w:tab w:val="num" w:pos="-180"/>
        </w:tabs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К уборке прилегающей территории относится: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12A69">
        <w:rPr>
          <w:rFonts w:ascii="Times New Roman" w:hAnsi="Times New Roman"/>
          <w:bCs/>
          <w:sz w:val="24"/>
          <w:szCs w:val="24"/>
          <w:u w:val="single"/>
        </w:rPr>
        <w:t xml:space="preserve">Зимний период: 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 расчистка территории и тротуаров вдоль фасадов здания, обочин, отмосткок, приямков от снега и наледи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складирование снега для последующего вывоза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скол льда и посыпка территории антигололедными материалами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удаление снега и наледи с парапетов и кромки кровли – по мере необходимости;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lastRenderedPageBreak/>
        <w:t>- очистка всей территории от сухого мусора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опустошение и промывка урн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механизированная уборка и вывоз снега – 1 раз в два дня (при снежной погоде по согласованию с Заказчиком).</w:t>
      </w:r>
    </w:p>
    <w:p w:rsidR="00812A69" w:rsidRPr="00812A69" w:rsidRDefault="00927D9C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Летний период</w:t>
      </w:r>
      <w:r w:rsidR="00812A69" w:rsidRPr="00812A69">
        <w:rPr>
          <w:rFonts w:ascii="Times New Roman" w:hAnsi="Times New Roman"/>
          <w:bCs/>
          <w:sz w:val="24"/>
          <w:szCs w:val="24"/>
          <w:u w:val="single"/>
        </w:rPr>
        <w:t xml:space="preserve">: 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подметание территории, стоянок и тротуаров вдоль фасадов здания, обочин, отмостки, приямков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уборка всей территории от сухого мусора – ежедневно с 8:00;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 xml:space="preserve"> - полив твердых покрытий (асфальт, бетон, камень, плитка) – один раз в неделю;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>- полив газонов - по мере необходимости;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 xml:space="preserve"> - скашивание травы с использованием газонокосилок - по мере необходимости;</w:t>
      </w:r>
    </w:p>
    <w:p w:rsidR="00812A69" w:rsidRPr="00812A69" w:rsidRDefault="00812A69" w:rsidP="00812A69">
      <w:pPr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812A69">
        <w:rPr>
          <w:rFonts w:ascii="Times New Roman" w:hAnsi="Times New Roman"/>
          <w:bCs/>
          <w:sz w:val="24"/>
          <w:szCs w:val="24"/>
        </w:rPr>
        <w:t xml:space="preserve"> - протирка наружных вывесок с применением спецсредств – один раз в неделю;</w:t>
      </w:r>
    </w:p>
    <w:p w:rsidR="00812A69" w:rsidRPr="00812A69" w:rsidRDefault="00812A69" w:rsidP="00812A6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2A69">
        <w:rPr>
          <w:rFonts w:ascii="Times New Roman" w:hAnsi="Times New Roman"/>
          <w:b/>
          <w:bCs/>
          <w:sz w:val="24"/>
          <w:szCs w:val="24"/>
          <w:lang w:eastAsia="ru-RU"/>
        </w:rPr>
        <w:t>Объемы оказания услуг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14"/>
        <w:gridCol w:w="1559"/>
        <w:gridCol w:w="1942"/>
        <w:gridCol w:w="1839"/>
      </w:tblGrid>
      <w:tr w:rsidR="0063050F" w:rsidRPr="00850047" w:rsidTr="00A26E43">
        <w:trPr>
          <w:trHeight w:val="537"/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0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4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047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047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047">
              <w:rPr>
                <w:rFonts w:ascii="Times New Roman" w:hAnsi="Times New Roman"/>
                <w:b/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183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047">
              <w:rPr>
                <w:rFonts w:ascii="Times New Roman" w:hAnsi="Times New Roman"/>
                <w:b/>
                <w:sz w:val="24"/>
                <w:szCs w:val="24"/>
              </w:rPr>
              <w:t>Минимальное кол-во персонала</w:t>
            </w:r>
          </w:p>
        </w:tc>
      </w:tr>
      <w:tr w:rsidR="0063050F" w:rsidRPr="00850047" w:rsidTr="00A26E43">
        <w:trPr>
          <w:trHeight w:val="709"/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</w:tcPr>
          <w:p w:rsidR="0063050F" w:rsidRPr="00850047" w:rsidRDefault="0063050F" w:rsidP="00A26E43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Уборка прилегающей территории к административного зданию и внутреннего двора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63050F" w:rsidRPr="00850047" w:rsidTr="00A26E43">
        <w:trPr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</w:tcPr>
          <w:p w:rsidR="0063050F" w:rsidRPr="00850047" w:rsidRDefault="0063050F" w:rsidP="00A26E43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Уборка помещений 4-х этажного административного здания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1763,5 кв. м</w:t>
            </w:r>
          </w:p>
          <w:p w:rsidR="0063050F" w:rsidRPr="00850047" w:rsidRDefault="0063050F" w:rsidP="00A26E43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Merge w:val="restart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  <w:tr w:rsidR="0063050F" w:rsidRPr="00850047" w:rsidTr="00A26E43">
        <w:trPr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</w:tcPr>
          <w:p w:rsidR="0063050F" w:rsidRPr="00850047" w:rsidRDefault="0063050F" w:rsidP="00A26E43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Уборка комнаты для водителей в помещении гаража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13 кв. 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Merge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50F" w:rsidRPr="00850047" w:rsidTr="00A26E43">
        <w:trPr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:rsidR="0063050F" w:rsidRPr="00850047" w:rsidRDefault="0063050F" w:rsidP="00A26E43">
            <w:pPr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 xml:space="preserve">Уборка помещения в </w:t>
            </w:r>
            <w:r w:rsidRPr="00850047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г. Усть-Джегута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51,4 кв. 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63050F" w:rsidRPr="00850047" w:rsidTr="00A26E43">
        <w:trPr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:rsidR="0063050F" w:rsidRPr="00850047" w:rsidRDefault="0063050F" w:rsidP="00A26E43">
            <w:pPr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 xml:space="preserve">Уборка помещения в </w:t>
            </w:r>
            <w:r w:rsidRPr="00850047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с. Учкекен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15,6 кв. 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63050F" w:rsidRPr="00850047" w:rsidTr="00A26E43">
        <w:trPr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:rsidR="0063050F" w:rsidRPr="00850047" w:rsidRDefault="0063050F" w:rsidP="00A26E43">
            <w:pPr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 xml:space="preserve">Уборка помещения в </w:t>
            </w:r>
            <w:r w:rsidRPr="00850047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ст. Зеленчукской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48,4 кв. 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63050F" w:rsidRPr="00850047" w:rsidTr="00A26E43">
        <w:trPr>
          <w:jc w:val="center"/>
        </w:trPr>
        <w:tc>
          <w:tcPr>
            <w:tcW w:w="561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4" w:type="dxa"/>
            <w:vAlign w:val="center"/>
          </w:tcPr>
          <w:p w:rsidR="0063050F" w:rsidRPr="00850047" w:rsidRDefault="0063050F" w:rsidP="00A26E43">
            <w:pPr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 xml:space="preserve">Уборка помещения в </w:t>
            </w:r>
            <w:r w:rsidRPr="00850047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г. Карачаевске</w:t>
            </w:r>
          </w:p>
        </w:tc>
        <w:tc>
          <w:tcPr>
            <w:tcW w:w="1559" w:type="dxa"/>
            <w:vAlign w:val="center"/>
          </w:tcPr>
          <w:p w:rsidR="0063050F" w:rsidRPr="00850047" w:rsidRDefault="0063050F" w:rsidP="00A26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65,7 кв. м</w:t>
            </w:r>
          </w:p>
        </w:tc>
        <w:tc>
          <w:tcPr>
            <w:tcW w:w="1942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Ежедневно, в рабочие дни</w:t>
            </w:r>
          </w:p>
        </w:tc>
        <w:tc>
          <w:tcPr>
            <w:tcW w:w="1839" w:type="dxa"/>
            <w:vAlign w:val="center"/>
          </w:tcPr>
          <w:p w:rsidR="0063050F" w:rsidRPr="00850047" w:rsidRDefault="0063050F" w:rsidP="00A26E43">
            <w:pPr>
              <w:tabs>
                <w:tab w:val="left" w:pos="26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047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</w:tbl>
    <w:p w:rsidR="0063050F" w:rsidRDefault="0063050F" w:rsidP="00812A69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2A2BD2" w:rsidRDefault="002A2BD2" w:rsidP="00812A69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2A2BD2" w:rsidRDefault="002A2BD2" w:rsidP="00812A69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2A69" w:rsidRPr="00812A69" w:rsidRDefault="00812A69" w:rsidP="00812A69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12A69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8076DF">
        <w:rPr>
          <w:rFonts w:ascii="Times New Roman" w:hAnsi="Times New Roman"/>
          <w:b/>
          <w:sz w:val="24"/>
          <w:szCs w:val="24"/>
        </w:rPr>
        <w:t>помещений</w:t>
      </w:r>
      <w:r w:rsidR="0065227D">
        <w:rPr>
          <w:rFonts w:ascii="Times New Roman" w:hAnsi="Times New Roman"/>
          <w:b/>
          <w:sz w:val="24"/>
          <w:szCs w:val="24"/>
        </w:rPr>
        <w:t xml:space="preserve"> </w:t>
      </w:r>
      <w:r w:rsidRPr="00812A69">
        <w:rPr>
          <w:rFonts w:ascii="Times New Roman" w:hAnsi="Times New Roman"/>
          <w:b/>
          <w:sz w:val="24"/>
          <w:szCs w:val="24"/>
        </w:rPr>
        <w:t xml:space="preserve">районных </w:t>
      </w:r>
      <w:r w:rsidR="0065227D">
        <w:rPr>
          <w:rFonts w:ascii="Times New Roman" w:hAnsi="Times New Roman"/>
          <w:b/>
          <w:sz w:val="24"/>
          <w:szCs w:val="24"/>
        </w:rPr>
        <w:t>уп</w:t>
      </w:r>
      <w:r w:rsidR="008076DF">
        <w:rPr>
          <w:rFonts w:ascii="Times New Roman" w:hAnsi="Times New Roman"/>
          <w:b/>
          <w:sz w:val="24"/>
          <w:szCs w:val="24"/>
        </w:rPr>
        <w:t>ол</w:t>
      </w:r>
      <w:r w:rsidR="0065227D">
        <w:rPr>
          <w:rFonts w:ascii="Times New Roman" w:hAnsi="Times New Roman"/>
          <w:b/>
          <w:sz w:val="24"/>
          <w:szCs w:val="24"/>
        </w:rPr>
        <w:t>номоченных</w:t>
      </w:r>
      <w:r w:rsidRPr="00812A69">
        <w:rPr>
          <w:rFonts w:ascii="Times New Roman" w:hAnsi="Times New Roman"/>
          <w:b/>
          <w:sz w:val="24"/>
          <w:szCs w:val="24"/>
        </w:rPr>
        <w:t xml:space="preserve"> Государственного учреждения-регионального отделения Фонда социального страхования Российской Федерации </w:t>
      </w:r>
      <w:r w:rsidR="008076D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812A69">
        <w:rPr>
          <w:rFonts w:ascii="Times New Roman" w:hAnsi="Times New Roman"/>
          <w:b/>
          <w:sz w:val="24"/>
          <w:szCs w:val="24"/>
        </w:rPr>
        <w:t>по Карачаево-Черкесской Республике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2601"/>
        <w:gridCol w:w="4320"/>
        <w:gridCol w:w="1134"/>
        <w:gridCol w:w="1517"/>
      </w:tblGrid>
      <w:tr w:rsidR="00812A69" w:rsidRPr="00EB3282" w:rsidTr="008076DF">
        <w:trPr>
          <w:trHeight w:val="615"/>
          <w:jc w:val="center"/>
        </w:trPr>
        <w:tc>
          <w:tcPr>
            <w:tcW w:w="551" w:type="dxa"/>
            <w:shd w:val="clear" w:color="auto" w:fill="auto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2601" w:type="dxa"/>
            <w:shd w:val="clear" w:color="auto" w:fill="auto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Объект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Площадь (м2)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12A69" w:rsidRPr="00EB3282" w:rsidRDefault="004D19C1" w:rsidP="004652E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B32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Минимальное</w:t>
            </w:r>
            <w:r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к</w:t>
            </w:r>
            <w:r w:rsidR="00812A69"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ол-во </w:t>
            </w:r>
            <w:r w:rsidR="004652EF" w:rsidRPr="00EB32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персонала</w:t>
            </w:r>
          </w:p>
        </w:tc>
      </w:tr>
      <w:tr w:rsidR="00812A69" w:rsidRPr="00EB3282" w:rsidTr="008076DF">
        <w:trPr>
          <w:trHeight w:val="381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 xml:space="preserve">Представительство ГУ-РО ФСС РФ по КЧР в </w:t>
            </w:r>
            <w:r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г. Усть-Джегута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12A69" w:rsidRPr="00EB3282" w:rsidRDefault="00FD5778" w:rsidP="00FD5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КЧР, Усть-Джегутинский р-н, </w:t>
            </w:r>
            <w:r w:rsidR="00812A69"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г. Усть-Джегута, ул. Первомайская, 111, литер 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2A69" w:rsidRPr="00EB3282" w:rsidTr="008076DF">
        <w:trPr>
          <w:trHeight w:val="381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 xml:space="preserve">Представительство ГУ-РО ФСС РФ по КЧР в </w:t>
            </w:r>
            <w:r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с. Учкекен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12A69" w:rsidRPr="00EB3282" w:rsidRDefault="00FD5778" w:rsidP="00FD5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КЧР, Малокарачаевский р-н, </w:t>
            </w:r>
            <w:r w:rsidR="00812A69"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с. Учкекен, </w:t>
            </w:r>
            <w: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                    ул. Ленина, 120 Б, </w:t>
            </w:r>
            <w:r w:rsidR="00812A69"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2 этаж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2A69" w:rsidRPr="00EB3282" w:rsidTr="008076DF">
        <w:trPr>
          <w:trHeight w:val="381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 xml:space="preserve">Представительство ГУ-РО ФСС РФ по КЧР в </w:t>
            </w:r>
            <w:r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ст. Зеленчукской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КЧР, Зеленчукский р-н, ст. Зеленчукская, </w:t>
            </w:r>
            <w:r w:rsidR="00FD5778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                     </w:t>
            </w:r>
            <w:r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ул. Ленина, 55, кв. 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12A69" w:rsidRPr="00EB3282" w:rsidTr="008076DF">
        <w:trPr>
          <w:trHeight w:val="381"/>
          <w:jc w:val="center"/>
        </w:trPr>
        <w:tc>
          <w:tcPr>
            <w:tcW w:w="551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01" w:type="dxa"/>
            <w:shd w:val="clear" w:color="auto" w:fill="FFFFFF"/>
            <w:vAlign w:val="center"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 xml:space="preserve">Представительство ГУ-РО ФСС РФ по КЧР в </w:t>
            </w:r>
            <w:r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г. Карачаевске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812A69" w:rsidRPr="00EB3282" w:rsidRDefault="00FD5778" w:rsidP="00FD5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 xml:space="preserve">КЧР, г. Карачаевск,                                                         </w:t>
            </w:r>
            <w:r w:rsidR="00812A69" w:rsidRPr="00EB3282">
              <w:rPr>
                <w:rFonts w:ascii="Times New Roman" w:eastAsia="SimSun" w:hAnsi="Times New Roman"/>
                <w:sz w:val="20"/>
                <w:szCs w:val="20"/>
                <w:lang w:eastAsia="hi-IN" w:bidi="hi-IN"/>
              </w:rPr>
              <w:t>ул. Орджоникидзе, д. 2, 1 этаж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812A69" w:rsidRPr="00EB3282" w:rsidRDefault="00812A69" w:rsidP="004D19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91C98" w:rsidRDefault="00D91C98" w:rsidP="00812A69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29D9" w:rsidRPr="00812A69" w:rsidRDefault="007829D9" w:rsidP="00812A69">
      <w:pPr>
        <w:spacing w:before="240"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sectPr w:rsidR="007829D9" w:rsidRPr="00812A69" w:rsidSect="005450FF">
      <w:headerReference w:type="default" r:id="rId8"/>
      <w:footerReference w:type="default" r:id="rId9"/>
      <w:pgSz w:w="11906" w:h="16838"/>
      <w:pgMar w:top="113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B" w:rsidRDefault="008E59BB" w:rsidP="003A1D34">
      <w:pPr>
        <w:spacing w:after="0" w:line="240" w:lineRule="auto"/>
      </w:pPr>
      <w:r>
        <w:separator/>
      </w:r>
    </w:p>
  </w:endnote>
  <w:endnote w:type="continuationSeparator" w:id="0">
    <w:p w:rsidR="008E59BB" w:rsidRDefault="008E59BB" w:rsidP="003A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7A" w:rsidRPr="006B1FF9" w:rsidRDefault="00B5197A" w:rsidP="00BF59B8">
    <w:pPr>
      <w:pStyle w:val="a8"/>
      <w:framePr w:wrap="auto" w:vAnchor="text" w:hAnchor="margin" w:xAlign="right" w:y="1"/>
      <w:rPr>
        <w:rStyle w:val="ad"/>
        <w:rFonts w:ascii="Times New Roman" w:hAnsi="Times New Roman"/>
      </w:rPr>
    </w:pPr>
    <w:r w:rsidRPr="006B1FF9">
      <w:rPr>
        <w:rStyle w:val="ad"/>
        <w:rFonts w:ascii="Times New Roman" w:hAnsi="Times New Roman"/>
      </w:rPr>
      <w:fldChar w:fldCharType="begin"/>
    </w:r>
    <w:r w:rsidRPr="006B1FF9">
      <w:rPr>
        <w:rStyle w:val="ad"/>
        <w:rFonts w:ascii="Times New Roman" w:hAnsi="Times New Roman"/>
      </w:rPr>
      <w:instrText xml:space="preserve">PAGE  </w:instrText>
    </w:r>
    <w:r w:rsidRPr="006B1FF9">
      <w:rPr>
        <w:rStyle w:val="ad"/>
        <w:rFonts w:ascii="Times New Roman" w:hAnsi="Times New Roman"/>
      </w:rPr>
      <w:fldChar w:fldCharType="separate"/>
    </w:r>
    <w:r w:rsidR="002A2BD2">
      <w:rPr>
        <w:rStyle w:val="ad"/>
        <w:rFonts w:ascii="Times New Roman" w:hAnsi="Times New Roman"/>
        <w:noProof/>
      </w:rPr>
      <w:t>7</w:t>
    </w:r>
    <w:r w:rsidRPr="006B1FF9">
      <w:rPr>
        <w:rStyle w:val="ad"/>
        <w:rFonts w:ascii="Times New Roman" w:hAnsi="Times New Roman"/>
      </w:rPr>
      <w:fldChar w:fldCharType="end"/>
    </w:r>
  </w:p>
  <w:p w:rsidR="00B5197A" w:rsidRPr="009E68F2" w:rsidRDefault="00B5197A" w:rsidP="006B1F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B" w:rsidRDefault="008E59BB" w:rsidP="003A1D34">
      <w:pPr>
        <w:spacing w:after="0" w:line="240" w:lineRule="auto"/>
      </w:pPr>
      <w:r>
        <w:separator/>
      </w:r>
    </w:p>
  </w:footnote>
  <w:footnote w:type="continuationSeparator" w:id="0">
    <w:p w:rsidR="008E59BB" w:rsidRDefault="008E59BB" w:rsidP="003A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7A" w:rsidRPr="009E68F2" w:rsidRDefault="00B5197A" w:rsidP="006B1FF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95AD234"/>
    <w:lvl w:ilvl="0">
      <w:numFmt w:val="bullet"/>
      <w:lvlText w:val="*"/>
      <w:lvlJc w:val="left"/>
    </w:lvl>
  </w:abstractNum>
  <w:abstractNum w:abstractNumId="1">
    <w:nsid w:val="061F0286"/>
    <w:multiLevelType w:val="hybridMultilevel"/>
    <w:tmpl w:val="3536E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B2F12"/>
    <w:multiLevelType w:val="singleLevel"/>
    <w:tmpl w:val="DEE20228"/>
    <w:lvl w:ilvl="0">
      <w:start w:val="4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C110A32"/>
    <w:multiLevelType w:val="singleLevel"/>
    <w:tmpl w:val="8F809100"/>
    <w:lvl w:ilvl="0">
      <w:start w:val="2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0EA86CEE"/>
    <w:multiLevelType w:val="hybridMultilevel"/>
    <w:tmpl w:val="2DB4C998"/>
    <w:lvl w:ilvl="0" w:tplc="5C244A2C">
      <w:start w:val="1"/>
      <w:numFmt w:val="decimal"/>
      <w:lvlText w:val="9.%1."/>
      <w:lvlJc w:val="left"/>
      <w:pPr>
        <w:ind w:left="15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0FE90D22"/>
    <w:multiLevelType w:val="hybridMultilevel"/>
    <w:tmpl w:val="CD3AE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312729"/>
    <w:multiLevelType w:val="multilevel"/>
    <w:tmpl w:val="F12CC4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6D21C72"/>
    <w:multiLevelType w:val="multilevel"/>
    <w:tmpl w:val="0040C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9C4EBE"/>
    <w:multiLevelType w:val="hybridMultilevel"/>
    <w:tmpl w:val="9E4E8C2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9B0B30"/>
    <w:multiLevelType w:val="multilevel"/>
    <w:tmpl w:val="B5D06AF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EFD79BF"/>
    <w:multiLevelType w:val="multilevel"/>
    <w:tmpl w:val="C48479B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1">
    <w:nsid w:val="24F04A43"/>
    <w:multiLevelType w:val="hybridMultilevel"/>
    <w:tmpl w:val="53F8D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69E25E2"/>
    <w:multiLevelType w:val="multilevel"/>
    <w:tmpl w:val="20C2210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279667CB"/>
    <w:multiLevelType w:val="multilevel"/>
    <w:tmpl w:val="37DA35C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AE42794"/>
    <w:multiLevelType w:val="hybridMultilevel"/>
    <w:tmpl w:val="34227A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4F0887"/>
    <w:multiLevelType w:val="hybridMultilevel"/>
    <w:tmpl w:val="05A4C9A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65828"/>
    <w:multiLevelType w:val="hybridMultilevel"/>
    <w:tmpl w:val="296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C461E"/>
    <w:multiLevelType w:val="hybridMultilevel"/>
    <w:tmpl w:val="E13AF4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F10EA1"/>
    <w:multiLevelType w:val="hybridMultilevel"/>
    <w:tmpl w:val="7E7282FE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CB7AAD"/>
    <w:multiLevelType w:val="hybridMultilevel"/>
    <w:tmpl w:val="296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645A4"/>
    <w:multiLevelType w:val="singleLevel"/>
    <w:tmpl w:val="DEE20228"/>
    <w:lvl w:ilvl="0">
      <w:start w:val="4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1">
    <w:nsid w:val="568F65BE"/>
    <w:multiLevelType w:val="hybridMultilevel"/>
    <w:tmpl w:val="E88CD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C2E1928"/>
    <w:multiLevelType w:val="multilevel"/>
    <w:tmpl w:val="72CED22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23">
    <w:nsid w:val="61787C27"/>
    <w:multiLevelType w:val="multilevel"/>
    <w:tmpl w:val="703E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4D51C69"/>
    <w:multiLevelType w:val="hybridMultilevel"/>
    <w:tmpl w:val="8FBCB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A30101D"/>
    <w:multiLevelType w:val="hybridMultilevel"/>
    <w:tmpl w:val="31B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070EDC"/>
    <w:multiLevelType w:val="multilevel"/>
    <w:tmpl w:val="1E504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79C972E8"/>
    <w:multiLevelType w:val="hybridMultilevel"/>
    <w:tmpl w:val="F7BC7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BF3112"/>
    <w:multiLevelType w:val="hybridMultilevel"/>
    <w:tmpl w:val="7AD81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7"/>
  </w:num>
  <w:num w:numId="3">
    <w:abstractNumId w:val="17"/>
  </w:num>
  <w:num w:numId="4">
    <w:abstractNumId w:val="25"/>
  </w:num>
  <w:num w:numId="5">
    <w:abstractNumId w:val="9"/>
  </w:num>
  <w:num w:numId="6">
    <w:abstractNumId w:val="13"/>
  </w:num>
  <w:num w:numId="7">
    <w:abstractNumId w:val="15"/>
  </w:num>
  <w:num w:numId="8">
    <w:abstractNumId w:val="8"/>
  </w:num>
  <w:num w:numId="9">
    <w:abstractNumId w:val="18"/>
  </w:num>
  <w:num w:numId="10">
    <w:abstractNumId w:val="4"/>
  </w:num>
  <w:num w:numId="11">
    <w:abstractNumId w:val="10"/>
  </w:num>
  <w:num w:numId="12">
    <w:abstractNumId w:val="22"/>
  </w:num>
  <w:num w:numId="13">
    <w:abstractNumId w:val="23"/>
  </w:num>
  <w:num w:numId="14">
    <w:abstractNumId w:val="7"/>
  </w:num>
  <w:num w:numId="15">
    <w:abstractNumId w:val="28"/>
  </w:num>
  <w:num w:numId="16">
    <w:abstractNumId w:val="11"/>
  </w:num>
  <w:num w:numId="17">
    <w:abstractNumId w:val="5"/>
  </w:num>
  <w:num w:numId="18">
    <w:abstractNumId w:val="24"/>
  </w:num>
  <w:num w:numId="19">
    <w:abstractNumId w:val="21"/>
  </w:num>
  <w:num w:numId="20">
    <w:abstractNumId w:val="26"/>
  </w:num>
  <w:num w:numId="21">
    <w:abstractNumId w:val="6"/>
  </w:num>
  <w:num w:numId="22">
    <w:abstractNumId w:val="19"/>
  </w:num>
  <w:num w:numId="2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"/>
  </w:num>
  <w:num w:numId="25">
    <w:abstractNumId w:val="2"/>
  </w:num>
  <w:num w:numId="26">
    <w:abstractNumId w:val="20"/>
  </w:num>
  <w:num w:numId="27">
    <w:abstractNumId w:val="12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21"/>
  </w:num>
  <w:num w:numId="33">
    <w:abstractNumId w:val="28"/>
  </w:num>
  <w:num w:numId="34">
    <w:abstractNumId w:val="11"/>
  </w:num>
  <w:num w:numId="35">
    <w:abstractNumId w:val="5"/>
  </w:num>
  <w:num w:numId="36">
    <w:abstractNumId w:val="24"/>
  </w:num>
  <w:num w:numId="37">
    <w:abstractNumId w:val="21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961"/>
    <w:rsid w:val="00003BEC"/>
    <w:rsid w:val="00003EB0"/>
    <w:rsid w:val="0001157C"/>
    <w:rsid w:val="00013FE4"/>
    <w:rsid w:val="00022E63"/>
    <w:rsid w:val="00032E12"/>
    <w:rsid w:val="000356C2"/>
    <w:rsid w:val="00035889"/>
    <w:rsid w:val="00035DD5"/>
    <w:rsid w:val="0003677D"/>
    <w:rsid w:val="000409AC"/>
    <w:rsid w:val="0004363F"/>
    <w:rsid w:val="00043B53"/>
    <w:rsid w:val="00050F6D"/>
    <w:rsid w:val="00054769"/>
    <w:rsid w:val="00054BEC"/>
    <w:rsid w:val="00063D4E"/>
    <w:rsid w:val="0006764D"/>
    <w:rsid w:val="00071826"/>
    <w:rsid w:val="00080013"/>
    <w:rsid w:val="00082935"/>
    <w:rsid w:val="00095A2B"/>
    <w:rsid w:val="000A3C5E"/>
    <w:rsid w:val="000B5BEC"/>
    <w:rsid w:val="000B6A35"/>
    <w:rsid w:val="000B7AA7"/>
    <w:rsid w:val="000C752A"/>
    <w:rsid w:val="000D2453"/>
    <w:rsid w:val="000D3A31"/>
    <w:rsid w:val="000D7DE1"/>
    <w:rsid w:val="000E65F7"/>
    <w:rsid w:val="000E6BA6"/>
    <w:rsid w:val="000E6F5D"/>
    <w:rsid w:val="000F1583"/>
    <w:rsid w:val="000F15B5"/>
    <w:rsid w:val="000F2A13"/>
    <w:rsid w:val="000F5DFD"/>
    <w:rsid w:val="001025A2"/>
    <w:rsid w:val="00104FDE"/>
    <w:rsid w:val="00106D5F"/>
    <w:rsid w:val="0011180B"/>
    <w:rsid w:val="00112DB9"/>
    <w:rsid w:val="001164B3"/>
    <w:rsid w:val="001248CA"/>
    <w:rsid w:val="00131870"/>
    <w:rsid w:val="0014021A"/>
    <w:rsid w:val="0014097C"/>
    <w:rsid w:val="00143F18"/>
    <w:rsid w:val="00144364"/>
    <w:rsid w:val="00150A63"/>
    <w:rsid w:val="00154EA0"/>
    <w:rsid w:val="00162E46"/>
    <w:rsid w:val="00171666"/>
    <w:rsid w:val="0017466E"/>
    <w:rsid w:val="00183B64"/>
    <w:rsid w:val="001873E4"/>
    <w:rsid w:val="0019341F"/>
    <w:rsid w:val="001A2BEA"/>
    <w:rsid w:val="001A5A2A"/>
    <w:rsid w:val="001A6152"/>
    <w:rsid w:val="001B0313"/>
    <w:rsid w:val="001B6748"/>
    <w:rsid w:val="001B7466"/>
    <w:rsid w:val="001C0E16"/>
    <w:rsid w:val="001D4033"/>
    <w:rsid w:val="001D6F69"/>
    <w:rsid w:val="001D7CCE"/>
    <w:rsid w:val="001E3FEB"/>
    <w:rsid w:val="001E596F"/>
    <w:rsid w:val="001F3C40"/>
    <w:rsid w:val="0020236E"/>
    <w:rsid w:val="002035A4"/>
    <w:rsid w:val="002059A0"/>
    <w:rsid w:val="00206CDC"/>
    <w:rsid w:val="0021039C"/>
    <w:rsid w:val="00221A2F"/>
    <w:rsid w:val="00224B0F"/>
    <w:rsid w:val="00227E2F"/>
    <w:rsid w:val="0023721E"/>
    <w:rsid w:val="002405F1"/>
    <w:rsid w:val="002437D7"/>
    <w:rsid w:val="00251958"/>
    <w:rsid w:val="00253E2F"/>
    <w:rsid w:val="00254DA5"/>
    <w:rsid w:val="002563A4"/>
    <w:rsid w:val="00257C5C"/>
    <w:rsid w:val="0026030B"/>
    <w:rsid w:val="002717EA"/>
    <w:rsid w:val="00272EBA"/>
    <w:rsid w:val="00273363"/>
    <w:rsid w:val="002734A8"/>
    <w:rsid w:val="002970B3"/>
    <w:rsid w:val="002A1FC6"/>
    <w:rsid w:val="002A20B1"/>
    <w:rsid w:val="002A2BD2"/>
    <w:rsid w:val="002A2C3C"/>
    <w:rsid w:val="002A64E9"/>
    <w:rsid w:val="002A6770"/>
    <w:rsid w:val="002B01D1"/>
    <w:rsid w:val="002B1A08"/>
    <w:rsid w:val="002B1DE7"/>
    <w:rsid w:val="002B4863"/>
    <w:rsid w:val="002B733E"/>
    <w:rsid w:val="002C013A"/>
    <w:rsid w:val="002C6274"/>
    <w:rsid w:val="002D179F"/>
    <w:rsid w:val="002D5004"/>
    <w:rsid w:val="002D62AF"/>
    <w:rsid w:val="002E0906"/>
    <w:rsid w:val="002E202A"/>
    <w:rsid w:val="002F16EC"/>
    <w:rsid w:val="002F26A2"/>
    <w:rsid w:val="00302383"/>
    <w:rsid w:val="003033C1"/>
    <w:rsid w:val="00312E14"/>
    <w:rsid w:val="003152FA"/>
    <w:rsid w:val="003171EC"/>
    <w:rsid w:val="003232FE"/>
    <w:rsid w:val="00334293"/>
    <w:rsid w:val="00337DF6"/>
    <w:rsid w:val="003411BC"/>
    <w:rsid w:val="003429DF"/>
    <w:rsid w:val="00345905"/>
    <w:rsid w:val="00354033"/>
    <w:rsid w:val="003547C9"/>
    <w:rsid w:val="003558BB"/>
    <w:rsid w:val="00356B55"/>
    <w:rsid w:val="0036100A"/>
    <w:rsid w:val="003765E3"/>
    <w:rsid w:val="0038284B"/>
    <w:rsid w:val="00383568"/>
    <w:rsid w:val="00394355"/>
    <w:rsid w:val="0039628C"/>
    <w:rsid w:val="003A012F"/>
    <w:rsid w:val="003A153D"/>
    <w:rsid w:val="003A1D34"/>
    <w:rsid w:val="003A2856"/>
    <w:rsid w:val="003A42E2"/>
    <w:rsid w:val="003A4EE3"/>
    <w:rsid w:val="003B64A2"/>
    <w:rsid w:val="003C731E"/>
    <w:rsid w:val="003D0488"/>
    <w:rsid w:val="003D0622"/>
    <w:rsid w:val="003D0A5C"/>
    <w:rsid w:val="003E4B27"/>
    <w:rsid w:val="003F0D63"/>
    <w:rsid w:val="003F466D"/>
    <w:rsid w:val="004111BF"/>
    <w:rsid w:val="004152B5"/>
    <w:rsid w:val="0042083E"/>
    <w:rsid w:val="0043260F"/>
    <w:rsid w:val="00434282"/>
    <w:rsid w:val="00434DD7"/>
    <w:rsid w:val="004418C8"/>
    <w:rsid w:val="00446317"/>
    <w:rsid w:val="004507B3"/>
    <w:rsid w:val="00451D25"/>
    <w:rsid w:val="004532E1"/>
    <w:rsid w:val="00454FAA"/>
    <w:rsid w:val="0046473B"/>
    <w:rsid w:val="00464E0F"/>
    <w:rsid w:val="004652EF"/>
    <w:rsid w:val="004769ED"/>
    <w:rsid w:val="004859B7"/>
    <w:rsid w:val="00486707"/>
    <w:rsid w:val="004914FA"/>
    <w:rsid w:val="00492DE2"/>
    <w:rsid w:val="004A271C"/>
    <w:rsid w:val="004A5342"/>
    <w:rsid w:val="004A597A"/>
    <w:rsid w:val="004A5F0E"/>
    <w:rsid w:val="004A7210"/>
    <w:rsid w:val="004B370C"/>
    <w:rsid w:val="004B3A21"/>
    <w:rsid w:val="004C20BE"/>
    <w:rsid w:val="004D19C1"/>
    <w:rsid w:val="004D214E"/>
    <w:rsid w:val="004E6C45"/>
    <w:rsid w:val="004E70F7"/>
    <w:rsid w:val="004F20BB"/>
    <w:rsid w:val="004F467A"/>
    <w:rsid w:val="004F5709"/>
    <w:rsid w:val="00513745"/>
    <w:rsid w:val="0052044F"/>
    <w:rsid w:val="0052095E"/>
    <w:rsid w:val="00525BEA"/>
    <w:rsid w:val="00526130"/>
    <w:rsid w:val="00540615"/>
    <w:rsid w:val="005450FF"/>
    <w:rsid w:val="005454C4"/>
    <w:rsid w:val="00550597"/>
    <w:rsid w:val="0055496E"/>
    <w:rsid w:val="00554A19"/>
    <w:rsid w:val="005626BA"/>
    <w:rsid w:val="00562D62"/>
    <w:rsid w:val="0056677F"/>
    <w:rsid w:val="00570538"/>
    <w:rsid w:val="00571E8B"/>
    <w:rsid w:val="00576523"/>
    <w:rsid w:val="00576592"/>
    <w:rsid w:val="00581010"/>
    <w:rsid w:val="00581234"/>
    <w:rsid w:val="00583769"/>
    <w:rsid w:val="0058536C"/>
    <w:rsid w:val="00592ABA"/>
    <w:rsid w:val="00593B2A"/>
    <w:rsid w:val="00595078"/>
    <w:rsid w:val="005A1A0E"/>
    <w:rsid w:val="005A1C3E"/>
    <w:rsid w:val="005A223C"/>
    <w:rsid w:val="005A4F21"/>
    <w:rsid w:val="005A6431"/>
    <w:rsid w:val="005B2C90"/>
    <w:rsid w:val="005C0E1F"/>
    <w:rsid w:val="005C1B40"/>
    <w:rsid w:val="005C307C"/>
    <w:rsid w:val="005C3F38"/>
    <w:rsid w:val="005C51D0"/>
    <w:rsid w:val="005C76EB"/>
    <w:rsid w:val="005D2197"/>
    <w:rsid w:val="005D2C08"/>
    <w:rsid w:val="005D61A1"/>
    <w:rsid w:val="005E32EB"/>
    <w:rsid w:val="005E46BD"/>
    <w:rsid w:val="005E48F5"/>
    <w:rsid w:val="005F138C"/>
    <w:rsid w:val="005F14E6"/>
    <w:rsid w:val="005F1616"/>
    <w:rsid w:val="005F6435"/>
    <w:rsid w:val="00601FD6"/>
    <w:rsid w:val="00603F12"/>
    <w:rsid w:val="0061044E"/>
    <w:rsid w:val="00613881"/>
    <w:rsid w:val="00617BDE"/>
    <w:rsid w:val="00617D5A"/>
    <w:rsid w:val="00627A0A"/>
    <w:rsid w:val="0063050F"/>
    <w:rsid w:val="00630826"/>
    <w:rsid w:val="0063128A"/>
    <w:rsid w:val="006321F0"/>
    <w:rsid w:val="00632FAE"/>
    <w:rsid w:val="0063400A"/>
    <w:rsid w:val="00635B2E"/>
    <w:rsid w:val="00635EED"/>
    <w:rsid w:val="006360AA"/>
    <w:rsid w:val="00637526"/>
    <w:rsid w:val="00640A44"/>
    <w:rsid w:val="006414A0"/>
    <w:rsid w:val="006414DF"/>
    <w:rsid w:val="00646227"/>
    <w:rsid w:val="006467E1"/>
    <w:rsid w:val="0065227D"/>
    <w:rsid w:val="0065255B"/>
    <w:rsid w:val="00661F31"/>
    <w:rsid w:val="00670760"/>
    <w:rsid w:val="006715F6"/>
    <w:rsid w:val="00673BCE"/>
    <w:rsid w:val="00680CCB"/>
    <w:rsid w:val="00690915"/>
    <w:rsid w:val="00690B75"/>
    <w:rsid w:val="006942A0"/>
    <w:rsid w:val="006A6041"/>
    <w:rsid w:val="006A64F7"/>
    <w:rsid w:val="006B1FF9"/>
    <w:rsid w:val="006B2928"/>
    <w:rsid w:val="006B3E61"/>
    <w:rsid w:val="006B3EF7"/>
    <w:rsid w:val="006C33DF"/>
    <w:rsid w:val="006C5050"/>
    <w:rsid w:val="006D0783"/>
    <w:rsid w:val="006D2BC6"/>
    <w:rsid w:val="006D3D4A"/>
    <w:rsid w:val="006D4581"/>
    <w:rsid w:val="006E3C42"/>
    <w:rsid w:val="006E5BBB"/>
    <w:rsid w:val="006E6E62"/>
    <w:rsid w:val="006F7D30"/>
    <w:rsid w:val="007048B3"/>
    <w:rsid w:val="0070567D"/>
    <w:rsid w:val="00706B96"/>
    <w:rsid w:val="0071127F"/>
    <w:rsid w:val="0072312D"/>
    <w:rsid w:val="0072401A"/>
    <w:rsid w:val="00727B8A"/>
    <w:rsid w:val="00734251"/>
    <w:rsid w:val="00736D6E"/>
    <w:rsid w:val="0074069C"/>
    <w:rsid w:val="007431EB"/>
    <w:rsid w:val="007451FE"/>
    <w:rsid w:val="007466DB"/>
    <w:rsid w:val="00753012"/>
    <w:rsid w:val="007625A7"/>
    <w:rsid w:val="007632F5"/>
    <w:rsid w:val="00766B1A"/>
    <w:rsid w:val="0077394B"/>
    <w:rsid w:val="007762EA"/>
    <w:rsid w:val="00776CD3"/>
    <w:rsid w:val="007779AA"/>
    <w:rsid w:val="007829D9"/>
    <w:rsid w:val="007842B0"/>
    <w:rsid w:val="007940A1"/>
    <w:rsid w:val="007A16D3"/>
    <w:rsid w:val="007A5045"/>
    <w:rsid w:val="007A63E2"/>
    <w:rsid w:val="007A72E3"/>
    <w:rsid w:val="007A7B57"/>
    <w:rsid w:val="007B153F"/>
    <w:rsid w:val="007B1ED8"/>
    <w:rsid w:val="007B3066"/>
    <w:rsid w:val="007B51D5"/>
    <w:rsid w:val="007C007E"/>
    <w:rsid w:val="007C1ABF"/>
    <w:rsid w:val="007C3881"/>
    <w:rsid w:val="007C54D3"/>
    <w:rsid w:val="007C66B6"/>
    <w:rsid w:val="007E5F97"/>
    <w:rsid w:val="007E6236"/>
    <w:rsid w:val="007F35FC"/>
    <w:rsid w:val="008015F7"/>
    <w:rsid w:val="008024EA"/>
    <w:rsid w:val="00806A81"/>
    <w:rsid w:val="008072E3"/>
    <w:rsid w:val="008076DF"/>
    <w:rsid w:val="008116A1"/>
    <w:rsid w:val="00812A69"/>
    <w:rsid w:val="00815E37"/>
    <w:rsid w:val="0081702F"/>
    <w:rsid w:val="00820844"/>
    <w:rsid w:val="00821122"/>
    <w:rsid w:val="00826923"/>
    <w:rsid w:val="008328BA"/>
    <w:rsid w:val="008356D8"/>
    <w:rsid w:val="0083711D"/>
    <w:rsid w:val="008376E4"/>
    <w:rsid w:val="008378A2"/>
    <w:rsid w:val="00841F55"/>
    <w:rsid w:val="00847049"/>
    <w:rsid w:val="00851ACD"/>
    <w:rsid w:val="0085743E"/>
    <w:rsid w:val="00857872"/>
    <w:rsid w:val="0086182B"/>
    <w:rsid w:val="00876F92"/>
    <w:rsid w:val="0089156D"/>
    <w:rsid w:val="008921A1"/>
    <w:rsid w:val="008973F2"/>
    <w:rsid w:val="008A0873"/>
    <w:rsid w:val="008A313C"/>
    <w:rsid w:val="008A39F5"/>
    <w:rsid w:val="008B6214"/>
    <w:rsid w:val="008B7E5D"/>
    <w:rsid w:val="008C3B15"/>
    <w:rsid w:val="008C47F1"/>
    <w:rsid w:val="008D727F"/>
    <w:rsid w:val="008E59BB"/>
    <w:rsid w:val="008E73A4"/>
    <w:rsid w:val="008F7522"/>
    <w:rsid w:val="008F7574"/>
    <w:rsid w:val="00900C27"/>
    <w:rsid w:val="00900E05"/>
    <w:rsid w:val="00902966"/>
    <w:rsid w:val="00910EFC"/>
    <w:rsid w:val="0091175D"/>
    <w:rsid w:val="009123A6"/>
    <w:rsid w:val="00912F61"/>
    <w:rsid w:val="00913A9D"/>
    <w:rsid w:val="009153C7"/>
    <w:rsid w:val="00915D19"/>
    <w:rsid w:val="009201C7"/>
    <w:rsid w:val="0092386F"/>
    <w:rsid w:val="00923F49"/>
    <w:rsid w:val="00925E61"/>
    <w:rsid w:val="00927553"/>
    <w:rsid w:val="00927BE9"/>
    <w:rsid w:val="00927D9C"/>
    <w:rsid w:val="00930B6E"/>
    <w:rsid w:val="00931308"/>
    <w:rsid w:val="00937E8A"/>
    <w:rsid w:val="009478E1"/>
    <w:rsid w:val="00950CB9"/>
    <w:rsid w:val="009536E6"/>
    <w:rsid w:val="00960403"/>
    <w:rsid w:val="009605E2"/>
    <w:rsid w:val="00964746"/>
    <w:rsid w:val="00965961"/>
    <w:rsid w:val="0097168E"/>
    <w:rsid w:val="00973458"/>
    <w:rsid w:val="00975F70"/>
    <w:rsid w:val="00976932"/>
    <w:rsid w:val="00990992"/>
    <w:rsid w:val="009A0AE3"/>
    <w:rsid w:val="009A45CF"/>
    <w:rsid w:val="009A6F02"/>
    <w:rsid w:val="009B1239"/>
    <w:rsid w:val="009B5E4A"/>
    <w:rsid w:val="009B6F7F"/>
    <w:rsid w:val="009C0850"/>
    <w:rsid w:val="009C481D"/>
    <w:rsid w:val="009D7E90"/>
    <w:rsid w:val="009E233F"/>
    <w:rsid w:val="009E39C3"/>
    <w:rsid w:val="009E41F8"/>
    <w:rsid w:val="009E592C"/>
    <w:rsid w:val="009E68F2"/>
    <w:rsid w:val="009F0DB0"/>
    <w:rsid w:val="009F0F05"/>
    <w:rsid w:val="00A04208"/>
    <w:rsid w:val="00A1096E"/>
    <w:rsid w:val="00A10E69"/>
    <w:rsid w:val="00A20CC4"/>
    <w:rsid w:val="00A27171"/>
    <w:rsid w:val="00A32C4B"/>
    <w:rsid w:val="00A330E2"/>
    <w:rsid w:val="00A4278F"/>
    <w:rsid w:val="00A53DC0"/>
    <w:rsid w:val="00A54FA6"/>
    <w:rsid w:val="00A55780"/>
    <w:rsid w:val="00A632C1"/>
    <w:rsid w:val="00A63E84"/>
    <w:rsid w:val="00A67ED5"/>
    <w:rsid w:val="00A721C3"/>
    <w:rsid w:val="00A77629"/>
    <w:rsid w:val="00A77F59"/>
    <w:rsid w:val="00A84021"/>
    <w:rsid w:val="00A852FE"/>
    <w:rsid w:val="00A911C5"/>
    <w:rsid w:val="00AA3056"/>
    <w:rsid w:val="00AB45AF"/>
    <w:rsid w:val="00AB6ACA"/>
    <w:rsid w:val="00AC1968"/>
    <w:rsid w:val="00AC7F38"/>
    <w:rsid w:val="00AD47AA"/>
    <w:rsid w:val="00AD51B6"/>
    <w:rsid w:val="00AD6E1E"/>
    <w:rsid w:val="00AE0D19"/>
    <w:rsid w:val="00AE2912"/>
    <w:rsid w:val="00AE4BB7"/>
    <w:rsid w:val="00AE5419"/>
    <w:rsid w:val="00AE79A8"/>
    <w:rsid w:val="00B00373"/>
    <w:rsid w:val="00B0048B"/>
    <w:rsid w:val="00B01FDB"/>
    <w:rsid w:val="00B12FE4"/>
    <w:rsid w:val="00B15AF8"/>
    <w:rsid w:val="00B2020B"/>
    <w:rsid w:val="00B207A3"/>
    <w:rsid w:val="00B23FC4"/>
    <w:rsid w:val="00B25370"/>
    <w:rsid w:val="00B31AA7"/>
    <w:rsid w:val="00B4292D"/>
    <w:rsid w:val="00B4382A"/>
    <w:rsid w:val="00B44D5E"/>
    <w:rsid w:val="00B5197A"/>
    <w:rsid w:val="00B54A28"/>
    <w:rsid w:val="00B66697"/>
    <w:rsid w:val="00B6762D"/>
    <w:rsid w:val="00B7172F"/>
    <w:rsid w:val="00B740E8"/>
    <w:rsid w:val="00B74901"/>
    <w:rsid w:val="00B76227"/>
    <w:rsid w:val="00B952EF"/>
    <w:rsid w:val="00B96C07"/>
    <w:rsid w:val="00BA0E6B"/>
    <w:rsid w:val="00BA3089"/>
    <w:rsid w:val="00BA3366"/>
    <w:rsid w:val="00BA578D"/>
    <w:rsid w:val="00BA7900"/>
    <w:rsid w:val="00BB0130"/>
    <w:rsid w:val="00BB0A36"/>
    <w:rsid w:val="00BB609D"/>
    <w:rsid w:val="00BB6449"/>
    <w:rsid w:val="00BC0F94"/>
    <w:rsid w:val="00BC1B8D"/>
    <w:rsid w:val="00BD1C42"/>
    <w:rsid w:val="00BD5558"/>
    <w:rsid w:val="00BD594B"/>
    <w:rsid w:val="00BD6E84"/>
    <w:rsid w:val="00BE18EA"/>
    <w:rsid w:val="00BE402A"/>
    <w:rsid w:val="00BF1CD4"/>
    <w:rsid w:val="00BF59B8"/>
    <w:rsid w:val="00C00CD0"/>
    <w:rsid w:val="00C05594"/>
    <w:rsid w:val="00C06015"/>
    <w:rsid w:val="00C0629B"/>
    <w:rsid w:val="00C06BA1"/>
    <w:rsid w:val="00C07D7E"/>
    <w:rsid w:val="00C133C5"/>
    <w:rsid w:val="00C16495"/>
    <w:rsid w:val="00C3078C"/>
    <w:rsid w:val="00C3627C"/>
    <w:rsid w:val="00C37A44"/>
    <w:rsid w:val="00C47553"/>
    <w:rsid w:val="00C525A7"/>
    <w:rsid w:val="00C54C3B"/>
    <w:rsid w:val="00C60352"/>
    <w:rsid w:val="00C6439D"/>
    <w:rsid w:val="00C72907"/>
    <w:rsid w:val="00C7502F"/>
    <w:rsid w:val="00C77570"/>
    <w:rsid w:val="00C77D79"/>
    <w:rsid w:val="00C812FD"/>
    <w:rsid w:val="00C853D0"/>
    <w:rsid w:val="00C87ED4"/>
    <w:rsid w:val="00C906DE"/>
    <w:rsid w:val="00C913ED"/>
    <w:rsid w:val="00C947ED"/>
    <w:rsid w:val="00C97E89"/>
    <w:rsid w:val="00CA3589"/>
    <w:rsid w:val="00CA6A32"/>
    <w:rsid w:val="00CA7D45"/>
    <w:rsid w:val="00CB2839"/>
    <w:rsid w:val="00CC4454"/>
    <w:rsid w:val="00CD1A91"/>
    <w:rsid w:val="00CE2B91"/>
    <w:rsid w:val="00CE3F42"/>
    <w:rsid w:val="00CE7E74"/>
    <w:rsid w:val="00CF1E63"/>
    <w:rsid w:val="00D05468"/>
    <w:rsid w:val="00D05F96"/>
    <w:rsid w:val="00D113D1"/>
    <w:rsid w:val="00D17D2A"/>
    <w:rsid w:val="00D17DD0"/>
    <w:rsid w:val="00D20360"/>
    <w:rsid w:val="00D20A99"/>
    <w:rsid w:val="00D31E7C"/>
    <w:rsid w:val="00D4292B"/>
    <w:rsid w:val="00D43ABC"/>
    <w:rsid w:val="00D44DA0"/>
    <w:rsid w:val="00D45AEF"/>
    <w:rsid w:val="00D469D3"/>
    <w:rsid w:val="00D50867"/>
    <w:rsid w:val="00D56295"/>
    <w:rsid w:val="00D56D06"/>
    <w:rsid w:val="00D62729"/>
    <w:rsid w:val="00D62CBF"/>
    <w:rsid w:val="00D70CEC"/>
    <w:rsid w:val="00D70E7E"/>
    <w:rsid w:val="00D75AE2"/>
    <w:rsid w:val="00D80218"/>
    <w:rsid w:val="00D8063D"/>
    <w:rsid w:val="00D9149E"/>
    <w:rsid w:val="00D91C98"/>
    <w:rsid w:val="00D95974"/>
    <w:rsid w:val="00DA19B8"/>
    <w:rsid w:val="00DA5E4D"/>
    <w:rsid w:val="00DB17C4"/>
    <w:rsid w:val="00DB4039"/>
    <w:rsid w:val="00DB4778"/>
    <w:rsid w:val="00DC6403"/>
    <w:rsid w:val="00DD1169"/>
    <w:rsid w:val="00DD1C64"/>
    <w:rsid w:val="00DE04CE"/>
    <w:rsid w:val="00DE124F"/>
    <w:rsid w:val="00DE1579"/>
    <w:rsid w:val="00DE39A2"/>
    <w:rsid w:val="00DE5013"/>
    <w:rsid w:val="00DE5B18"/>
    <w:rsid w:val="00DF256A"/>
    <w:rsid w:val="00DF3DF7"/>
    <w:rsid w:val="00DF718A"/>
    <w:rsid w:val="00DF7286"/>
    <w:rsid w:val="00E011E6"/>
    <w:rsid w:val="00E03251"/>
    <w:rsid w:val="00E040E9"/>
    <w:rsid w:val="00E04720"/>
    <w:rsid w:val="00E05311"/>
    <w:rsid w:val="00E069B4"/>
    <w:rsid w:val="00E219A7"/>
    <w:rsid w:val="00E24194"/>
    <w:rsid w:val="00E342D3"/>
    <w:rsid w:val="00E35B2A"/>
    <w:rsid w:val="00E4210A"/>
    <w:rsid w:val="00E450D6"/>
    <w:rsid w:val="00E47773"/>
    <w:rsid w:val="00E508B6"/>
    <w:rsid w:val="00E629BB"/>
    <w:rsid w:val="00E62E25"/>
    <w:rsid w:val="00E6504B"/>
    <w:rsid w:val="00E7612E"/>
    <w:rsid w:val="00E76190"/>
    <w:rsid w:val="00E8483C"/>
    <w:rsid w:val="00E94434"/>
    <w:rsid w:val="00E97FD0"/>
    <w:rsid w:val="00EA01B8"/>
    <w:rsid w:val="00EA45D3"/>
    <w:rsid w:val="00EB1A82"/>
    <w:rsid w:val="00EB21E2"/>
    <w:rsid w:val="00EB2A87"/>
    <w:rsid w:val="00EB3282"/>
    <w:rsid w:val="00EC0CA1"/>
    <w:rsid w:val="00EC223C"/>
    <w:rsid w:val="00EC2825"/>
    <w:rsid w:val="00EC6C36"/>
    <w:rsid w:val="00EC7EF9"/>
    <w:rsid w:val="00ED2FFB"/>
    <w:rsid w:val="00ED6A2B"/>
    <w:rsid w:val="00EE14DD"/>
    <w:rsid w:val="00EE2B50"/>
    <w:rsid w:val="00EE7A93"/>
    <w:rsid w:val="00EE7CA1"/>
    <w:rsid w:val="00EF3AFE"/>
    <w:rsid w:val="00EF3E14"/>
    <w:rsid w:val="00EF776E"/>
    <w:rsid w:val="00F03CEC"/>
    <w:rsid w:val="00F05A10"/>
    <w:rsid w:val="00F12921"/>
    <w:rsid w:val="00F135A8"/>
    <w:rsid w:val="00F14A32"/>
    <w:rsid w:val="00F22FF7"/>
    <w:rsid w:val="00F257C5"/>
    <w:rsid w:val="00F2697A"/>
    <w:rsid w:val="00F2724F"/>
    <w:rsid w:val="00F311AB"/>
    <w:rsid w:val="00F35D59"/>
    <w:rsid w:val="00F375C3"/>
    <w:rsid w:val="00F45A22"/>
    <w:rsid w:val="00F46B48"/>
    <w:rsid w:val="00F47486"/>
    <w:rsid w:val="00F532B3"/>
    <w:rsid w:val="00F619AF"/>
    <w:rsid w:val="00F6454A"/>
    <w:rsid w:val="00F66B56"/>
    <w:rsid w:val="00F67590"/>
    <w:rsid w:val="00F67EDC"/>
    <w:rsid w:val="00F732A4"/>
    <w:rsid w:val="00F80562"/>
    <w:rsid w:val="00F92557"/>
    <w:rsid w:val="00F963D9"/>
    <w:rsid w:val="00FA10A2"/>
    <w:rsid w:val="00FA3936"/>
    <w:rsid w:val="00FA54A2"/>
    <w:rsid w:val="00FA6B93"/>
    <w:rsid w:val="00FA7DDF"/>
    <w:rsid w:val="00FB07A4"/>
    <w:rsid w:val="00FB0EA3"/>
    <w:rsid w:val="00FB221A"/>
    <w:rsid w:val="00FC065A"/>
    <w:rsid w:val="00FD1074"/>
    <w:rsid w:val="00FD2300"/>
    <w:rsid w:val="00FD5778"/>
    <w:rsid w:val="00FE4329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5F97E-4DA4-44EC-B6D4-8053E7E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2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328BA"/>
    <w:rPr>
      <w:rFonts w:ascii="Segoe UI" w:hAnsi="Segoe UI" w:cs="Segoe UI"/>
      <w:sz w:val="18"/>
      <w:szCs w:val="18"/>
    </w:rPr>
  </w:style>
  <w:style w:type="paragraph" w:customStyle="1" w:styleId="a5">
    <w:name w:val="Обычный.Нормальный абзац"/>
    <w:uiPriority w:val="99"/>
    <w:rsid w:val="004E6C45"/>
    <w:pPr>
      <w:widowControl w:val="0"/>
      <w:suppressAutoHyphens/>
      <w:autoSpaceDE w:val="0"/>
      <w:ind w:firstLine="709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925E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362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25E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3627C"/>
    <w:rPr>
      <w:rFonts w:cs="Times New Roman"/>
      <w:lang w:eastAsia="en-US"/>
    </w:rPr>
  </w:style>
  <w:style w:type="paragraph" w:customStyle="1" w:styleId="1">
    <w:name w:val="Стиль1"/>
    <w:basedOn w:val="a8"/>
    <w:uiPriority w:val="99"/>
    <w:rsid w:val="00925E61"/>
  </w:style>
  <w:style w:type="paragraph" w:customStyle="1" w:styleId="10">
    <w:name w:val="Абзац списка1"/>
    <w:basedOn w:val="a"/>
    <w:uiPriority w:val="99"/>
    <w:rsid w:val="006D0783"/>
    <w:pPr>
      <w:spacing w:after="200" w:line="276" w:lineRule="auto"/>
      <w:ind w:left="720"/>
    </w:pPr>
  </w:style>
  <w:style w:type="paragraph" w:styleId="aa">
    <w:name w:val="Normal (Web)"/>
    <w:basedOn w:val="a"/>
    <w:uiPriority w:val="99"/>
    <w:qFormat/>
    <w:rsid w:val="00C97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C97E89"/>
    <w:pPr>
      <w:jc w:val="both"/>
    </w:pPr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rsid w:val="00C97E89"/>
    <w:rPr>
      <w:sz w:val="22"/>
      <w:lang w:eastAsia="en-US"/>
    </w:rPr>
  </w:style>
  <w:style w:type="paragraph" w:customStyle="1" w:styleId="ConsPlusNormal">
    <w:name w:val="ConsPlusNormal"/>
    <w:uiPriority w:val="99"/>
    <w:rsid w:val="00B207A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page number"/>
    <w:uiPriority w:val="99"/>
    <w:rsid w:val="006B1FF9"/>
    <w:rPr>
      <w:rFonts w:cs="Times New Roman"/>
    </w:rPr>
  </w:style>
  <w:style w:type="character" w:styleId="ae">
    <w:name w:val="Hyperlink"/>
    <w:uiPriority w:val="99"/>
    <w:unhideWhenUsed/>
    <w:rsid w:val="00583769"/>
    <w:rPr>
      <w:color w:val="0563C1"/>
      <w:u w:val="single"/>
    </w:rPr>
  </w:style>
  <w:style w:type="paragraph" w:styleId="af">
    <w:name w:val="List Paragraph"/>
    <w:basedOn w:val="a"/>
    <w:uiPriority w:val="99"/>
    <w:qFormat/>
    <w:rsid w:val="00DA19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9A6F02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f1">
    <w:name w:val="Название Знак"/>
    <w:link w:val="af0"/>
    <w:rsid w:val="009A6F02"/>
    <w:rPr>
      <w:rFonts w:ascii="Times New Roman" w:eastAsia="Times New Roman" w:hAnsi="Times New Roman"/>
      <w:b/>
      <w:spacing w:val="5"/>
      <w:kern w:val="28"/>
      <w:sz w:val="28"/>
      <w:szCs w:val="52"/>
    </w:rPr>
  </w:style>
  <w:style w:type="paragraph" w:customStyle="1" w:styleId="21">
    <w:name w:val="Основной текст (2)1"/>
    <w:basedOn w:val="a"/>
    <w:link w:val="2"/>
    <w:uiPriority w:val="99"/>
    <w:rsid w:val="00812A69"/>
    <w:pPr>
      <w:widowControl w:val="0"/>
      <w:shd w:val="clear" w:color="auto" w:fill="FFFFFF"/>
      <w:spacing w:after="0" w:line="144" w:lineRule="exact"/>
    </w:pPr>
    <w:rPr>
      <w:rFonts w:ascii="Times New Roman" w:eastAsia="Times New Roman" w:hAnsi="Times New Roman"/>
      <w:sz w:val="11"/>
      <w:szCs w:val="11"/>
      <w:lang w:eastAsia="ru-RU" w:bidi="ru-RU"/>
    </w:rPr>
  </w:style>
  <w:style w:type="paragraph" w:customStyle="1" w:styleId="western">
    <w:name w:val="western"/>
    <w:basedOn w:val="a"/>
    <w:rsid w:val="00812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812A69"/>
    <w:rPr>
      <w:rFonts w:ascii="Times New Roman" w:eastAsia="Times New Roman" w:hAnsi="Times New Roman"/>
      <w:sz w:val="11"/>
      <w:szCs w:val="11"/>
      <w:shd w:val="clear" w:color="auto" w:fill="FFFFFF"/>
      <w:lang w:bidi="ru-RU"/>
    </w:rPr>
  </w:style>
  <w:style w:type="table" w:styleId="af2">
    <w:name w:val="Table Grid"/>
    <w:basedOn w:val="a1"/>
    <w:uiPriority w:val="39"/>
    <w:rsid w:val="003D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00E05"/>
  </w:style>
  <w:style w:type="paragraph" w:customStyle="1" w:styleId="Style26">
    <w:name w:val="Style26"/>
    <w:basedOn w:val="a"/>
    <w:uiPriority w:val="99"/>
    <w:rsid w:val="002E0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6C5B-BB5A-431E-92E9-B58132D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</vt:lpstr>
    </vt:vector>
  </TitlesOfParts>
  <Company>ФСС РФ по КЧР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</dc:title>
  <dc:subject/>
  <dc:creator>Пользователь Windows</dc:creator>
  <cp:keywords/>
  <dc:description/>
  <cp:lastModifiedBy>Савенков Михаил Александрович</cp:lastModifiedBy>
  <cp:revision>239</cp:revision>
  <cp:lastPrinted>2020-05-20T12:57:00Z</cp:lastPrinted>
  <dcterms:created xsi:type="dcterms:W3CDTF">2018-01-08T12:04:00Z</dcterms:created>
  <dcterms:modified xsi:type="dcterms:W3CDTF">2021-11-25T11:24:00Z</dcterms:modified>
</cp:coreProperties>
</file>