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85" w:rsidRPr="00AF3EA7" w:rsidRDefault="00AF3EA7" w:rsidP="006D2E85">
      <w:pPr>
        <w:ind w:firstLine="426"/>
        <w:jc w:val="center"/>
        <w:rPr>
          <w:b/>
          <w:sz w:val="27"/>
          <w:szCs w:val="27"/>
        </w:rPr>
      </w:pPr>
      <w:r w:rsidRPr="00AF3EA7">
        <w:rPr>
          <w:b/>
          <w:sz w:val="27"/>
          <w:szCs w:val="27"/>
        </w:rPr>
        <w:t>Техническое задание</w:t>
      </w:r>
    </w:p>
    <w:p w:rsidR="006D2E85" w:rsidRDefault="006D2E85" w:rsidP="006D2E85">
      <w:pPr>
        <w:ind w:left="284"/>
        <w:jc w:val="center"/>
        <w:rPr>
          <w:b/>
          <w:bCs/>
          <w:sz w:val="27"/>
          <w:szCs w:val="27"/>
        </w:rPr>
      </w:pPr>
      <w:r w:rsidRPr="00FE3096">
        <w:rPr>
          <w:b/>
          <w:bCs/>
          <w:sz w:val="27"/>
          <w:szCs w:val="27"/>
        </w:rPr>
        <w:t>Требования к количеству Товара:</w:t>
      </w:r>
    </w:p>
    <w:p w:rsidR="006D2E85" w:rsidRPr="00FE3096" w:rsidRDefault="006D2E85" w:rsidP="006D2E85">
      <w:pPr>
        <w:ind w:firstLine="426"/>
        <w:jc w:val="both"/>
        <w:rPr>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1134"/>
        <w:gridCol w:w="1417"/>
        <w:gridCol w:w="1559"/>
      </w:tblGrid>
      <w:tr w:rsidR="006D2E85" w:rsidRPr="00AB33F3" w:rsidTr="00AB33F3">
        <w:trPr>
          <w:trHeight w:val="412"/>
          <w:jc w:val="center"/>
        </w:trPr>
        <w:tc>
          <w:tcPr>
            <w:tcW w:w="567" w:type="dxa"/>
          </w:tcPr>
          <w:p w:rsidR="006D2E85" w:rsidRPr="00AB33F3" w:rsidRDefault="006D2E85" w:rsidP="006D2E85">
            <w:pPr>
              <w:pStyle w:val="2ff3"/>
              <w:ind w:left="0"/>
              <w:jc w:val="center"/>
              <w:rPr>
                <w:rFonts w:ascii="Times New Roman" w:hAnsi="Times New Roman" w:cs="Times New Roman"/>
                <w:b/>
                <w:sz w:val="26"/>
                <w:szCs w:val="26"/>
              </w:rPr>
            </w:pPr>
            <w:r w:rsidRPr="00AB33F3">
              <w:rPr>
                <w:rFonts w:ascii="Times New Roman" w:hAnsi="Times New Roman" w:cs="Times New Roman"/>
                <w:b/>
                <w:sz w:val="26"/>
                <w:szCs w:val="26"/>
              </w:rPr>
              <w:t>№п/п</w:t>
            </w:r>
          </w:p>
        </w:tc>
        <w:tc>
          <w:tcPr>
            <w:tcW w:w="3686" w:type="dxa"/>
          </w:tcPr>
          <w:p w:rsidR="006D2E85" w:rsidRPr="00AB33F3" w:rsidRDefault="006D2E85" w:rsidP="006D2E85">
            <w:pPr>
              <w:pStyle w:val="2ff3"/>
              <w:ind w:left="0"/>
              <w:jc w:val="center"/>
              <w:rPr>
                <w:rFonts w:ascii="Times New Roman" w:hAnsi="Times New Roman" w:cs="Times New Roman"/>
                <w:b/>
                <w:sz w:val="26"/>
                <w:szCs w:val="26"/>
              </w:rPr>
            </w:pPr>
            <w:r w:rsidRPr="00AB33F3">
              <w:rPr>
                <w:rFonts w:ascii="Times New Roman" w:hAnsi="Times New Roman" w:cs="Times New Roman"/>
                <w:b/>
                <w:sz w:val="26"/>
                <w:szCs w:val="26"/>
              </w:rPr>
              <w:t>Наименование товара</w:t>
            </w:r>
          </w:p>
        </w:tc>
        <w:tc>
          <w:tcPr>
            <w:tcW w:w="1843" w:type="dxa"/>
          </w:tcPr>
          <w:p w:rsidR="006D2E85" w:rsidRPr="00AB33F3" w:rsidRDefault="006D2E85" w:rsidP="006D2E85">
            <w:pPr>
              <w:pStyle w:val="2ff3"/>
              <w:ind w:left="0" w:firstLine="0"/>
              <w:jc w:val="center"/>
              <w:rPr>
                <w:rFonts w:ascii="Times New Roman" w:hAnsi="Times New Roman" w:cs="Times New Roman"/>
                <w:b/>
                <w:sz w:val="26"/>
                <w:szCs w:val="26"/>
              </w:rPr>
            </w:pPr>
            <w:r w:rsidRPr="00AB33F3">
              <w:rPr>
                <w:rFonts w:ascii="Times New Roman" w:hAnsi="Times New Roman" w:cs="Times New Roman"/>
                <w:b/>
                <w:sz w:val="26"/>
                <w:szCs w:val="26"/>
              </w:rPr>
              <w:t>Описание товара</w:t>
            </w:r>
          </w:p>
        </w:tc>
        <w:tc>
          <w:tcPr>
            <w:tcW w:w="1134" w:type="dxa"/>
          </w:tcPr>
          <w:p w:rsidR="006D2E85" w:rsidRPr="00AB33F3" w:rsidRDefault="006D2E85" w:rsidP="006D2E85">
            <w:pPr>
              <w:pStyle w:val="Style4"/>
              <w:widowControl/>
              <w:spacing w:line="240" w:lineRule="atLeast"/>
              <w:ind w:left="-108" w:right="-156"/>
              <w:jc w:val="center"/>
              <w:rPr>
                <w:rStyle w:val="FontStyle12"/>
                <w:rFonts w:ascii="Times New Roman" w:hAnsi="Times New Roman"/>
                <w:b/>
                <w:sz w:val="26"/>
                <w:szCs w:val="26"/>
              </w:rPr>
            </w:pPr>
            <w:r w:rsidRPr="00AB33F3">
              <w:rPr>
                <w:rStyle w:val="FontStyle12"/>
                <w:rFonts w:ascii="Times New Roman" w:hAnsi="Times New Roman"/>
                <w:b/>
                <w:sz w:val="26"/>
                <w:szCs w:val="26"/>
              </w:rPr>
              <w:t>Кол-во</w:t>
            </w:r>
          </w:p>
          <w:p w:rsidR="006D2E85" w:rsidRPr="00AB33F3" w:rsidRDefault="006D2E85" w:rsidP="006D2E85">
            <w:pPr>
              <w:pStyle w:val="2ff3"/>
              <w:ind w:left="0" w:firstLine="0"/>
              <w:jc w:val="center"/>
              <w:rPr>
                <w:rFonts w:ascii="Times New Roman" w:hAnsi="Times New Roman" w:cs="Times New Roman"/>
                <w:b/>
                <w:sz w:val="26"/>
                <w:szCs w:val="26"/>
              </w:rPr>
            </w:pPr>
            <w:r w:rsidRPr="00AB33F3">
              <w:rPr>
                <w:rStyle w:val="FontStyle12"/>
                <w:rFonts w:ascii="Times New Roman" w:hAnsi="Times New Roman" w:cs="Times New Roman"/>
                <w:b/>
                <w:sz w:val="26"/>
                <w:szCs w:val="26"/>
              </w:rPr>
              <w:t>шт.</w:t>
            </w:r>
          </w:p>
        </w:tc>
        <w:tc>
          <w:tcPr>
            <w:tcW w:w="1417" w:type="dxa"/>
          </w:tcPr>
          <w:p w:rsidR="006D2E85" w:rsidRPr="00AB33F3" w:rsidRDefault="006D2E85" w:rsidP="006D2E85">
            <w:pPr>
              <w:jc w:val="center"/>
              <w:rPr>
                <w:b/>
                <w:sz w:val="26"/>
                <w:szCs w:val="26"/>
              </w:rPr>
            </w:pPr>
            <w:r w:rsidRPr="00AB33F3">
              <w:rPr>
                <w:b/>
                <w:sz w:val="26"/>
                <w:szCs w:val="26"/>
              </w:rPr>
              <w:t>Цена за ед. изм.</w:t>
            </w:r>
          </w:p>
          <w:p w:rsidR="006D2E85" w:rsidRPr="00AB33F3" w:rsidRDefault="006D2E85" w:rsidP="006D2E85">
            <w:pPr>
              <w:pStyle w:val="2ff3"/>
              <w:ind w:left="0" w:firstLine="0"/>
              <w:jc w:val="center"/>
              <w:rPr>
                <w:rFonts w:ascii="Times New Roman" w:hAnsi="Times New Roman" w:cs="Times New Roman"/>
                <w:b/>
                <w:sz w:val="26"/>
                <w:szCs w:val="26"/>
              </w:rPr>
            </w:pPr>
            <w:r w:rsidRPr="00AB33F3">
              <w:rPr>
                <w:rFonts w:ascii="Times New Roman" w:hAnsi="Times New Roman" w:cs="Times New Roman"/>
                <w:b/>
                <w:sz w:val="26"/>
                <w:szCs w:val="26"/>
              </w:rPr>
              <w:t>(в руб.)</w:t>
            </w:r>
          </w:p>
        </w:tc>
        <w:tc>
          <w:tcPr>
            <w:tcW w:w="1559" w:type="dxa"/>
          </w:tcPr>
          <w:p w:rsidR="006D2E85" w:rsidRPr="00AB33F3" w:rsidRDefault="006D2E85" w:rsidP="006D2E85">
            <w:pPr>
              <w:jc w:val="center"/>
              <w:rPr>
                <w:b/>
                <w:sz w:val="26"/>
                <w:szCs w:val="26"/>
              </w:rPr>
            </w:pPr>
            <w:r w:rsidRPr="00AB33F3">
              <w:rPr>
                <w:b/>
                <w:sz w:val="26"/>
                <w:szCs w:val="26"/>
              </w:rPr>
              <w:t>Сумма</w:t>
            </w:r>
          </w:p>
          <w:p w:rsidR="006D2E85" w:rsidRPr="00AB33F3" w:rsidRDefault="006D2E85" w:rsidP="006D2E85">
            <w:pPr>
              <w:pStyle w:val="2ff3"/>
              <w:ind w:left="0" w:firstLine="0"/>
              <w:jc w:val="center"/>
              <w:rPr>
                <w:rFonts w:ascii="Times New Roman" w:hAnsi="Times New Roman" w:cs="Times New Roman"/>
                <w:b/>
                <w:sz w:val="26"/>
                <w:szCs w:val="26"/>
              </w:rPr>
            </w:pPr>
            <w:r w:rsidRPr="00AB33F3">
              <w:rPr>
                <w:rFonts w:ascii="Times New Roman" w:hAnsi="Times New Roman" w:cs="Times New Roman"/>
                <w:b/>
                <w:sz w:val="26"/>
                <w:szCs w:val="26"/>
              </w:rPr>
              <w:t>в (руб.)</w:t>
            </w:r>
          </w:p>
        </w:tc>
      </w:tr>
      <w:tr w:rsidR="006D2E85" w:rsidRPr="00AB33F3" w:rsidTr="00AB33F3">
        <w:trPr>
          <w:jc w:val="center"/>
        </w:trPr>
        <w:tc>
          <w:tcPr>
            <w:tcW w:w="567" w:type="dxa"/>
          </w:tcPr>
          <w:p w:rsidR="006D2E85" w:rsidRPr="00AB33F3" w:rsidRDefault="00B422B2" w:rsidP="00317158">
            <w:pPr>
              <w:pStyle w:val="2ff3"/>
              <w:ind w:left="0"/>
              <w:rPr>
                <w:rFonts w:ascii="Times New Roman" w:hAnsi="Times New Roman" w:cs="Times New Roman"/>
                <w:sz w:val="26"/>
                <w:szCs w:val="26"/>
              </w:rPr>
            </w:pPr>
            <w:r>
              <w:rPr>
                <w:rFonts w:ascii="Times New Roman" w:hAnsi="Times New Roman" w:cs="Times New Roman"/>
                <w:sz w:val="26"/>
                <w:szCs w:val="26"/>
              </w:rPr>
              <w:t>1</w:t>
            </w:r>
            <w:r w:rsidR="006D2E85" w:rsidRPr="00AB33F3">
              <w:rPr>
                <w:rFonts w:ascii="Times New Roman" w:hAnsi="Times New Roman" w:cs="Times New Roman"/>
                <w:sz w:val="26"/>
                <w:szCs w:val="26"/>
              </w:rPr>
              <w:t>1</w:t>
            </w:r>
            <w:r>
              <w:rPr>
                <w:rFonts w:ascii="Times New Roman" w:hAnsi="Times New Roman" w:cs="Times New Roman"/>
                <w:sz w:val="26"/>
                <w:szCs w:val="26"/>
              </w:rPr>
              <w:t>.</w:t>
            </w:r>
          </w:p>
        </w:tc>
        <w:tc>
          <w:tcPr>
            <w:tcW w:w="3686" w:type="dxa"/>
          </w:tcPr>
          <w:p w:rsidR="00AB33F3" w:rsidRPr="00AB33F3" w:rsidRDefault="00AB33F3" w:rsidP="00AB33F3">
            <w:pPr>
              <w:pStyle w:val="2ff3"/>
              <w:ind w:left="0"/>
              <w:rPr>
                <w:rFonts w:ascii="Times New Roman" w:hAnsi="Times New Roman" w:cs="Times New Roman"/>
                <w:sz w:val="26"/>
                <w:szCs w:val="26"/>
              </w:rPr>
            </w:pPr>
            <w:r w:rsidRPr="00AB33F3">
              <w:rPr>
                <w:rFonts w:ascii="Times New Roman" w:hAnsi="Times New Roman" w:cs="Times New Roman"/>
                <w:sz w:val="26"/>
                <w:szCs w:val="26"/>
              </w:rPr>
              <w:t>Автомобиль должен быть с автоматической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«обеих нижних конечностей» вследствие несчастного случая на производстве и (или) профессиональных заболеваний</w:t>
            </w:r>
          </w:p>
          <w:p w:rsidR="00AB33F3" w:rsidRPr="00AB33F3" w:rsidRDefault="00AB33F3" w:rsidP="00AB33F3">
            <w:pPr>
              <w:pStyle w:val="2ff3"/>
              <w:ind w:left="0"/>
              <w:rPr>
                <w:rFonts w:ascii="Times New Roman" w:hAnsi="Times New Roman" w:cs="Times New Roman"/>
                <w:b/>
                <w:sz w:val="26"/>
                <w:szCs w:val="26"/>
              </w:rPr>
            </w:pPr>
            <w:r w:rsidRPr="00AB33F3">
              <w:rPr>
                <w:rFonts w:ascii="Times New Roman" w:hAnsi="Times New Roman" w:cs="Times New Roman"/>
                <w:b/>
                <w:sz w:val="26"/>
                <w:szCs w:val="26"/>
              </w:rPr>
              <w:t>КОЗ: 01.29.24.04.03</w:t>
            </w:r>
          </w:p>
          <w:p w:rsidR="006D2E85" w:rsidRPr="00AB33F3" w:rsidRDefault="006D2E85" w:rsidP="00317158">
            <w:pPr>
              <w:snapToGrid w:val="0"/>
              <w:jc w:val="both"/>
              <w:rPr>
                <w:sz w:val="26"/>
                <w:szCs w:val="26"/>
              </w:rPr>
            </w:pPr>
          </w:p>
        </w:tc>
        <w:tc>
          <w:tcPr>
            <w:tcW w:w="1843" w:type="dxa"/>
          </w:tcPr>
          <w:p w:rsidR="006D2E85" w:rsidRPr="00AB33F3" w:rsidRDefault="006D2E85" w:rsidP="006D2E85">
            <w:pPr>
              <w:pStyle w:val="2ff3"/>
              <w:ind w:left="0"/>
              <w:rPr>
                <w:rFonts w:ascii="Times New Roman" w:hAnsi="Times New Roman" w:cs="Times New Roman"/>
                <w:sz w:val="26"/>
                <w:szCs w:val="26"/>
              </w:rPr>
            </w:pPr>
          </w:p>
          <w:p w:rsidR="006D2E85" w:rsidRPr="00AB33F3" w:rsidRDefault="00AB33F3" w:rsidP="006D2E85">
            <w:pPr>
              <w:pStyle w:val="2ff3"/>
              <w:ind w:left="0" w:firstLine="0"/>
              <w:jc w:val="center"/>
              <w:rPr>
                <w:rFonts w:ascii="Times New Roman" w:hAnsi="Times New Roman" w:cs="Times New Roman"/>
                <w:sz w:val="26"/>
                <w:szCs w:val="26"/>
              </w:rPr>
            </w:pPr>
            <w:r w:rsidRPr="00AB33F3">
              <w:rPr>
                <w:rFonts w:ascii="Times New Roman" w:hAnsi="Times New Roman" w:cs="Times New Roman"/>
                <w:sz w:val="26"/>
                <w:szCs w:val="26"/>
              </w:rPr>
              <w:t>Транспортное средство для лиц с нарушением функций обеих ног</w:t>
            </w:r>
          </w:p>
        </w:tc>
        <w:tc>
          <w:tcPr>
            <w:tcW w:w="1134" w:type="dxa"/>
          </w:tcPr>
          <w:p w:rsidR="006D2E85" w:rsidRPr="00AB33F3" w:rsidRDefault="00AB33F3" w:rsidP="006D2E85">
            <w:pPr>
              <w:pStyle w:val="2ff3"/>
              <w:ind w:left="0" w:firstLine="0"/>
              <w:jc w:val="center"/>
              <w:rPr>
                <w:rFonts w:ascii="Times New Roman" w:hAnsi="Times New Roman" w:cs="Times New Roman"/>
                <w:sz w:val="26"/>
                <w:szCs w:val="26"/>
              </w:rPr>
            </w:pPr>
            <w:r w:rsidRPr="00AB33F3">
              <w:rPr>
                <w:rFonts w:ascii="Times New Roman" w:hAnsi="Times New Roman" w:cs="Times New Roman"/>
                <w:sz w:val="26"/>
                <w:szCs w:val="26"/>
              </w:rPr>
              <w:t>3</w:t>
            </w:r>
          </w:p>
        </w:tc>
        <w:tc>
          <w:tcPr>
            <w:tcW w:w="1417" w:type="dxa"/>
          </w:tcPr>
          <w:p w:rsidR="006D2E85" w:rsidRPr="00AB33F3" w:rsidRDefault="00AB33F3" w:rsidP="006D2E85">
            <w:pPr>
              <w:rPr>
                <w:sz w:val="26"/>
                <w:szCs w:val="26"/>
                <w:lang w:eastAsia="en-US"/>
              </w:rPr>
            </w:pPr>
            <w:r w:rsidRPr="00AB33F3">
              <w:rPr>
                <w:sz w:val="26"/>
                <w:szCs w:val="26"/>
              </w:rPr>
              <w:t>960 666,66</w:t>
            </w:r>
          </w:p>
        </w:tc>
        <w:tc>
          <w:tcPr>
            <w:tcW w:w="1559" w:type="dxa"/>
          </w:tcPr>
          <w:p w:rsidR="006D2E85" w:rsidRPr="00AB33F3" w:rsidRDefault="00B422B2" w:rsidP="006D2E85">
            <w:pPr>
              <w:rPr>
                <w:sz w:val="26"/>
                <w:szCs w:val="26"/>
                <w:lang w:eastAsia="en-US"/>
              </w:rPr>
            </w:pPr>
            <w:r>
              <w:t>2 881 999,98</w:t>
            </w:r>
          </w:p>
        </w:tc>
      </w:tr>
      <w:tr w:rsidR="004C3C58" w:rsidRPr="00AB33F3" w:rsidTr="00AB33F3">
        <w:trPr>
          <w:jc w:val="center"/>
        </w:trPr>
        <w:tc>
          <w:tcPr>
            <w:tcW w:w="567" w:type="dxa"/>
          </w:tcPr>
          <w:p w:rsidR="00B422B2" w:rsidRDefault="00B422B2" w:rsidP="00317158">
            <w:pPr>
              <w:pStyle w:val="2ff3"/>
              <w:ind w:left="0"/>
              <w:rPr>
                <w:rFonts w:ascii="Times New Roman" w:hAnsi="Times New Roman" w:cs="Times New Roman"/>
                <w:sz w:val="26"/>
                <w:szCs w:val="26"/>
              </w:rPr>
            </w:pPr>
            <w:r>
              <w:rPr>
                <w:rFonts w:ascii="Times New Roman" w:hAnsi="Times New Roman" w:cs="Times New Roman"/>
                <w:sz w:val="26"/>
                <w:szCs w:val="26"/>
              </w:rPr>
              <w:t>2</w:t>
            </w:r>
          </w:p>
          <w:p w:rsidR="004C3C58" w:rsidRPr="00B422B2" w:rsidRDefault="00B422B2" w:rsidP="00B422B2">
            <w:pPr>
              <w:rPr>
                <w:lang w:eastAsia="en-US"/>
              </w:rPr>
            </w:pPr>
            <w:r>
              <w:rPr>
                <w:lang w:eastAsia="en-US"/>
              </w:rPr>
              <w:t>2.</w:t>
            </w:r>
          </w:p>
        </w:tc>
        <w:tc>
          <w:tcPr>
            <w:tcW w:w="3686" w:type="dxa"/>
          </w:tcPr>
          <w:p w:rsidR="00AB33F3" w:rsidRPr="00AB33F3" w:rsidRDefault="00AB33F3" w:rsidP="00AB33F3">
            <w:pPr>
              <w:snapToGrid w:val="0"/>
              <w:jc w:val="both"/>
              <w:rPr>
                <w:sz w:val="26"/>
                <w:szCs w:val="26"/>
              </w:rPr>
            </w:pPr>
            <w:r w:rsidRPr="00AB33F3">
              <w:rPr>
                <w:sz w:val="26"/>
                <w:szCs w:val="26"/>
              </w:rPr>
              <w:t>Автомобиль должен быть с автоматической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«левой нижней конечности» вследствие несчастного случая на производстве и (или) профессиональных заболеваний</w:t>
            </w:r>
          </w:p>
          <w:p w:rsidR="00AB33F3" w:rsidRPr="00AB33F3" w:rsidRDefault="00AB33F3" w:rsidP="00AB33F3">
            <w:pPr>
              <w:pStyle w:val="2ff3"/>
              <w:ind w:left="0"/>
              <w:rPr>
                <w:rFonts w:ascii="Times New Roman" w:hAnsi="Times New Roman" w:cs="Times New Roman"/>
                <w:b/>
                <w:sz w:val="26"/>
                <w:szCs w:val="26"/>
              </w:rPr>
            </w:pPr>
            <w:r w:rsidRPr="00AB33F3">
              <w:rPr>
                <w:rFonts w:ascii="Times New Roman" w:hAnsi="Times New Roman" w:cs="Times New Roman"/>
                <w:b/>
                <w:sz w:val="26"/>
                <w:szCs w:val="26"/>
              </w:rPr>
              <w:t>КОЗ: 01.29.24.03.03</w:t>
            </w:r>
          </w:p>
          <w:p w:rsidR="004C3C58" w:rsidRPr="00AB33F3" w:rsidRDefault="004C3C58" w:rsidP="006D2E85">
            <w:pPr>
              <w:snapToGrid w:val="0"/>
              <w:jc w:val="center"/>
              <w:rPr>
                <w:sz w:val="26"/>
                <w:szCs w:val="26"/>
              </w:rPr>
            </w:pPr>
          </w:p>
        </w:tc>
        <w:tc>
          <w:tcPr>
            <w:tcW w:w="1843" w:type="dxa"/>
          </w:tcPr>
          <w:p w:rsidR="004C3C58" w:rsidRPr="00AB33F3" w:rsidRDefault="00AB33F3" w:rsidP="00DF10F4">
            <w:pPr>
              <w:pStyle w:val="2ff3"/>
              <w:ind w:left="0" w:firstLine="0"/>
              <w:jc w:val="center"/>
              <w:rPr>
                <w:rFonts w:ascii="Times New Roman" w:hAnsi="Times New Roman" w:cs="Times New Roman"/>
                <w:sz w:val="26"/>
                <w:szCs w:val="26"/>
              </w:rPr>
            </w:pPr>
            <w:r w:rsidRPr="00AB33F3">
              <w:rPr>
                <w:rFonts w:ascii="Times New Roman" w:hAnsi="Times New Roman" w:cs="Times New Roman"/>
                <w:sz w:val="26"/>
                <w:szCs w:val="26"/>
              </w:rPr>
              <w:t>Транспортное средство для лиц с нарушением функций левой ноги</w:t>
            </w:r>
          </w:p>
        </w:tc>
        <w:tc>
          <w:tcPr>
            <w:tcW w:w="1134" w:type="dxa"/>
          </w:tcPr>
          <w:p w:rsidR="004C3C58" w:rsidRPr="00AB33F3" w:rsidRDefault="00AB33F3" w:rsidP="006D2E85">
            <w:pPr>
              <w:pStyle w:val="2ff3"/>
              <w:ind w:left="0" w:firstLine="0"/>
              <w:jc w:val="center"/>
              <w:rPr>
                <w:rFonts w:ascii="Times New Roman" w:hAnsi="Times New Roman" w:cs="Times New Roman"/>
                <w:sz w:val="26"/>
                <w:szCs w:val="26"/>
              </w:rPr>
            </w:pPr>
            <w:r w:rsidRPr="00AB33F3">
              <w:rPr>
                <w:rFonts w:ascii="Times New Roman" w:hAnsi="Times New Roman" w:cs="Times New Roman"/>
                <w:sz w:val="26"/>
                <w:szCs w:val="26"/>
              </w:rPr>
              <w:t>1</w:t>
            </w:r>
          </w:p>
        </w:tc>
        <w:tc>
          <w:tcPr>
            <w:tcW w:w="1417" w:type="dxa"/>
          </w:tcPr>
          <w:p w:rsidR="004C3C58" w:rsidRPr="00AB33F3" w:rsidRDefault="00AB33F3" w:rsidP="006D2E85">
            <w:pPr>
              <w:rPr>
                <w:sz w:val="26"/>
                <w:szCs w:val="26"/>
              </w:rPr>
            </w:pPr>
            <w:r w:rsidRPr="00AB33F3">
              <w:rPr>
                <w:sz w:val="26"/>
                <w:szCs w:val="26"/>
              </w:rPr>
              <w:t>960 666,66</w:t>
            </w:r>
          </w:p>
        </w:tc>
        <w:tc>
          <w:tcPr>
            <w:tcW w:w="1559" w:type="dxa"/>
          </w:tcPr>
          <w:p w:rsidR="004C3C58" w:rsidRPr="00AB33F3" w:rsidRDefault="00AB33F3" w:rsidP="006D2E85">
            <w:pPr>
              <w:rPr>
                <w:sz w:val="26"/>
                <w:szCs w:val="26"/>
              </w:rPr>
            </w:pPr>
            <w:r w:rsidRPr="00AB33F3">
              <w:rPr>
                <w:sz w:val="26"/>
                <w:szCs w:val="26"/>
              </w:rPr>
              <w:t>960 666,66</w:t>
            </w:r>
          </w:p>
        </w:tc>
      </w:tr>
      <w:tr w:rsidR="006D2E85" w:rsidRPr="00AB33F3" w:rsidTr="00AB33F3">
        <w:trPr>
          <w:jc w:val="center"/>
        </w:trPr>
        <w:tc>
          <w:tcPr>
            <w:tcW w:w="567" w:type="dxa"/>
          </w:tcPr>
          <w:p w:rsidR="006D2E85" w:rsidRPr="00AB33F3" w:rsidRDefault="006D2E85" w:rsidP="00317158">
            <w:pPr>
              <w:pStyle w:val="2ff3"/>
              <w:ind w:left="0"/>
              <w:rPr>
                <w:rFonts w:ascii="Times New Roman" w:hAnsi="Times New Roman" w:cs="Times New Roman"/>
                <w:sz w:val="26"/>
                <w:szCs w:val="26"/>
              </w:rPr>
            </w:pPr>
            <w:r w:rsidRPr="00AB33F3">
              <w:rPr>
                <w:rFonts w:ascii="Times New Roman" w:hAnsi="Times New Roman" w:cs="Times New Roman"/>
                <w:sz w:val="26"/>
                <w:szCs w:val="26"/>
              </w:rPr>
              <w:t>И</w:t>
            </w:r>
          </w:p>
        </w:tc>
        <w:tc>
          <w:tcPr>
            <w:tcW w:w="3686" w:type="dxa"/>
          </w:tcPr>
          <w:p w:rsidR="006D2E85" w:rsidRPr="00AB33F3" w:rsidRDefault="006D2E85" w:rsidP="00317158">
            <w:pPr>
              <w:snapToGrid w:val="0"/>
              <w:jc w:val="both"/>
              <w:rPr>
                <w:b/>
                <w:sz w:val="26"/>
                <w:szCs w:val="26"/>
              </w:rPr>
            </w:pPr>
            <w:r w:rsidRPr="00AB33F3">
              <w:rPr>
                <w:b/>
                <w:sz w:val="26"/>
                <w:szCs w:val="26"/>
              </w:rPr>
              <w:t>Итого:</w:t>
            </w:r>
          </w:p>
        </w:tc>
        <w:tc>
          <w:tcPr>
            <w:tcW w:w="1843" w:type="dxa"/>
          </w:tcPr>
          <w:p w:rsidR="006D2E85" w:rsidRPr="00AB33F3" w:rsidRDefault="006D2E85" w:rsidP="00317158">
            <w:pPr>
              <w:pStyle w:val="2ff3"/>
              <w:ind w:left="0"/>
              <w:rPr>
                <w:rFonts w:ascii="Times New Roman" w:hAnsi="Times New Roman" w:cs="Times New Roman"/>
                <w:sz w:val="26"/>
                <w:szCs w:val="26"/>
              </w:rPr>
            </w:pPr>
          </w:p>
        </w:tc>
        <w:tc>
          <w:tcPr>
            <w:tcW w:w="1134" w:type="dxa"/>
          </w:tcPr>
          <w:p w:rsidR="006D2E85" w:rsidRPr="00AB33F3" w:rsidRDefault="00AB33F3" w:rsidP="006D2E85">
            <w:pPr>
              <w:pStyle w:val="2ff3"/>
              <w:ind w:left="0" w:firstLine="0"/>
              <w:jc w:val="center"/>
              <w:rPr>
                <w:rFonts w:ascii="Times New Roman" w:hAnsi="Times New Roman" w:cs="Times New Roman"/>
                <w:sz w:val="26"/>
                <w:szCs w:val="26"/>
              </w:rPr>
            </w:pPr>
            <w:r w:rsidRPr="00AB33F3">
              <w:rPr>
                <w:rFonts w:ascii="Times New Roman" w:hAnsi="Times New Roman" w:cs="Times New Roman"/>
                <w:sz w:val="26"/>
                <w:szCs w:val="26"/>
              </w:rPr>
              <w:t>4</w:t>
            </w:r>
          </w:p>
        </w:tc>
        <w:tc>
          <w:tcPr>
            <w:tcW w:w="1417" w:type="dxa"/>
          </w:tcPr>
          <w:p w:rsidR="006D2E85" w:rsidRPr="00AB33F3" w:rsidRDefault="006D2E85" w:rsidP="006D2E85">
            <w:pPr>
              <w:rPr>
                <w:sz w:val="26"/>
                <w:szCs w:val="26"/>
                <w:lang w:eastAsia="en-US"/>
              </w:rPr>
            </w:pPr>
          </w:p>
        </w:tc>
        <w:tc>
          <w:tcPr>
            <w:tcW w:w="1559" w:type="dxa"/>
          </w:tcPr>
          <w:p w:rsidR="006D2E85" w:rsidRPr="00AB33F3" w:rsidRDefault="00B422B2" w:rsidP="006D2E85">
            <w:pPr>
              <w:rPr>
                <w:sz w:val="26"/>
                <w:szCs w:val="26"/>
                <w:lang w:eastAsia="en-US"/>
              </w:rPr>
            </w:pPr>
            <w:r>
              <w:rPr>
                <w:b/>
              </w:rPr>
              <w:t>3 842 666,64</w:t>
            </w:r>
          </w:p>
        </w:tc>
      </w:tr>
    </w:tbl>
    <w:p w:rsidR="006D2E85" w:rsidRPr="00FE3096" w:rsidRDefault="006D2E85" w:rsidP="006D2E85">
      <w:pPr>
        <w:jc w:val="both"/>
        <w:rPr>
          <w:sz w:val="27"/>
          <w:szCs w:val="27"/>
        </w:rPr>
      </w:pPr>
    </w:p>
    <w:p w:rsidR="00AB33F3" w:rsidRPr="00FE3096" w:rsidRDefault="00AB33F3" w:rsidP="00AB33F3">
      <w:pPr>
        <w:ind w:firstLine="708"/>
        <w:jc w:val="both"/>
        <w:rPr>
          <w:sz w:val="27"/>
          <w:szCs w:val="27"/>
        </w:rPr>
      </w:pPr>
      <w:r w:rsidRPr="00FE3096">
        <w:rPr>
          <w:sz w:val="27"/>
          <w:szCs w:val="27"/>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AB33F3" w:rsidRPr="00FE3096" w:rsidRDefault="00AB33F3" w:rsidP="00AB33F3">
      <w:pPr>
        <w:ind w:firstLine="708"/>
        <w:jc w:val="both"/>
        <w:rPr>
          <w:sz w:val="27"/>
          <w:szCs w:val="27"/>
        </w:rPr>
      </w:pPr>
      <w:r w:rsidRPr="00FE3096">
        <w:rPr>
          <w:sz w:val="27"/>
          <w:szCs w:val="27"/>
        </w:rPr>
        <w:t xml:space="preserve">Соответствие автомобилей и их компонентов ТР ТС 018/2011 должно быть подтверждено маркировкой единым знаком обращения продукции на рынке. </w:t>
      </w:r>
    </w:p>
    <w:p w:rsidR="00AB33F3" w:rsidRPr="00FE3096" w:rsidRDefault="00AB33F3" w:rsidP="00AB33F3">
      <w:pPr>
        <w:ind w:firstLine="708"/>
        <w:jc w:val="both"/>
        <w:rPr>
          <w:sz w:val="27"/>
          <w:szCs w:val="27"/>
        </w:rPr>
      </w:pPr>
      <w:r w:rsidRPr="00FE3096">
        <w:rPr>
          <w:bCs/>
          <w:sz w:val="27"/>
          <w:szCs w:val="27"/>
        </w:rPr>
        <w:t>Автомобили должны соответствовать требованиям, предусмотренным постановлением Правительства Российской Федерации от </w:t>
      </w:r>
      <w:r>
        <w:rPr>
          <w:bCs/>
          <w:sz w:val="27"/>
          <w:szCs w:val="27"/>
        </w:rPr>
        <w:t>30.04.2020</w:t>
      </w:r>
      <w:r w:rsidRPr="00FE3096">
        <w:rPr>
          <w:bCs/>
          <w:sz w:val="27"/>
          <w:szCs w:val="27"/>
        </w:rPr>
        <w:t xml:space="preserve"> № 6</w:t>
      </w:r>
      <w:r>
        <w:rPr>
          <w:bCs/>
          <w:sz w:val="27"/>
          <w:szCs w:val="27"/>
        </w:rPr>
        <w:t>16</w:t>
      </w:r>
      <w:r w:rsidRPr="00FE3096">
        <w:rPr>
          <w:bCs/>
          <w:sz w:val="27"/>
          <w:szCs w:val="27"/>
        </w:rPr>
        <w:t xml:space="preserve"> «Об установлении запрета на допуск </w:t>
      </w:r>
      <w:r>
        <w:rPr>
          <w:bCs/>
          <w:sz w:val="27"/>
          <w:szCs w:val="27"/>
        </w:rPr>
        <w:t xml:space="preserve">промышленных товаров, происходящих из иностранных </w:t>
      </w:r>
      <w:r>
        <w:rPr>
          <w:bCs/>
          <w:sz w:val="27"/>
          <w:szCs w:val="27"/>
        </w:rPr>
        <w:lastRenderedPageBreak/>
        <w:t>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B33F3" w:rsidRPr="00FE3096" w:rsidRDefault="00AB33F3" w:rsidP="00AB33F3">
      <w:pPr>
        <w:ind w:firstLine="708"/>
        <w:jc w:val="both"/>
        <w:rPr>
          <w:sz w:val="27"/>
          <w:szCs w:val="27"/>
        </w:rPr>
      </w:pPr>
      <w:r w:rsidRPr="00FE3096">
        <w:rPr>
          <w:bCs/>
          <w:sz w:val="27"/>
          <w:szCs w:val="27"/>
        </w:rPr>
        <w:t>Автомобили должны соответствовать Коду по Общероссийскому классификатору (ОКП</w:t>
      </w:r>
      <w:r>
        <w:rPr>
          <w:bCs/>
          <w:sz w:val="27"/>
          <w:szCs w:val="27"/>
        </w:rPr>
        <w:t>Д</w:t>
      </w:r>
      <w:r w:rsidRPr="00FE3096">
        <w:rPr>
          <w:bCs/>
          <w:sz w:val="27"/>
          <w:szCs w:val="27"/>
        </w:rPr>
        <w:t xml:space="preserve">) ОК </w:t>
      </w:r>
      <w:r>
        <w:rPr>
          <w:bCs/>
          <w:sz w:val="27"/>
          <w:szCs w:val="27"/>
        </w:rPr>
        <w:t>034-2014</w:t>
      </w:r>
      <w:r w:rsidRPr="00FE3096">
        <w:rPr>
          <w:bCs/>
          <w:sz w:val="27"/>
          <w:szCs w:val="27"/>
        </w:rPr>
        <w:t xml:space="preserve">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AB33F3" w:rsidRPr="00FE3096" w:rsidRDefault="00AB33F3" w:rsidP="00AB33F3">
      <w:pPr>
        <w:jc w:val="both"/>
        <w:rPr>
          <w:sz w:val="27"/>
          <w:szCs w:val="27"/>
        </w:rPr>
      </w:pPr>
      <w:r>
        <w:rPr>
          <w:sz w:val="27"/>
          <w:szCs w:val="27"/>
        </w:rPr>
        <w:t xml:space="preserve">     </w:t>
      </w:r>
      <w:r w:rsidRPr="00FE3096">
        <w:rPr>
          <w:sz w:val="27"/>
          <w:szCs w:val="27"/>
        </w:rPr>
        <w:t>Автомобили должны быть легковыми.</w:t>
      </w:r>
    </w:p>
    <w:p w:rsidR="00AB33F3" w:rsidRPr="00FE3096" w:rsidRDefault="00AB33F3" w:rsidP="00AB33F3">
      <w:pPr>
        <w:jc w:val="both"/>
        <w:rPr>
          <w:sz w:val="27"/>
          <w:szCs w:val="27"/>
        </w:rPr>
      </w:pPr>
      <w:r>
        <w:rPr>
          <w:sz w:val="27"/>
          <w:szCs w:val="27"/>
        </w:rPr>
        <w:t xml:space="preserve">     </w:t>
      </w:r>
      <w:r w:rsidRPr="00FE3096">
        <w:rPr>
          <w:sz w:val="27"/>
          <w:szCs w:val="27"/>
        </w:rPr>
        <w:t>Автомобили должны быть новыми, ранее не бывшими в эксплуатации.</w:t>
      </w:r>
    </w:p>
    <w:p w:rsidR="00AB33F3" w:rsidRPr="006F640C" w:rsidRDefault="00AB33F3" w:rsidP="00AB33F3">
      <w:pPr>
        <w:jc w:val="both"/>
        <w:rPr>
          <w:sz w:val="27"/>
          <w:szCs w:val="27"/>
        </w:rPr>
      </w:pPr>
      <w:r>
        <w:rPr>
          <w:sz w:val="27"/>
          <w:szCs w:val="27"/>
        </w:rPr>
        <w:t xml:space="preserve">     </w:t>
      </w:r>
      <w:r w:rsidRPr="006F640C">
        <w:rPr>
          <w:sz w:val="27"/>
          <w:szCs w:val="27"/>
        </w:rPr>
        <w:t>Автомобили должны быть 202</w:t>
      </w:r>
      <w:r>
        <w:rPr>
          <w:sz w:val="27"/>
          <w:szCs w:val="27"/>
        </w:rPr>
        <w:t>2</w:t>
      </w:r>
      <w:r w:rsidRPr="006F640C">
        <w:rPr>
          <w:sz w:val="27"/>
          <w:szCs w:val="27"/>
        </w:rPr>
        <w:t xml:space="preserve"> года изготовления.</w:t>
      </w:r>
    </w:p>
    <w:p w:rsidR="00AB33F3" w:rsidRPr="00FE3096" w:rsidRDefault="00AB33F3" w:rsidP="00AB33F3">
      <w:pPr>
        <w:ind w:left="142"/>
        <w:jc w:val="both"/>
        <w:rPr>
          <w:sz w:val="27"/>
          <w:szCs w:val="27"/>
        </w:rPr>
      </w:pPr>
      <w:r>
        <w:rPr>
          <w:sz w:val="27"/>
          <w:szCs w:val="27"/>
        </w:rPr>
        <w:t xml:space="preserve">   </w:t>
      </w:r>
      <w:r w:rsidRPr="00FE3096">
        <w:rPr>
          <w:sz w:val="27"/>
          <w:szCs w:val="27"/>
        </w:rPr>
        <w:t>Автомобили, предназначенные д</w:t>
      </w:r>
      <w:r w:rsidRPr="00FE3096">
        <w:rPr>
          <w:bCs/>
          <w:sz w:val="27"/>
          <w:szCs w:val="27"/>
        </w:rPr>
        <w:t xml:space="preserve">ля лиц с ограниченными физическими возможностями, </w:t>
      </w:r>
      <w:r w:rsidRPr="00FE3096">
        <w:rPr>
          <w:sz w:val="27"/>
          <w:szCs w:val="27"/>
        </w:rPr>
        <w:t>с различными нарушениями функций (левой ноги; обеих ног</w:t>
      </w:r>
      <w:r>
        <w:rPr>
          <w:sz w:val="27"/>
          <w:szCs w:val="27"/>
        </w:rPr>
        <w:t>, правой ноги</w:t>
      </w:r>
      <w:r w:rsidRPr="00FE3096">
        <w:rPr>
          <w:sz w:val="27"/>
          <w:szCs w:val="27"/>
        </w:rPr>
        <w:t>) по требованию Заказчика должны быть оборудованы специальными средствами управления (адаптированными органами управления).</w:t>
      </w:r>
    </w:p>
    <w:p w:rsidR="00AB33F3" w:rsidRPr="00FE3096" w:rsidRDefault="00AB33F3" w:rsidP="00AB33F3">
      <w:pPr>
        <w:jc w:val="both"/>
        <w:rPr>
          <w:sz w:val="27"/>
          <w:szCs w:val="27"/>
        </w:rPr>
      </w:pPr>
      <w:r>
        <w:rPr>
          <w:sz w:val="27"/>
          <w:szCs w:val="27"/>
        </w:rPr>
        <w:t xml:space="preserve">    </w:t>
      </w:r>
      <w:r w:rsidRPr="00FE3096">
        <w:rPr>
          <w:sz w:val="27"/>
          <w:szCs w:val="27"/>
        </w:rPr>
        <w:t xml:space="preserve">Специальные средства управления (адаптированные органы управления) на </w:t>
      </w:r>
      <w:r>
        <w:rPr>
          <w:sz w:val="27"/>
          <w:szCs w:val="27"/>
        </w:rPr>
        <w:t>автомобили</w:t>
      </w:r>
      <w:r w:rsidRPr="00FE3096">
        <w:rPr>
          <w:sz w:val="27"/>
          <w:szCs w:val="27"/>
        </w:rPr>
        <w:t xml:space="preserve"> должны быть изготовлены и установлены промышленным способом. </w:t>
      </w:r>
    </w:p>
    <w:p w:rsidR="00AB33F3" w:rsidRPr="00FE3096" w:rsidRDefault="00AB33F3" w:rsidP="00AB33F3">
      <w:pPr>
        <w:jc w:val="both"/>
        <w:rPr>
          <w:sz w:val="27"/>
          <w:szCs w:val="27"/>
        </w:rPr>
      </w:pPr>
      <w:r>
        <w:rPr>
          <w:sz w:val="27"/>
          <w:szCs w:val="27"/>
        </w:rPr>
        <w:t xml:space="preserve">    </w:t>
      </w:r>
      <w:r w:rsidRPr="00FE3096">
        <w:rPr>
          <w:sz w:val="27"/>
          <w:szCs w:val="27"/>
        </w:rPr>
        <w:t xml:space="preserve">Специальные средства управления (адаптированные органы управления) должны иметь сертификат соответствия или сертифицированы в составе </w:t>
      </w:r>
      <w:r>
        <w:rPr>
          <w:sz w:val="27"/>
          <w:szCs w:val="27"/>
        </w:rPr>
        <w:t>автомобиля</w:t>
      </w:r>
      <w:r w:rsidRPr="00FE3096">
        <w:rPr>
          <w:sz w:val="27"/>
          <w:szCs w:val="27"/>
        </w:rPr>
        <w:t>.</w:t>
      </w:r>
    </w:p>
    <w:p w:rsidR="00AB33F3" w:rsidRDefault="00AB33F3" w:rsidP="00AB33F3">
      <w:pPr>
        <w:jc w:val="both"/>
        <w:rPr>
          <w:sz w:val="27"/>
          <w:szCs w:val="27"/>
        </w:rPr>
      </w:pPr>
      <w:r>
        <w:rPr>
          <w:sz w:val="27"/>
          <w:szCs w:val="27"/>
        </w:rPr>
        <w:t xml:space="preserve">   </w:t>
      </w:r>
      <w:r w:rsidRPr="00FE3096">
        <w:rPr>
          <w:sz w:val="27"/>
          <w:szCs w:val="27"/>
        </w:rPr>
        <w:t>Комплект документов на автомобили должны находиться внутри автомобиля. Автомобили должны быть заправлены бензином</w:t>
      </w:r>
      <w:r>
        <w:rPr>
          <w:sz w:val="27"/>
          <w:szCs w:val="27"/>
        </w:rPr>
        <w:t xml:space="preserve">, предусмотренным в одобрении типа транспортного средства, </w:t>
      </w:r>
      <w:r w:rsidRPr="00FE3096">
        <w:rPr>
          <w:sz w:val="27"/>
          <w:szCs w:val="27"/>
        </w:rPr>
        <w:t>в объеме</w:t>
      </w:r>
      <w:r>
        <w:rPr>
          <w:sz w:val="27"/>
          <w:szCs w:val="27"/>
        </w:rPr>
        <w:t xml:space="preserve"> не менее</w:t>
      </w:r>
      <w:r w:rsidRPr="00FE3096">
        <w:rPr>
          <w:sz w:val="27"/>
          <w:szCs w:val="27"/>
        </w:rPr>
        <w:t xml:space="preserve"> </w:t>
      </w:r>
      <w:smartTag w:uri="urn:schemas-microsoft-com:office:smarttags" w:element="metricconverter">
        <w:smartTagPr>
          <w:attr w:name="ProductID" w:val="5 литров"/>
        </w:smartTagPr>
        <w:r w:rsidRPr="00FE3096">
          <w:rPr>
            <w:sz w:val="27"/>
            <w:szCs w:val="27"/>
          </w:rPr>
          <w:t>5 литров</w:t>
        </w:r>
      </w:smartTag>
      <w:r w:rsidRPr="00FE3096">
        <w:rPr>
          <w:sz w:val="27"/>
          <w:szCs w:val="27"/>
        </w:rPr>
        <w:t>.</w:t>
      </w:r>
    </w:p>
    <w:p w:rsidR="00AB33F3" w:rsidRPr="00FE3096" w:rsidRDefault="00AB33F3" w:rsidP="00AB33F3">
      <w:pPr>
        <w:ind w:firstLine="708"/>
        <w:jc w:val="both"/>
        <w:rPr>
          <w:sz w:val="27"/>
          <w:szCs w:val="27"/>
        </w:rPr>
      </w:pPr>
      <w:r>
        <w:rPr>
          <w:sz w:val="27"/>
          <w:szCs w:val="27"/>
        </w:rPr>
        <w:t>Страна происхождения автомобилей и специальных средств управления (адаптированных органов управления) – Россия.</w:t>
      </w:r>
    </w:p>
    <w:p w:rsidR="00AB33F3" w:rsidRPr="00FE3096" w:rsidRDefault="00AB33F3" w:rsidP="00AB33F3">
      <w:pPr>
        <w:ind w:left="426"/>
        <w:jc w:val="center"/>
        <w:rPr>
          <w:bCs/>
          <w:sz w:val="27"/>
          <w:szCs w:val="27"/>
          <w:u w:val="single"/>
        </w:rPr>
      </w:pPr>
    </w:p>
    <w:p w:rsidR="00AB33F3" w:rsidRPr="00FE3096" w:rsidRDefault="00AB33F3" w:rsidP="00AB33F3">
      <w:pPr>
        <w:jc w:val="center"/>
        <w:rPr>
          <w:b/>
          <w:bCs/>
          <w:sz w:val="27"/>
          <w:szCs w:val="27"/>
        </w:rPr>
      </w:pPr>
      <w:r w:rsidRPr="00FE3096">
        <w:rPr>
          <w:b/>
          <w:bCs/>
          <w:sz w:val="27"/>
          <w:szCs w:val="27"/>
        </w:rPr>
        <w:t>Требования к документам, подтверждающим соответствие автомобилей установленным требованиям:</w:t>
      </w:r>
    </w:p>
    <w:p w:rsidR="00AB33F3" w:rsidRDefault="00AB33F3" w:rsidP="00AB33F3">
      <w:pPr>
        <w:ind w:firstLine="567"/>
        <w:jc w:val="both"/>
        <w:rPr>
          <w:sz w:val="27"/>
          <w:szCs w:val="27"/>
        </w:rPr>
      </w:pPr>
      <w:r w:rsidRPr="00FE3096">
        <w:rPr>
          <w:sz w:val="27"/>
          <w:szCs w:val="27"/>
        </w:rPr>
        <w:t>Одобре</w:t>
      </w:r>
      <w:r>
        <w:rPr>
          <w:sz w:val="27"/>
          <w:szCs w:val="27"/>
        </w:rPr>
        <w:t xml:space="preserve">ние типа транспортного средства, выданное в соответствии с требованиями </w:t>
      </w:r>
      <w:r w:rsidRPr="00763896">
        <w:rPr>
          <w:sz w:val="27"/>
          <w:szCs w:val="27"/>
        </w:rPr>
        <w:t>ТР ТС 018/2011</w:t>
      </w:r>
      <w:r>
        <w:rPr>
          <w:sz w:val="27"/>
          <w:szCs w:val="27"/>
        </w:rPr>
        <w:t>.</w:t>
      </w:r>
    </w:p>
    <w:p w:rsidR="00AB33F3" w:rsidRDefault="00AB33F3" w:rsidP="00AB33F3">
      <w:pPr>
        <w:ind w:firstLine="426"/>
        <w:jc w:val="both"/>
        <w:rPr>
          <w:sz w:val="27"/>
          <w:szCs w:val="27"/>
        </w:rPr>
      </w:pPr>
      <w:r>
        <w:rPr>
          <w:sz w:val="27"/>
          <w:szCs w:val="27"/>
        </w:rPr>
        <w:t xml:space="preserve">  </w:t>
      </w:r>
      <w:r w:rsidRPr="00FE3096">
        <w:rPr>
          <w:sz w:val="27"/>
          <w:szCs w:val="27"/>
        </w:rPr>
        <w:t xml:space="preserve">Сертификат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 xml:space="preserve">с различными уровнями поражений (левой ноги; </w:t>
      </w:r>
      <w:r>
        <w:rPr>
          <w:sz w:val="27"/>
          <w:szCs w:val="27"/>
        </w:rPr>
        <w:t xml:space="preserve">правой ноги; </w:t>
      </w:r>
      <w:r w:rsidRPr="00FE3096">
        <w:rPr>
          <w:sz w:val="27"/>
          <w:szCs w:val="27"/>
        </w:rPr>
        <w:t>обеих ног).</w:t>
      </w:r>
    </w:p>
    <w:p w:rsidR="00AB33F3" w:rsidRPr="00FE3096" w:rsidRDefault="00AB33F3" w:rsidP="00AB33F3">
      <w:pPr>
        <w:ind w:firstLine="426"/>
        <w:jc w:val="both"/>
        <w:rPr>
          <w:sz w:val="27"/>
          <w:szCs w:val="27"/>
        </w:rPr>
      </w:pPr>
    </w:p>
    <w:p w:rsidR="00AB33F3" w:rsidRPr="00FE3096" w:rsidRDefault="00AB33F3" w:rsidP="00B41B50">
      <w:pPr>
        <w:jc w:val="center"/>
        <w:rPr>
          <w:b/>
          <w:bCs/>
          <w:sz w:val="27"/>
          <w:szCs w:val="27"/>
        </w:rPr>
      </w:pPr>
      <w:r w:rsidRPr="00FE3096">
        <w:rPr>
          <w:b/>
          <w:bCs/>
          <w:sz w:val="27"/>
          <w:szCs w:val="27"/>
        </w:rPr>
        <w:t xml:space="preserve">Документы, передаваемые вместе с </w:t>
      </w:r>
      <w:r>
        <w:rPr>
          <w:b/>
          <w:bCs/>
          <w:sz w:val="27"/>
          <w:szCs w:val="27"/>
        </w:rPr>
        <w:t>автомобилем</w:t>
      </w:r>
      <w:r w:rsidRPr="00FE3096">
        <w:rPr>
          <w:b/>
          <w:bCs/>
          <w:sz w:val="27"/>
          <w:szCs w:val="27"/>
        </w:rPr>
        <w:t>:</w:t>
      </w:r>
    </w:p>
    <w:p w:rsidR="00AB33F3" w:rsidRDefault="00AB33F3" w:rsidP="00B41B50">
      <w:pPr>
        <w:jc w:val="both"/>
        <w:rPr>
          <w:sz w:val="27"/>
          <w:szCs w:val="27"/>
        </w:rPr>
      </w:pPr>
      <w:r w:rsidRPr="00FE3096">
        <w:rPr>
          <w:sz w:val="27"/>
          <w:szCs w:val="27"/>
        </w:rPr>
        <w:t xml:space="preserve"> </w:t>
      </w:r>
      <w:r>
        <w:rPr>
          <w:sz w:val="27"/>
          <w:szCs w:val="27"/>
        </w:rPr>
        <w:t>-</w:t>
      </w:r>
      <w:r w:rsidRPr="00FE3096">
        <w:rPr>
          <w:sz w:val="27"/>
          <w:szCs w:val="27"/>
        </w:rPr>
        <w:t xml:space="preserve">гарантийный талон на </w:t>
      </w:r>
      <w:r>
        <w:rPr>
          <w:sz w:val="27"/>
          <w:szCs w:val="27"/>
        </w:rPr>
        <w:t>автомобиль</w:t>
      </w:r>
      <w:r w:rsidRPr="00FE3096">
        <w:rPr>
          <w:sz w:val="27"/>
          <w:szCs w:val="27"/>
        </w:rPr>
        <w:t>;</w:t>
      </w:r>
    </w:p>
    <w:p w:rsidR="00AB33F3" w:rsidRPr="00FE3096" w:rsidRDefault="00AB33F3" w:rsidP="00B41B50">
      <w:pPr>
        <w:jc w:val="both"/>
        <w:rPr>
          <w:sz w:val="27"/>
          <w:szCs w:val="27"/>
        </w:rPr>
      </w:pPr>
      <w:r>
        <w:rPr>
          <w:sz w:val="27"/>
          <w:szCs w:val="27"/>
        </w:rPr>
        <w:t>-</w:t>
      </w:r>
      <w:r w:rsidRPr="00FE3096">
        <w:rPr>
          <w:sz w:val="27"/>
          <w:szCs w:val="27"/>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AB33F3" w:rsidRPr="00FE3096" w:rsidRDefault="00AB33F3" w:rsidP="00B41B50">
      <w:pPr>
        <w:jc w:val="both"/>
        <w:rPr>
          <w:sz w:val="27"/>
          <w:szCs w:val="27"/>
        </w:rPr>
      </w:pPr>
      <w:r>
        <w:rPr>
          <w:sz w:val="27"/>
          <w:szCs w:val="27"/>
        </w:rPr>
        <w:t>-</w:t>
      </w:r>
      <w:r w:rsidRPr="00FE3096">
        <w:rPr>
          <w:sz w:val="27"/>
          <w:szCs w:val="27"/>
        </w:rPr>
        <w:t>сервисная книжка;</w:t>
      </w:r>
    </w:p>
    <w:p w:rsidR="00AB33F3" w:rsidRPr="00FE3096" w:rsidRDefault="00AB33F3" w:rsidP="00B41B50">
      <w:pPr>
        <w:jc w:val="both"/>
        <w:rPr>
          <w:sz w:val="27"/>
          <w:szCs w:val="27"/>
        </w:rPr>
      </w:pPr>
      <w:r>
        <w:rPr>
          <w:sz w:val="27"/>
          <w:szCs w:val="27"/>
        </w:rPr>
        <w:t>-</w:t>
      </w:r>
      <w:r w:rsidRPr="00FE3096">
        <w:rPr>
          <w:sz w:val="27"/>
          <w:szCs w:val="27"/>
        </w:rPr>
        <w:t xml:space="preserve">руководство по эксплуатации </w:t>
      </w:r>
      <w:r>
        <w:rPr>
          <w:sz w:val="27"/>
          <w:szCs w:val="27"/>
        </w:rPr>
        <w:t>автомобиля</w:t>
      </w:r>
      <w:r w:rsidRPr="00FE3096">
        <w:rPr>
          <w:sz w:val="27"/>
          <w:szCs w:val="27"/>
        </w:rPr>
        <w:t>;</w:t>
      </w:r>
    </w:p>
    <w:p w:rsidR="00AB33F3" w:rsidRPr="00FE3096" w:rsidRDefault="00AB33F3" w:rsidP="00B41B50">
      <w:pPr>
        <w:jc w:val="both"/>
        <w:rPr>
          <w:sz w:val="27"/>
          <w:szCs w:val="27"/>
        </w:rPr>
      </w:pPr>
      <w:r w:rsidRPr="00FE3096">
        <w:rPr>
          <w:sz w:val="27"/>
          <w:szCs w:val="27"/>
        </w:rPr>
        <w:t xml:space="preserve">договор </w:t>
      </w:r>
      <w:r>
        <w:rPr>
          <w:sz w:val="27"/>
          <w:szCs w:val="27"/>
        </w:rPr>
        <w:t xml:space="preserve">между Заказчиком (страховщиком), Поставщиком и Получателем (застрахованное лицо) </w:t>
      </w:r>
      <w:r w:rsidRPr="00FE3096">
        <w:rPr>
          <w:sz w:val="27"/>
          <w:szCs w:val="27"/>
        </w:rPr>
        <w:t xml:space="preserve">о приобретении </w:t>
      </w:r>
      <w:r>
        <w:rPr>
          <w:sz w:val="27"/>
          <w:szCs w:val="27"/>
        </w:rPr>
        <w:t>Получателем (застрахованным лицом) автомобиля и оплате его стоимости Заказчиком (страховщиком)</w:t>
      </w:r>
      <w:r w:rsidRPr="00FE3096">
        <w:rPr>
          <w:sz w:val="27"/>
          <w:szCs w:val="27"/>
        </w:rPr>
        <w:t>;</w:t>
      </w:r>
    </w:p>
    <w:p w:rsidR="00AB33F3" w:rsidRPr="00FE3096" w:rsidRDefault="00AB33F3" w:rsidP="00B41B50">
      <w:pPr>
        <w:rPr>
          <w:sz w:val="27"/>
          <w:szCs w:val="27"/>
        </w:rPr>
      </w:pPr>
      <w:r>
        <w:rPr>
          <w:sz w:val="27"/>
          <w:szCs w:val="27"/>
        </w:rPr>
        <w:t xml:space="preserve">-копия </w:t>
      </w:r>
      <w:r w:rsidRPr="00FE3096">
        <w:rPr>
          <w:sz w:val="27"/>
          <w:szCs w:val="27"/>
        </w:rPr>
        <w:t>одобрени</w:t>
      </w:r>
      <w:r>
        <w:rPr>
          <w:sz w:val="27"/>
          <w:szCs w:val="27"/>
        </w:rPr>
        <w:t>я</w:t>
      </w:r>
      <w:r w:rsidRPr="00FE3096">
        <w:rPr>
          <w:sz w:val="27"/>
          <w:szCs w:val="27"/>
        </w:rPr>
        <w:t xml:space="preserve"> типа транспортного средства;</w:t>
      </w:r>
    </w:p>
    <w:p w:rsidR="00AB33F3" w:rsidRPr="00FE3096" w:rsidRDefault="00AB33F3" w:rsidP="00B41B50">
      <w:pPr>
        <w:widowControl w:val="0"/>
        <w:tabs>
          <w:tab w:val="left" w:pos="644"/>
        </w:tabs>
        <w:jc w:val="both"/>
        <w:rPr>
          <w:sz w:val="27"/>
          <w:szCs w:val="27"/>
        </w:rPr>
      </w:pPr>
      <w:r>
        <w:rPr>
          <w:sz w:val="27"/>
          <w:szCs w:val="27"/>
        </w:rPr>
        <w:t xml:space="preserve">- копия </w:t>
      </w:r>
      <w:r w:rsidRPr="00FE3096">
        <w:rPr>
          <w:sz w:val="27"/>
          <w:szCs w:val="27"/>
        </w:rPr>
        <w:t>сертификат</w:t>
      </w:r>
      <w:r>
        <w:rPr>
          <w:sz w:val="27"/>
          <w:szCs w:val="27"/>
        </w:rPr>
        <w:t>а</w:t>
      </w:r>
      <w:r w:rsidRPr="00FE3096">
        <w:rPr>
          <w:sz w:val="27"/>
          <w:szCs w:val="27"/>
        </w:rPr>
        <w:t xml:space="preserve">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с различными уровнями поражений (левой ноги;</w:t>
      </w:r>
      <w:r>
        <w:rPr>
          <w:sz w:val="27"/>
          <w:szCs w:val="27"/>
        </w:rPr>
        <w:t xml:space="preserve"> правой ноги;</w:t>
      </w:r>
      <w:r w:rsidRPr="00FE3096">
        <w:rPr>
          <w:sz w:val="27"/>
          <w:szCs w:val="27"/>
        </w:rPr>
        <w:t xml:space="preserve"> обеих ног);</w:t>
      </w:r>
    </w:p>
    <w:p w:rsidR="00AB33F3" w:rsidRDefault="00AB33F3" w:rsidP="00B41B50">
      <w:pPr>
        <w:jc w:val="both"/>
        <w:rPr>
          <w:sz w:val="27"/>
          <w:szCs w:val="27"/>
        </w:rPr>
      </w:pPr>
      <w:r>
        <w:rPr>
          <w:sz w:val="27"/>
          <w:szCs w:val="27"/>
        </w:rPr>
        <w:t>-</w:t>
      </w:r>
      <w:r w:rsidRPr="00FE3096">
        <w:rPr>
          <w:sz w:val="27"/>
          <w:szCs w:val="27"/>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AB33F3" w:rsidRPr="00FE3096" w:rsidRDefault="00AB33F3" w:rsidP="00AB33F3">
      <w:pPr>
        <w:jc w:val="both"/>
        <w:rPr>
          <w:sz w:val="27"/>
          <w:szCs w:val="27"/>
        </w:rPr>
      </w:pPr>
    </w:p>
    <w:p w:rsidR="00AB33F3" w:rsidRPr="00AE6302" w:rsidRDefault="00AB33F3" w:rsidP="00AB33F3">
      <w:pPr>
        <w:widowControl w:val="0"/>
        <w:spacing w:after="240"/>
        <w:jc w:val="center"/>
        <w:rPr>
          <w:b/>
          <w:sz w:val="27"/>
          <w:szCs w:val="27"/>
        </w:rPr>
      </w:pPr>
      <w:r w:rsidRPr="00FE3096">
        <w:rPr>
          <w:b/>
          <w:sz w:val="27"/>
          <w:szCs w:val="27"/>
        </w:rPr>
        <w:t>Требования к техническим характеристикам товара:</w:t>
      </w:r>
    </w:p>
    <w:tbl>
      <w:tblPr>
        <w:tblW w:w="0" w:type="auto"/>
        <w:tblInd w:w="108" w:type="dxa"/>
        <w:tblLayout w:type="fixed"/>
        <w:tblLook w:val="0000" w:firstRow="0" w:lastRow="0" w:firstColumn="0" w:lastColumn="0" w:noHBand="0" w:noVBand="0"/>
      </w:tblPr>
      <w:tblGrid>
        <w:gridCol w:w="567"/>
        <w:gridCol w:w="4536"/>
        <w:gridCol w:w="5103"/>
      </w:tblGrid>
      <w:tr w:rsidR="00AB33F3" w:rsidRPr="00AB2C8E" w:rsidTr="00813F8C">
        <w:trPr>
          <w:trHeight w:val="603"/>
        </w:trPr>
        <w:tc>
          <w:tcPr>
            <w:tcW w:w="567" w:type="dxa"/>
            <w:tcBorders>
              <w:top w:val="single" w:sz="4" w:space="0" w:color="000000"/>
              <w:left w:val="single" w:sz="4" w:space="0" w:color="000000"/>
              <w:bottom w:val="single" w:sz="4" w:space="0" w:color="000000"/>
            </w:tcBorders>
            <w:shd w:val="clear" w:color="auto" w:fill="auto"/>
            <w:vAlign w:val="center"/>
          </w:tcPr>
          <w:p w:rsidR="00AB33F3" w:rsidRPr="00C57201" w:rsidRDefault="00AB33F3" w:rsidP="00813F8C">
            <w:pPr>
              <w:keepNext/>
              <w:snapToGrid w:val="0"/>
              <w:jc w:val="center"/>
              <w:rPr>
                <w:b/>
              </w:rPr>
            </w:pPr>
            <w:r w:rsidRPr="00C57201">
              <w:rPr>
                <w:b/>
              </w:rPr>
              <w:t>№</w:t>
            </w:r>
          </w:p>
          <w:p w:rsidR="00AB33F3" w:rsidRPr="00C57201" w:rsidRDefault="00AB33F3" w:rsidP="00813F8C">
            <w:pPr>
              <w:keepNext/>
              <w:jc w:val="center"/>
              <w:rPr>
                <w:b/>
              </w:rPr>
            </w:pPr>
            <w:r w:rsidRPr="00C57201">
              <w:rPr>
                <w:b/>
              </w:rPr>
              <w:t>п/п</w:t>
            </w:r>
          </w:p>
        </w:tc>
        <w:tc>
          <w:tcPr>
            <w:tcW w:w="4536" w:type="dxa"/>
            <w:tcBorders>
              <w:top w:val="single" w:sz="4" w:space="0" w:color="000000"/>
              <w:left w:val="single" w:sz="4" w:space="0" w:color="000000"/>
              <w:bottom w:val="single" w:sz="4" w:space="0" w:color="000000"/>
            </w:tcBorders>
            <w:shd w:val="clear" w:color="auto" w:fill="auto"/>
            <w:vAlign w:val="center"/>
          </w:tcPr>
          <w:p w:rsidR="00AB33F3" w:rsidRPr="00C57201" w:rsidRDefault="00AB33F3" w:rsidP="00813F8C">
            <w:pPr>
              <w:pStyle w:val="afffffffffff5"/>
              <w:keepNext/>
              <w:suppressLineNumbers w:val="0"/>
              <w:snapToGrid w:val="0"/>
              <w:rPr>
                <w:b/>
              </w:rPr>
            </w:pPr>
            <w:r w:rsidRPr="00C57201">
              <w:rPr>
                <w:b/>
                <w:sz w:val="22"/>
                <w:szCs w:val="22"/>
              </w:rPr>
              <w:t>Технические характеристики 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3F3" w:rsidRPr="00C57201" w:rsidRDefault="00AB33F3" w:rsidP="00813F8C">
            <w:pPr>
              <w:keepNext/>
              <w:snapToGrid w:val="0"/>
              <w:ind w:right="535"/>
              <w:jc w:val="center"/>
              <w:rPr>
                <w:b/>
              </w:rPr>
            </w:pPr>
            <w:r w:rsidRPr="00C57201">
              <w:rPr>
                <w:b/>
              </w:rPr>
              <w:t>Значение</w:t>
            </w:r>
          </w:p>
        </w:tc>
      </w:tr>
      <w:tr w:rsidR="00AB33F3" w:rsidRPr="00AB2C8E" w:rsidTr="00813F8C">
        <w:trPr>
          <w:trHeight w:val="272"/>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pStyle w:val="-a"/>
              <w:widowControl w:val="0"/>
              <w:tabs>
                <w:tab w:val="clear" w:pos="851"/>
              </w:tabs>
              <w:snapToGrid w:val="0"/>
              <w:ind w:left="0" w:firstLine="0"/>
              <w:jc w:val="left"/>
            </w:pPr>
            <w:r w:rsidRPr="00AB2C8E">
              <w:rPr>
                <w:sz w:val="22"/>
                <w:szCs w:val="22"/>
              </w:rPr>
              <w:t>1</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 xml:space="preserve">Категория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М1</w:t>
            </w:r>
          </w:p>
        </w:tc>
      </w:tr>
      <w:tr w:rsidR="00AB33F3" w:rsidRPr="00AB2C8E" w:rsidTr="00813F8C">
        <w:trPr>
          <w:trHeight w:val="377"/>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2</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pPr>
            <w:r w:rsidRPr="00AB2C8E">
              <w:t>Тип кузова/количество дверей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t xml:space="preserve">седан </w:t>
            </w:r>
            <w:r w:rsidRPr="00AB2C8E">
              <w:t>/ не менее 4</w:t>
            </w:r>
          </w:p>
        </w:tc>
      </w:tr>
      <w:tr w:rsidR="00AB33F3" w:rsidRPr="00AB2C8E" w:rsidTr="00813F8C">
        <w:trPr>
          <w:trHeight w:val="200"/>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3</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snapToGrid w:val="0"/>
              <w:rPr>
                <w:color w:val="000000"/>
              </w:rPr>
            </w:pPr>
            <w:r w:rsidRPr="00AB2C8E">
              <w:rPr>
                <w:color w:val="000000"/>
              </w:rPr>
              <w:t xml:space="preserve">Экологический класс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snapToGrid w:val="0"/>
              <w:rPr>
                <w:color w:val="000000"/>
              </w:rPr>
            </w:pPr>
            <w:r w:rsidRPr="00AB2C8E">
              <w:rPr>
                <w:color w:val="000000"/>
              </w:rPr>
              <w:t>не менее 5</w:t>
            </w:r>
          </w:p>
        </w:tc>
      </w:tr>
      <w:tr w:rsidR="00AB33F3" w:rsidRPr="00AB2C8E" w:rsidTr="00813F8C">
        <w:trPr>
          <w:trHeight w:val="419"/>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4</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pPr>
            <w:r w:rsidRPr="00AB2C8E">
              <w:t>Колесная формула/ведущие колеса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4 х 2 / передние</w:t>
            </w:r>
          </w:p>
        </w:tc>
      </w:tr>
      <w:tr w:rsidR="00AB33F3" w:rsidRPr="00AB2C8E" w:rsidTr="00813F8C">
        <w:trPr>
          <w:trHeight w:val="589"/>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5</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pPr>
            <w:r w:rsidRPr="00AB2C8E">
              <w:t xml:space="preserve">Схема компоновки </w:t>
            </w:r>
            <w:r>
              <w:t>автомобиля</w:t>
            </w:r>
            <w:r w:rsidRPr="00AB2C8E">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proofErr w:type="spellStart"/>
            <w:r w:rsidRPr="00AB2C8E">
              <w:t>переднеприводная</w:t>
            </w:r>
            <w:proofErr w:type="spellEnd"/>
          </w:p>
        </w:tc>
      </w:tr>
      <w:tr w:rsidR="00AB33F3" w:rsidRPr="00AB2C8E" w:rsidTr="00813F8C">
        <w:trPr>
          <w:trHeight w:val="362"/>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pPr>
            <w:r w:rsidRPr="00AB2C8E">
              <w:t>Расположение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переднее поперечное</w:t>
            </w:r>
          </w:p>
        </w:tc>
      </w:tr>
      <w:tr w:rsidR="00AB33F3" w:rsidRPr="00AB2C8E" w:rsidTr="00813F8C">
        <w:trPr>
          <w:trHeight w:val="342"/>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pPr>
            <w:r w:rsidRPr="00AB2C8E">
              <w:t>Тип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четырехтактный, бензиновый</w:t>
            </w:r>
          </w:p>
        </w:tc>
      </w:tr>
      <w:tr w:rsidR="00AB33F3" w:rsidRPr="00AB2C8E" w:rsidTr="00813F8C">
        <w:trPr>
          <w:trHeight w:val="194"/>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7</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pPr>
            <w:r w:rsidRPr="00AB2C8E">
              <w:t>Трансмиссия (тип)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автоматическая</w:t>
            </w:r>
          </w:p>
        </w:tc>
      </w:tr>
      <w:tr w:rsidR="00AB33F3" w:rsidRPr="00AB2C8E" w:rsidTr="00813F8C">
        <w:trPr>
          <w:trHeight w:val="305"/>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8</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pPr>
            <w:r w:rsidRPr="00AB2C8E">
              <w:t xml:space="preserve">Тип коробки передач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с автоматическим управлением</w:t>
            </w:r>
          </w:p>
        </w:tc>
      </w:tr>
      <w:tr w:rsidR="00AB33F3" w:rsidRPr="00AB2C8E" w:rsidTr="00813F8C">
        <w:trPr>
          <w:trHeight w:val="567"/>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9</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rPr>
                <w:color w:val="000000"/>
              </w:rPr>
            </w:pPr>
            <w:r w:rsidRPr="00AB2C8E">
              <w:rPr>
                <w:color w:val="000000"/>
              </w:rPr>
              <w:t>Двигатель внутреннего сгорания (рабочий объем), см</w:t>
            </w:r>
            <w:r w:rsidRPr="00AB2C8E">
              <w:rPr>
                <w:color w:val="000000"/>
                <w:vertAlign w:val="superscript"/>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rPr>
                <w:color w:val="000000"/>
              </w:rPr>
            </w:pPr>
            <w:r>
              <w:rPr>
                <w:color w:val="000000"/>
              </w:rPr>
              <w:t>более 1500, но не более 1800</w:t>
            </w:r>
          </w:p>
        </w:tc>
      </w:tr>
      <w:tr w:rsidR="00AB33F3" w:rsidRPr="00AB2C8E" w:rsidTr="00813F8C">
        <w:trPr>
          <w:trHeight w:val="536"/>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10</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pPr>
            <w:r w:rsidRPr="00AB2C8E">
              <w:t xml:space="preserve">Оборудование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 xml:space="preserve">в соответствии с пунктом 15 Приложения № 3 к ТР ТС 018/2011 </w:t>
            </w:r>
          </w:p>
        </w:tc>
      </w:tr>
      <w:tr w:rsidR="00AB33F3" w:rsidRPr="00AB2C8E" w:rsidTr="00813F8C">
        <w:trPr>
          <w:trHeight w:val="248"/>
        </w:trPr>
        <w:tc>
          <w:tcPr>
            <w:tcW w:w="567"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widowControl w:val="0"/>
              <w:snapToGrid w:val="0"/>
            </w:pPr>
            <w:r w:rsidRPr="00AB2C8E">
              <w:t>11</w:t>
            </w:r>
          </w:p>
        </w:tc>
        <w:tc>
          <w:tcPr>
            <w:tcW w:w="4536" w:type="dxa"/>
            <w:tcBorders>
              <w:top w:val="single" w:sz="4" w:space="0" w:color="000000"/>
              <w:left w:val="single" w:sz="4" w:space="0" w:color="000000"/>
              <w:bottom w:val="single" w:sz="4" w:space="0" w:color="000000"/>
            </w:tcBorders>
            <w:shd w:val="clear" w:color="auto" w:fill="auto"/>
          </w:tcPr>
          <w:p w:rsidR="00AB33F3" w:rsidRPr="00AB2C8E" w:rsidRDefault="00AB33F3" w:rsidP="00813F8C">
            <w:pPr>
              <w:keepNext/>
              <w:snapToGrid w:val="0"/>
            </w:pPr>
            <w:r w:rsidRPr="00AB2C8E">
              <w:t>Топливо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3F3" w:rsidRPr="00AB2C8E" w:rsidRDefault="00AB33F3" w:rsidP="00813F8C">
            <w:pPr>
              <w:keepNext/>
              <w:snapToGrid w:val="0"/>
            </w:pPr>
            <w:r w:rsidRPr="00AB2C8E">
              <w:t>бензин с октановым числом не менее 95</w:t>
            </w:r>
          </w:p>
        </w:tc>
      </w:tr>
    </w:tbl>
    <w:p w:rsidR="00AB33F3" w:rsidRDefault="00AB33F3" w:rsidP="00AB33F3">
      <w:pPr>
        <w:pStyle w:val="2ff3"/>
        <w:ind w:left="0" w:firstLine="709"/>
        <w:rPr>
          <w:b/>
          <w:sz w:val="27"/>
          <w:szCs w:val="27"/>
        </w:rPr>
      </w:pPr>
    </w:p>
    <w:p w:rsidR="00AB33F3" w:rsidRDefault="00AB33F3" w:rsidP="00AB33F3">
      <w:pPr>
        <w:suppressLineNumbers/>
        <w:ind w:left="568"/>
        <w:jc w:val="center"/>
        <w:rPr>
          <w:b/>
          <w:sz w:val="27"/>
          <w:szCs w:val="27"/>
        </w:rPr>
      </w:pPr>
      <w:r w:rsidRPr="00FE3096">
        <w:rPr>
          <w:b/>
          <w:sz w:val="27"/>
          <w:szCs w:val="27"/>
        </w:rPr>
        <w:t xml:space="preserve">Условия передачи и приемки </w:t>
      </w:r>
      <w:r>
        <w:rPr>
          <w:b/>
          <w:sz w:val="27"/>
          <w:szCs w:val="27"/>
        </w:rPr>
        <w:t>автомобиля</w:t>
      </w:r>
      <w:r w:rsidRPr="00FE3096">
        <w:rPr>
          <w:b/>
          <w:sz w:val="27"/>
          <w:szCs w:val="27"/>
        </w:rPr>
        <w:t>:</w:t>
      </w:r>
    </w:p>
    <w:p w:rsidR="00AB33F3" w:rsidRPr="00FE3096" w:rsidRDefault="00AB33F3" w:rsidP="00AB33F3">
      <w:pPr>
        <w:suppressLineNumbers/>
        <w:ind w:left="284"/>
        <w:rPr>
          <w:b/>
          <w:sz w:val="27"/>
          <w:szCs w:val="27"/>
        </w:rPr>
      </w:pPr>
    </w:p>
    <w:p w:rsidR="00AB33F3" w:rsidRDefault="00AB33F3" w:rsidP="00AB33F3">
      <w:pPr>
        <w:suppressLineNumbers/>
        <w:ind w:firstLine="426"/>
        <w:jc w:val="both"/>
        <w:rPr>
          <w:sz w:val="27"/>
          <w:szCs w:val="27"/>
        </w:rPr>
      </w:pPr>
      <w:r w:rsidRPr="00FE3096">
        <w:rPr>
          <w:sz w:val="27"/>
          <w:szCs w:val="27"/>
        </w:rPr>
        <w:t xml:space="preserve">Передача автомобилей должна осуществляться при представлении Получателями </w:t>
      </w:r>
      <w:r>
        <w:rPr>
          <w:sz w:val="27"/>
          <w:szCs w:val="27"/>
        </w:rPr>
        <w:t xml:space="preserve">(их доверенными лицами) </w:t>
      </w:r>
      <w:r w:rsidRPr="00FE3096">
        <w:rPr>
          <w:sz w:val="27"/>
          <w:szCs w:val="27"/>
        </w:rPr>
        <w:t>паспорта и Напр</w:t>
      </w:r>
      <w:r>
        <w:rPr>
          <w:sz w:val="27"/>
          <w:szCs w:val="27"/>
        </w:rPr>
        <w:t>авления, выдаваемого Заказчиком, Поставщиком (представителем Поставщика, действующего на основании доверенности) в соответствии с пунктом 8 настоящего Технического задания.</w:t>
      </w:r>
    </w:p>
    <w:p w:rsidR="00AB33F3" w:rsidRDefault="00AB33F3" w:rsidP="00AB33F3">
      <w:pPr>
        <w:suppressLineNumbers/>
        <w:ind w:firstLine="426"/>
        <w:jc w:val="both"/>
        <w:rPr>
          <w:sz w:val="27"/>
          <w:szCs w:val="27"/>
        </w:rPr>
      </w:pPr>
    </w:p>
    <w:p w:rsidR="00AB33F3" w:rsidRPr="00FE3096" w:rsidRDefault="00AB33F3" w:rsidP="00AB33F3">
      <w:pPr>
        <w:jc w:val="center"/>
        <w:rPr>
          <w:b/>
          <w:sz w:val="27"/>
          <w:szCs w:val="27"/>
        </w:rPr>
      </w:pPr>
      <w:r w:rsidRPr="00FE3096">
        <w:rPr>
          <w:b/>
          <w:sz w:val="27"/>
          <w:szCs w:val="27"/>
        </w:rPr>
        <w:t>Требования к сроку и объему предоставления гарантий на товар:</w:t>
      </w:r>
    </w:p>
    <w:p w:rsidR="00AB33F3" w:rsidRPr="00FE3096" w:rsidRDefault="00AB33F3" w:rsidP="00AB33F3">
      <w:pPr>
        <w:ind w:firstLine="567"/>
        <w:jc w:val="both"/>
        <w:rPr>
          <w:sz w:val="27"/>
          <w:szCs w:val="27"/>
        </w:rPr>
      </w:pPr>
      <w:r w:rsidRPr="00FE3096">
        <w:rPr>
          <w:sz w:val="27"/>
          <w:szCs w:val="27"/>
        </w:rPr>
        <w:t>Гарантия на Товар</w:t>
      </w:r>
      <w:r>
        <w:rPr>
          <w:color w:val="000000"/>
          <w:sz w:val="27"/>
          <w:szCs w:val="27"/>
        </w:rPr>
        <w:t xml:space="preserve"> долж</w:t>
      </w:r>
      <w:r w:rsidRPr="00FE3096">
        <w:rPr>
          <w:color w:val="000000"/>
          <w:sz w:val="27"/>
          <w:szCs w:val="27"/>
        </w:rPr>
        <w:t>н</w:t>
      </w:r>
      <w:r>
        <w:rPr>
          <w:color w:val="000000"/>
          <w:sz w:val="27"/>
          <w:szCs w:val="27"/>
        </w:rPr>
        <w:t>а</w:t>
      </w:r>
      <w:r w:rsidRPr="00FE3096">
        <w:rPr>
          <w:color w:val="000000"/>
          <w:sz w:val="27"/>
          <w:szCs w:val="27"/>
        </w:rPr>
        <w:t xml:space="preserve"> составлять</w:t>
      </w:r>
      <w:r w:rsidRPr="00FE3096">
        <w:rPr>
          <w:sz w:val="27"/>
          <w:szCs w:val="27"/>
        </w:rPr>
        <w:t xml:space="preserve"> не менее 36 месяцев или не менее </w:t>
      </w:r>
      <w:smartTag w:uri="urn:schemas-microsoft-com:office:smarttags" w:element="metricconverter">
        <w:smartTagPr>
          <w:attr w:name="ProductID" w:val="100 000 км"/>
        </w:smartTagPr>
        <w:r>
          <w:rPr>
            <w:sz w:val="27"/>
            <w:szCs w:val="27"/>
          </w:rPr>
          <w:t>100 000 км</w:t>
        </w:r>
      </w:smartTag>
      <w:r w:rsidRPr="00FE3096">
        <w:rPr>
          <w:sz w:val="27"/>
          <w:szCs w:val="27"/>
        </w:rPr>
        <w:t xml:space="preserve"> (сто тысяч) пробега (в зависимости от того, что наступит раньше), с момента передачи его Заказчику.</w:t>
      </w:r>
    </w:p>
    <w:p w:rsidR="00AB33F3" w:rsidRPr="00FE3096" w:rsidRDefault="00AB33F3" w:rsidP="00AB33F3">
      <w:pPr>
        <w:autoSpaceDE w:val="0"/>
        <w:autoSpaceDN w:val="0"/>
        <w:adjustRightInd w:val="0"/>
        <w:ind w:firstLine="567"/>
        <w:jc w:val="both"/>
        <w:rPr>
          <w:sz w:val="27"/>
          <w:szCs w:val="27"/>
        </w:rPr>
      </w:pPr>
      <w:r w:rsidRPr="00FE3096">
        <w:rPr>
          <w:sz w:val="27"/>
          <w:szCs w:val="27"/>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AB33F3" w:rsidRPr="00FE3096" w:rsidRDefault="00AB33F3" w:rsidP="00AB33F3">
      <w:pPr>
        <w:autoSpaceDE w:val="0"/>
        <w:autoSpaceDN w:val="0"/>
        <w:adjustRightInd w:val="0"/>
        <w:ind w:firstLine="567"/>
        <w:jc w:val="both"/>
        <w:rPr>
          <w:sz w:val="27"/>
          <w:szCs w:val="27"/>
        </w:rPr>
      </w:pPr>
      <w:r w:rsidRPr="00FE3096">
        <w:rPr>
          <w:sz w:val="27"/>
          <w:szCs w:val="27"/>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AB33F3" w:rsidRPr="00FE3096" w:rsidRDefault="00AB33F3" w:rsidP="00AB33F3">
      <w:pPr>
        <w:ind w:firstLine="567"/>
        <w:jc w:val="both"/>
        <w:rPr>
          <w:sz w:val="27"/>
          <w:szCs w:val="27"/>
        </w:rPr>
      </w:pPr>
      <w:r w:rsidRPr="00FE3096">
        <w:rPr>
          <w:sz w:val="27"/>
          <w:szCs w:val="27"/>
        </w:rPr>
        <w:t>Условия и порядок гарантийного обслуживания Товара</w:t>
      </w:r>
      <w:r>
        <w:rPr>
          <w:sz w:val="27"/>
          <w:szCs w:val="27"/>
        </w:rPr>
        <w:t xml:space="preserve"> должны быть</w:t>
      </w:r>
      <w:r w:rsidRPr="00FE3096">
        <w:rPr>
          <w:sz w:val="27"/>
          <w:szCs w:val="27"/>
        </w:rPr>
        <w:t xml:space="preserve"> указаны в Сервисной книжке, выдаваемой Заказчику при фактической передачи Товара. </w:t>
      </w:r>
    </w:p>
    <w:p w:rsidR="00AB33F3" w:rsidRPr="00FE3096" w:rsidRDefault="00AB33F3" w:rsidP="00AB33F3">
      <w:pPr>
        <w:ind w:firstLine="567"/>
        <w:jc w:val="both"/>
        <w:rPr>
          <w:sz w:val="27"/>
          <w:szCs w:val="27"/>
        </w:rPr>
      </w:pPr>
      <w:r w:rsidRPr="00FE3096">
        <w:rPr>
          <w:sz w:val="27"/>
          <w:szCs w:val="27"/>
        </w:rPr>
        <w:t xml:space="preserve">Дата передачи Товара Заказчику </w:t>
      </w:r>
      <w:r>
        <w:rPr>
          <w:sz w:val="27"/>
          <w:szCs w:val="27"/>
        </w:rPr>
        <w:t xml:space="preserve">должна быть </w:t>
      </w:r>
      <w:r w:rsidRPr="00FE3096">
        <w:rPr>
          <w:sz w:val="27"/>
          <w:szCs w:val="27"/>
        </w:rPr>
        <w:t>указ</w:t>
      </w:r>
      <w:r>
        <w:rPr>
          <w:sz w:val="27"/>
          <w:szCs w:val="27"/>
        </w:rPr>
        <w:t>ана</w:t>
      </w:r>
      <w:r w:rsidRPr="00FE3096">
        <w:rPr>
          <w:sz w:val="27"/>
          <w:szCs w:val="27"/>
        </w:rPr>
        <w:t xml:space="preserve"> в регистрационной карточке Сервисной книжки.  Гарантийное обслуживание не </w:t>
      </w:r>
      <w:r>
        <w:rPr>
          <w:sz w:val="27"/>
          <w:szCs w:val="27"/>
        </w:rPr>
        <w:t xml:space="preserve">должно </w:t>
      </w:r>
      <w:r w:rsidRPr="00FE3096">
        <w:rPr>
          <w:sz w:val="27"/>
          <w:szCs w:val="27"/>
        </w:rPr>
        <w:t xml:space="preserve">осуществляется при отсутствии в Сервисной книжке штампа о продаже и подписи уполномоченного представителя Поставщика.      </w:t>
      </w:r>
    </w:p>
    <w:p w:rsidR="00AB33F3" w:rsidRPr="00FE3096" w:rsidRDefault="00AB33F3" w:rsidP="00AB33F3">
      <w:pPr>
        <w:ind w:firstLine="567"/>
        <w:jc w:val="both"/>
        <w:rPr>
          <w:sz w:val="27"/>
          <w:szCs w:val="27"/>
        </w:rPr>
      </w:pPr>
      <w:r w:rsidRPr="00FE3096">
        <w:rPr>
          <w:sz w:val="27"/>
          <w:szCs w:val="27"/>
        </w:rP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AB33F3" w:rsidRPr="00FE3096" w:rsidRDefault="00AB33F3" w:rsidP="00AB33F3">
      <w:pPr>
        <w:tabs>
          <w:tab w:val="center" w:pos="4677"/>
          <w:tab w:val="right" w:pos="8820"/>
        </w:tabs>
        <w:ind w:firstLine="567"/>
        <w:jc w:val="both"/>
        <w:rPr>
          <w:sz w:val="27"/>
          <w:szCs w:val="27"/>
        </w:rPr>
      </w:pPr>
      <w:r w:rsidRPr="00FE3096">
        <w:rPr>
          <w:sz w:val="27"/>
          <w:szCs w:val="27"/>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FE3096">
        <w:rPr>
          <w:color w:val="000000"/>
          <w:sz w:val="27"/>
          <w:szCs w:val="27"/>
        </w:rPr>
        <w:t>Получателем</w:t>
      </w:r>
      <w:r w:rsidRPr="00FE3096">
        <w:rPr>
          <w:sz w:val="27"/>
          <w:szCs w:val="27"/>
        </w:rP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w:t>
      </w:r>
      <w:bookmarkStart w:id="0" w:name="_GoBack"/>
      <w:bookmarkEnd w:id="0"/>
      <w:r w:rsidRPr="00FE3096">
        <w:rPr>
          <w:sz w:val="27"/>
          <w:szCs w:val="27"/>
        </w:rPr>
        <w:t>астей и иных комплектующих Поставщику, либо иному официальному дилеру, в который обратился Получатель для выполнения работ.</w:t>
      </w:r>
    </w:p>
    <w:p w:rsidR="00AB33F3" w:rsidRPr="007967C7" w:rsidRDefault="00AB33F3" w:rsidP="00AB33F3">
      <w:pPr>
        <w:jc w:val="both"/>
        <w:rPr>
          <w:b/>
          <w:sz w:val="27"/>
          <w:szCs w:val="27"/>
        </w:rPr>
      </w:pPr>
      <w:r>
        <w:rPr>
          <w:b/>
          <w:sz w:val="27"/>
          <w:szCs w:val="27"/>
        </w:rPr>
        <w:t xml:space="preserve">      </w:t>
      </w:r>
      <w:r w:rsidRPr="002D3799">
        <w:rPr>
          <w:b/>
          <w:sz w:val="27"/>
          <w:szCs w:val="27"/>
        </w:rPr>
        <w:t>Срок поставки товара:</w:t>
      </w:r>
      <w:r>
        <w:rPr>
          <w:sz w:val="27"/>
          <w:szCs w:val="27"/>
        </w:rPr>
        <w:t xml:space="preserve"> </w:t>
      </w:r>
      <w:r w:rsidRPr="00A15C0C">
        <w:rPr>
          <w:sz w:val="27"/>
          <w:szCs w:val="27"/>
        </w:rPr>
        <w:t xml:space="preserve">с момента заключения </w:t>
      </w:r>
      <w:r>
        <w:rPr>
          <w:sz w:val="27"/>
          <w:szCs w:val="27"/>
        </w:rPr>
        <w:t>Г</w:t>
      </w:r>
      <w:r w:rsidRPr="00A15C0C">
        <w:rPr>
          <w:sz w:val="27"/>
          <w:szCs w:val="27"/>
        </w:rPr>
        <w:t xml:space="preserve">осударственного </w:t>
      </w:r>
      <w:r>
        <w:rPr>
          <w:sz w:val="27"/>
          <w:szCs w:val="27"/>
        </w:rPr>
        <w:t>К</w:t>
      </w:r>
      <w:r w:rsidRPr="00A15C0C">
        <w:rPr>
          <w:sz w:val="27"/>
          <w:szCs w:val="27"/>
        </w:rPr>
        <w:t xml:space="preserve">онтракта в </w:t>
      </w:r>
      <w:r w:rsidRPr="007967C7">
        <w:rPr>
          <w:sz w:val="27"/>
          <w:szCs w:val="27"/>
        </w:rPr>
        <w:t>течение 20 (двадцати) рабочих дней.</w:t>
      </w:r>
    </w:p>
    <w:p w:rsidR="00786BFD" w:rsidRPr="00786BFD" w:rsidRDefault="00786BFD" w:rsidP="00786BFD">
      <w:pPr>
        <w:jc w:val="both"/>
        <w:rPr>
          <w:color w:val="000000"/>
          <w:sz w:val="27"/>
          <w:szCs w:val="27"/>
        </w:rPr>
      </w:pPr>
      <w:r w:rsidRPr="00786BFD">
        <w:rPr>
          <w:color w:val="000000"/>
          <w:sz w:val="27"/>
          <w:szCs w:val="27"/>
        </w:rPr>
        <w:t xml:space="preserve">      </w:t>
      </w:r>
      <w:r w:rsidRPr="00786BFD">
        <w:rPr>
          <w:b/>
          <w:color w:val="000000"/>
          <w:sz w:val="27"/>
          <w:szCs w:val="27"/>
        </w:rPr>
        <w:t>Место поставки:</w:t>
      </w:r>
      <w:r w:rsidRPr="00786BFD">
        <w:rPr>
          <w:color w:val="000000"/>
          <w:sz w:val="27"/>
          <w:szCs w:val="27"/>
        </w:rPr>
        <w:t xml:space="preserve"> Чеченская Республика, г. Грозный, б-р М.</w:t>
      </w:r>
      <w:r w:rsidR="007E40DA">
        <w:rPr>
          <w:color w:val="000000"/>
          <w:sz w:val="27"/>
          <w:szCs w:val="27"/>
        </w:rPr>
        <w:t>А</w:t>
      </w:r>
      <w:r w:rsidRPr="00786BFD">
        <w:rPr>
          <w:color w:val="000000"/>
          <w:sz w:val="27"/>
          <w:szCs w:val="27"/>
        </w:rPr>
        <w:t>. Эсамбаева,1</w:t>
      </w:r>
    </w:p>
    <w:p w:rsidR="00AB33F3" w:rsidRPr="00786BFD" w:rsidRDefault="00AB33F3" w:rsidP="00AB33F3">
      <w:pPr>
        <w:jc w:val="both"/>
        <w:rPr>
          <w:sz w:val="27"/>
          <w:szCs w:val="27"/>
        </w:rPr>
      </w:pPr>
    </w:p>
    <w:p w:rsidR="00AB33F3" w:rsidRPr="00FE3096" w:rsidRDefault="00AB33F3" w:rsidP="00AB33F3">
      <w:pPr>
        <w:jc w:val="center"/>
        <w:rPr>
          <w:b/>
          <w:sz w:val="27"/>
          <w:szCs w:val="27"/>
        </w:rPr>
      </w:pPr>
      <w:r w:rsidRPr="00FE3096">
        <w:rPr>
          <w:b/>
          <w:sz w:val="27"/>
          <w:szCs w:val="27"/>
        </w:rPr>
        <w:t>Требования к качеству товара:</w:t>
      </w:r>
    </w:p>
    <w:p w:rsidR="00AB33F3" w:rsidRPr="00FE3096" w:rsidRDefault="00AB33F3" w:rsidP="00AB33F3">
      <w:pPr>
        <w:pStyle w:val="-a"/>
        <w:widowControl w:val="0"/>
        <w:tabs>
          <w:tab w:val="clear" w:pos="851"/>
          <w:tab w:val="left" w:pos="0"/>
        </w:tabs>
        <w:ind w:left="0" w:firstLine="741"/>
        <w:rPr>
          <w:sz w:val="27"/>
          <w:szCs w:val="27"/>
        </w:rPr>
      </w:pPr>
      <w:r w:rsidRPr="00FE3096">
        <w:rPr>
          <w:sz w:val="27"/>
          <w:szCs w:val="27"/>
        </w:rPr>
        <w:t>Условия перевозки Товара должны полностью обеспечивать полную его сохранность от всякого рода повреждений при транспортировке.</w:t>
      </w:r>
    </w:p>
    <w:p w:rsidR="00AB33F3" w:rsidRPr="00FE3096" w:rsidRDefault="00AB33F3" w:rsidP="00AB33F3">
      <w:pPr>
        <w:pStyle w:val="-a"/>
        <w:widowControl w:val="0"/>
        <w:tabs>
          <w:tab w:val="clear" w:pos="851"/>
          <w:tab w:val="left" w:pos="0"/>
        </w:tabs>
        <w:ind w:left="0" w:firstLine="741"/>
        <w:rPr>
          <w:sz w:val="27"/>
          <w:szCs w:val="27"/>
        </w:rPr>
      </w:pPr>
      <w:r w:rsidRPr="00FE3096">
        <w:rPr>
          <w:sz w:val="27"/>
          <w:szCs w:val="27"/>
        </w:rPr>
        <w:t xml:space="preserve">Качество и маркировка Товара должны соответствовать </w:t>
      </w:r>
      <w:r>
        <w:rPr>
          <w:sz w:val="27"/>
          <w:szCs w:val="27"/>
        </w:rPr>
        <w:t xml:space="preserve">требованиям </w:t>
      </w:r>
      <w:r w:rsidRPr="00DB11F3">
        <w:rPr>
          <w:sz w:val="27"/>
          <w:szCs w:val="27"/>
        </w:rPr>
        <w:t>ТР ТС 018/2011</w:t>
      </w:r>
      <w:r w:rsidRPr="00FE3096">
        <w:rPr>
          <w:sz w:val="27"/>
          <w:szCs w:val="27"/>
        </w:rPr>
        <w:t xml:space="preserve">. </w:t>
      </w:r>
    </w:p>
    <w:p w:rsidR="00AB33F3" w:rsidRPr="00FE3096" w:rsidRDefault="00AB33F3" w:rsidP="00AB33F3">
      <w:pPr>
        <w:pStyle w:val="-a"/>
        <w:widowControl w:val="0"/>
        <w:tabs>
          <w:tab w:val="clear" w:pos="851"/>
          <w:tab w:val="left" w:pos="0"/>
        </w:tabs>
        <w:ind w:left="0" w:firstLine="741"/>
        <w:rPr>
          <w:sz w:val="27"/>
          <w:szCs w:val="27"/>
        </w:rPr>
      </w:pPr>
      <w:r>
        <w:rPr>
          <w:sz w:val="27"/>
          <w:szCs w:val="27"/>
        </w:rPr>
        <w:t>При п</w:t>
      </w:r>
      <w:r w:rsidRPr="00FE3096">
        <w:rPr>
          <w:sz w:val="27"/>
          <w:szCs w:val="27"/>
        </w:rPr>
        <w:t>оставк</w:t>
      </w:r>
      <w:r>
        <w:rPr>
          <w:sz w:val="27"/>
          <w:szCs w:val="27"/>
        </w:rPr>
        <w:t>е</w:t>
      </w:r>
      <w:r w:rsidRPr="00FE3096">
        <w:rPr>
          <w:sz w:val="27"/>
          <w:szCs w:val="27"/>
        </w:rPr>
        <w:t xml:space="preserve"> некачественного Товара Поставщик </w:t>
      </w:r>
      <w:r>
        <w:rPr>
          <w:sz w:val="27"/>
          <w:szCs w:val="27"/>
        </w:rPr>
        <w:t>обязан</w:t>
      </w:r>
      <w:r w:rsidRPr="00FE3096">
        <w:rPr>
          <w:sz w:val="27"/>
          <w:szCs w:val="27"/>
        </w:rPr>
        <w:t xml:space="preserve">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AB33F3" w:rsidRPr="00FE3096" w:rsidRDefault="00AB33F3" w:rsidP="00AB33F3">
      <w:pPr>
        <w:jc w:val="both"/>
        <w:rPr>
          <w:b/>
          <w:sz w:val="27"/>
          <w:szCs w:val="27"/>
        </w:rPr>
      </w:pPr>
    </w:p>
    <w:p w:rsidR="006D2E85" w:rsidRDefault="006D2E85" w:rsidP="006D2E85">
      <w:pPr>
        <w:widowControl w:val="0"/>
        <w:spacing w:after="240"/>
        <w:jc w:val="center"/>
        <w:rPr>
          <w:b/>
          <w:sz w:val="27"/>
          <w:szCs w:val="27"/>
        </w:rPr>
      </w:pPr>
    </w:p>
    <w:sectPr w:rsidR="006D2E85" w:rsidSect="00337A37">
      <w:headerReference w:type="even" r:id="rId8"/>
      <w:footerReference w:type="even" r:id="rId9"/>
      <w:footerReference w:type="default" r:id="rId10"/>
      <w:pgSz w:w="12240" w:h="15840"/>
      <w:pgMar w:top="567"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8D" w:rsidRDefault="008D768D">
      <w:r>
        <w:separator/>
      </w:r>
    </w:p>
  </w:endnote>
  <w:endnote w:type="continuationSeparator" w:id="0">
    <w:p w:rsidR="008D768D" w:rsidRDefault="008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FC7B11" w:rsidP="00AF3E89">
    <w:pPr>
      <w:pStyle w:val="af3"/>
      <w:framePr w:wrap="around" w:vAnchor="text" w:hAnchor="margin" w:xAlign="center"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4C01CA"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8D" w:rsidRDefault="008D768D">
      <w:r>
        <w:separator/>
      </w:r>
    </w:p>
  </w:footnote>
  <w:footnote w:type="continuationSeparator" w:id="0">
    <w:p w:rsidR="008D768D" w:rsidRDefault="008D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FC7B11" w:rsidP="00AF3E89">
    <w:pPr>
      <w:pStyle w:val="af1"/>
      <w:framePr w:wrap="around" w:vAnchor="text" w:hAnchor="margin" w:xAlign="right" w:y="1"/>
      <w:rPr>
        <w:rStyle w:val="af0"/>
      </w:rPr>
    </w:pPr>
    <w:r>
      <w:rPr>
        <w:rStyle w:val="af0"/>
      </w:rPr>
      <w:fldChar w:fldCharType="begin"/>
    </w:r>
    <w:r w:rsidR="004C01CA">
      <w:rPr>
        <w:rStyle w:val="af0"/>
      </w:rPr>
      <w:instrText xml:space="preserve">PAGE  </w:instrText>
    </w:r>
    <w:r>
      <w:rPr>
        <w:rStyle w:val="af0"/>
      </w:rPr>
      <w:fldChar w:fldCharType="separate"/>
    </w:r>
    <w:r w:rsidR="00AB33F3">
      <w:rPr>
        <w:rStyle w:val="af0"/>
        <w:noProof/>
      </w:rPr>
      <w:t>1</w:t>
    </w:r>
    <w:r>
      <w:rPr>
        <w:rStyle w:val="af0"/>
      </w:rPr>
      <w:fldChar w:fldCharType="end"/>
    </w:r>
  </w:p>
  <w:p w:rsidR="004C01CA" w:rsidRDefault="004C01CA"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F8ED3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45A88EC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1AE3020"/>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 w:numId="65">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21D"/>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8CD"/>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E31"/>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B7B"/>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492"/>
    <w:rsid w:val="000706E2"/>
    <w:rsid w:val="0007082E"/>
    <w:rsid w:val="000712C5"/>
    <w:rsid w:val="00071A08"/>
    <w:rsid w:val="00072585"/>
    <w:rsid w:val="0007262A"/>
    <w:rsid w:val="00073620"/>
    <w:rsid w:val="00073C81"/>
    <w:rsid w:val="00073D55"/>
    <w:rsid w:val="00073F37"/>
    <w:rsid w:val="00073F5A"/>
    <w:rsid w:val="00073FE8"/>
    <w:rsid w:val="00074D71"/>
    <w:rsid w:val="00075333"/>
    <w:rsid w:val="000753AD"/>
    <w:rsid w:val="000757AE"/>
    <w:rsid w:val="00075F25"/>
    <w:rsid w:val="00076254"/>
    <w:rsid w:val="00076937"/>
    <w:rsid w:val="00076FAB"/>
    <w:rsid w:val="00077493"/>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825"/>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76"/>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6EEC"/>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860"/>
    <w:rsid w:val="000E4A4E"/>
    <w:rsid w:val="000E50A8"/>
    <w:rsid w:val="000E51E5"/>
    <w:rsid w:val="000E5D6B"/>
    <w:rsid w:val="000E6754"/>
    <w:rsid w:val="000E7081"/>
    <w:rsid w:val="000E7F82"/>
    <w:rsid w:val="000F108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87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891"/>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1E3"/>
    <w:rsid w:val="001126E2"/>
    <w:rsid w:val="001132F4"/>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1DC"/>
    <w:rsid w:val="00130506"/>
    <w:rsid w:val="001309BC"/>
    <w:rsid w:val="00130B83"/>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37EA0"/>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5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D66"/>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D5"/>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FDE"/>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186"/>
    <w:rsid w:val="001D72F7"/>
    <w:rsid w:val="001D7424"/>
    <w:rsid w:val="001D7689"/>
    <w:rsid w:val="001D7ED0"/>
    <w:rsid w:val="001D7FDE"/>
    <w:rsid w:val="001E00DE"/>
    <w:rsid w:val="001E055F"/>
    <w:rsid w:val="001E05AE"/>
    <w:rsid w:val="001E06F3"/>
    <w:rsid w:val="001E07AC"/>
    <w:rsid w:val="001E137D"/>
    <w:rsid w:val="001E1825"/>
    <w:rsid w:val="001E1982"/>
    <w:rsid w:val="001E1A91"/>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1D"/>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0333"/>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324"/>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512"/>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7227"/>
    <w:rsid w:val="002A7D0E"/>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065"/>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060"/>
    <w:rsid w:val="002C5886"/>
    <w:rsid w:val="002C5F04"/>
    <w:rsid w:val="002C69E5"/>
    <w:rsid w:val="002C6DDB"/>
    <w:rsid w:val="002C72D2"/>
    <w:rsid w:val="002C76E7"/>
    <w:rsid w:val="002C7AA5"/>
    <w:rsid w:val="002D0016"/>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2D57"/>
    <w:rsid w:val="002E3B96"/>
    <w:rsid w:val="002E4813"/>
    <w:rsid w:val="002E498F"/>
    <w:rsid w:val="002E51C4"/>
    <w:rsid w:val="002E53CB"/>
    <w:rsid w:val="002E55C7"/>
    <w:rsid w:val="002E5995"/>
    <w:rsid w:val="002E5CD4"/>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11B"/>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A37"/>
    <w:rsid w:val="00340195"/>
    <w:rsid w:val="003409B8"/>
    <w:rsid w:val="0034153A"/>
    <w:rsid w:val="00341580"/>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3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7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E7"/>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30B"/>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3EB"/>
    <w:rsid w:val="0047585C"/>
    <w:rsid w:val="00475C8C"/>
    <w:rsid w:val="00475E97"/>
    <w:rsid w:val="004765C6"/>
    <w:rsid w:val="0047670A"/>
    <w:rsid w:val="00476766"/>
    <w:rsid w:val="00476D98"/>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473"/>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CA"/>
    <w:rsid w:val="004C02B0"/>
    <w:rsid w:val="004C076B"/>
    <w:rsid w:val="004C09D5"/>
    <w:rsid w:val="004C16D1"/>
    <w:rsid w:val="004C1716"/>
    <w:rsid w:val="004C1935"/>
    <w:rsid w:val="004C1DDF"/>
    <w:rsid w:val="004C26B4"/>
    <w:rsid w:val="004C26C4"/>
    <w:rsid w:val="004C2742"/>
    <w:rsid w:val="004C394C"/>
    <w:rsid w:val="004C39DA"/>
    <w:rsid w:val="004C3C58"/>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BB7"/>
    <w:rsid w:val="004D2F2C"/>
    <w:rsid w:val="004D3439"/>
    <w:rsid w:val="004D353D"/>
    <w:rsid w:val="004D36DC"/>
    <w:rsid w:val="004D396A"/>
    <w:rsid w:val="004D3FBD"/>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0D9"/>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3CFE"/>
    <w:rsid w:val="005041AC"/>
    <w:rsid w:val="00504C06"/>
    <w:rsid w:val="0050634F"/>
    <w:rsid w:val="00506B6D"/>
    <w:rsid w:val="00506ECF"/>
    <w:rsid w:val="00506F14"/>
    <w:rsid w:val="0050770E"/>
    <w:rsid w:val="00507999"/>
    <w:rsid w:val="005079F3"/>
    <w:rsid w:val="00507AC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9D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19E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8FE"/>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EC2"/>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2FA"/>
    <w:rsid w:val="005A741F"/>
    <w:rsid w:val="005A7B07"/>
    <w:rsid w:val="005B22C5"/>
    <w:rsid w:val="005B253A"/>
    <w:rsid w:val="005B2546"/>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833"/>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3B"/>
    <w:rsid w:val="005D0ADD"/>
    <w:rsid w:val="005D0E40"/>
    <w:rsid w:val="005D0EA8"/>
    <w:rsid w:val="005D12AF"/>
    <w:rsid w:val="005D1D33"/>
    <w:rsid w:val="005D1FF8"/>
    <w:rsid w:val="005D279A"/>
    <w:rsid w:val="005D2AC6"/>
    <w:rsid w:val="005D2F7D"/>
    <w:rsid w:val="005D3AA3"/>
    <w:rsid w:val="005D48B5"/>
    <w:rsid w:val="005D4D51"/>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C6"/>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2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36B"/>
    <w:rsid w:val="006441D3"/>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5C"/>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2E7"/>
    <w:rsid w:val="0067182A"/>
    <w:rsid w:val="00671D0F"/>
    <w:rsid w:val="00671DA7"/>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B0D"/>
    <w:rsid w:val="00690F92"/>
    <w:rsid w:val="00691264"/>
    <w:rsid w:val="0069129D"/>
    <w:rsid w:val="0069181E"/>
    <w:rsid w:val="0069193A"/>
    <w:rsid w:val="00691D8B"/>
    <w:rsid w:val="00691F34"/>
    <w:rsid w:val="00691FC6"/>
    <w:rsid w:val="006925EA"/>
    <w:rsid w:val="006928CB"/>
    <w:rsid w:val="006932FE"/>
    <w:rsid w:val="0069336E"/>
    <w:rsid w:val="00693DAD"/>
    <w:rsid w:val="00693E7C"/>
    <w:rsid w:val="006942E4"/>
    <w:rsid w:val="0069480F"/>
    <w:rsid w:val="0069488B"/>
    <w:rsid w:val="00694898"/>
    <w:rsid w:val="00694899"/>
    <w:rsid w:val="00695076"/>
    <w:rsid w:val="0069533B"/>
    <w:rsid w:val="006954AC"/>
    <w:rsid w:val="0069550A"/>
    <w:rsid w:val="006957DD"/>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3AB"/>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2E85"/>
    <w:rsid w:val="006D3199"/>
    <w:rsid w:val="006D3434"/>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37"/>
    <w:rsid w:val="00710989"/>
    <w:rsid w:val="007109DB"/>
    <w:rsid w:val="00711A26"/>
    <w:rsid w:val="00711AC3"/>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1AD"/>
    <w:rsid w:val="007472DE"/>
    <w:rsid w:val="007476BD"/>
    <w:rsid w:val="00747CF2"/>
    <w:rsid w:val="00747D07"/>
    <w:rsid w:val="00747E72"/>
    <w:rsid w:val="00750188"/>
    <w:rsid w:val="0075106A"/>
    <w:rsid w:val="007511EE"/>
    <w:rsid w:val="0075129A"/>
    <w:rsid w:val="00751483"/>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67E2D"/>
    <w:rsid w:val="00770522"/>
    <w:rsid w:val="00770745"/>
    <w:rsid w:val="00770A86"/>
    <w:rsid w:val="00770AE7"/>
    <w:rsid w:val="00770B9C"/>
    <w:rsid w:val="00770F62"/>
    <w:rsid w:val="0077119D"/>
    <w:rsid w:val="00771689"/>
    <w:rsid w:val="0077211F"/>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EB6"/>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BFD"/>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4"/>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4EE"/>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2E00"/>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B3"/>
    <w:rsid w:val="007D79CB"/>
    <w:rsid w:val="007E0A1D"/>
    <w:rsid w:val="007E1122"/>
    <w:rsid w:val="007E1904"/>
    <w:rsid w:val="007E19A2"/>
    <w:rsid w:val="007E1A44"/>
    <w:rsid w:val="007E1A8A"/>
    <w:rsid w:val="007E1EE8"/>
    <w:rsid w:val="007E27D3"/>
    <w:rsid w:val="007E288E"/>
    <w:rsid w:val="007E29A5"/>
    <w:rsid w:val="007E2EAD"/>
    <w:rsid w:val="007E360E"/>
    <w:rsid w:val="007E4052"/>
    <w:rsid w:val="007E40DA"/>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03A"/>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6E2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686"/>
    <w:rsid w:val="008230C6"/>
    <w:rsid w:val="008234D0"/>
    <w:rsid w:val="00823570"/>
    <w:rsid w:val="008236D1"/>
    <w:rsid w:val="0082389C"/>
    <w:rsid w:val="00823D0A"/>
    <w:rsid w:val="00823E86"/>
    <w:rsid w:val="008242EC"/>
    <w:rsid w:val="0082576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7CE"/>
    <w:rsid w:val="008338E5"/>
    <w:rsid w:val="00833B7D"/>
    <w:rsid w:val="00833BC4"/>
    <w:rsid w:val="00834462"/>
    <w:rsid w:val="008359E3"/>
    <w:rsid w:val="00836453"/>
    <w:rsid w:val="0083679F"/>
    <w:rsid w:val="00836AFB"/>
    <w:rsid w:val="00836EDD"/>
    <w:rsid w:val="008370A4"/>
    <w:rsid w:val="008373DA"/>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7DF"/>
    <w:rsid w:val="00843CB9"/>
    <w:rsid w:val="0084495B"/>
    <w:rsid w:val="00845505"/>
    <w:rsid w:val="00845FB0"/>
    <w:rsid w:val="008462C9"/>
    <w:rsid w:val="00847CF7"/>
    <w:rsid w:val="008500C2"/>
    <w:rsid w:val="00850245"/>
    <w:rsid w:val="0085029B"/>
    <w:rsid w:val="0085096A"/>
    <w:rsid w:val="0085098E"/>
    <w:rsid w:val="00851091"/>
    <w:rsid w:val="00851189"/>
    <w:rsid w:val="0085191F"/>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14A"/>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8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47F"/>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8"/>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04"/>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00"/>
    <w:rsid w:val="008D74F0"/>
    <w:rsid w:val="008D768D"/>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04E"/>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1A"/>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4FE8"/>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6E"/>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D68"/>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4B13"/>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A99"/>
    <w:rsid w:val="009B3C1A"/>
    <w:rsid w:val="009B414A"/>
    <w:rsid w:val="009B4196"/>
    <w:rsid w:val="009B4A5F"/>
    <w:rsid w:val="009B4C5D"/>
    <w:rsid w:val="009B4E8D"/>
    <w:rsid w:val="009B57B1"/>
    <w:rsid w:val="009B5AE9"/>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94"/>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C72"/>
    <w:rsid w:val="009E7D2B"/>
    <w:rsid w:val="009E7E72"/>
    <w:rsid w:val="009F024F"/>
    <w:rsid w:val="009F02ED"/>
    <w:rsid w:val="009F0856"/>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F57"/>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6EE"/>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4FA"/>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70"/>
    <w:rsid w:val="00A45283"/>
    <w:rsid w:val="00A457FB"/>
    <w:rsid w:val="00A4597A"/>
    <w:rsid w:val="00A45C00"/>
    <w:rsid w:val="00A461A5"/>
    <w:rsid w:val="00A46375"/>
    <w:rsid w:val="00A474A9"/>
    <w:rsid w:val="00A479F4"/>
    <w:rsid w:val="00A50481"/>
    <w:rsid w:val="00A50733"/>
    <w:rsid w:val="00A50BC6"/>
    <w:rsid w:val="00A529A5"/>
    <w:rsid w:val="00A532A7"/>
    <w:rsid w:val="00A53306"/>
    <w:rsid w:val="00A53E36"/>
    <w:rsid w:val="00A53E57"/>
    <w:rsid w:val="00A53EA6"/>
    <w:rsid w:val="00A55C95"/>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193"/>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1B3"/>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3F3"/>
    <w:rsid w:val="00AB3A32"/>
    <w:rsid w:val="00AB3C08"/>
    <w:rsid w:val="00AB3F3A"/>
    <w:rsid w:val="00AB45E2"/>
    <w:rsid w:val="00AB4640"/>
    <w:rsid w:val="00AB46A4"/>
    <w:rsid w:val="00AB4B1C"/>
    <w:rsid w:val="00AB4BFB"/>
    <w:rsid w:val="00AB4F6C"/>
    <w:rsid w:val="00AB520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3CC"/>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3EA7"/>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C51"/>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1A"/>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B50"/>
    <w:rsid w:val="00B41DA1"/>
    <w:rsid w:val="00B422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DBA"/>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361"/>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BC"/>
    <w:rsid w:val="00BA7772"/>
    <w:rsid w:val="00BA7BDF"/>
    <w:rsid w:val="00BA7C37"/>
    <w:rsid w:val="00BA7CFE"/>
    <w:rsid w:val="00BA7D27"/>
    <w:rsid w:val="00BA7EA8"/>
    <w:rsid w:val="00BB0197"/>
    <w:rsid w:val="00BB020E"/>
    <w:rsid w:val="00BB0BD4"/>
    <w:rsid w:val="00BB0BF8"/>
    <w:rsid w:val="00BB0E4F"/>
    <w:rsid w:val="00BB0E74"/>
    <w:rsid w:val="00BB0F7E"/>
    <w:rsid w:val="00BB2426"/>
    <w:rsid w:val="00BB2632"/>
    <w:rsid w:val="00BB2A74"/>
    <w:rsid w:val="00BB2ABF"/>
    <w:rsid w:val="00BB2B2E"/>
    <w:rsid w:val="00BB385A"/>
    <w:rsid w:val="00BB3B84"/>
    <w:rsid w:val="00BB3D29"/>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DB6"/>
    <w:rsid w:val="00BF7E33"/>
    <w:rsid w:val="00C00176"/>
    <w:rsid w:val="00C00BF0"/>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C8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37B67"/>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06A"/>
    <w:rsid w:val="00C534A4"/>
    <w:rsid w:val="00C53D4B"/>
    <w:rsid w:val="00C54127"/>
    <w:rsid w:val="00C54AA3"/>
    <w:rsid w:val="00C54DC8"/>
    <w:rsid w:val="00C54FB4"/>
    <w:rsid w:val="00C55388"/>
    <w:rsid w:val="00C559A7"/>
    <w:rsid w:val="00C55A9A"/>
    <w:rsid w:val="00C55A9C"/>
    <w:rsid w:val="00C55DC2"/>
    <w:rsid w:val="00C55DF8"/>
    <w:rsid w:val="00C56766"/>
    <w:rsid w:val="00C570C2"/>
    <w:rsid w:val="00C57DD6"/>
    <w:rsid w:val="00C57EC3"/>
    <w:rsid w:val="00C6022B"/>
    <w:rsid w:val="00C6029C"/>
    <w:rsid w:val="00C60360"/>
    <w:rsid w:val="00C60B8B"/>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D1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92"/>
    <w:rsid w:val="00CA63DA"/>
    <w:rsid w:val="00CA6B4C"/>
    <w:rsid w:val="00CA6CE2"/>
    <w:rsid w:val="00CA7786"/>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80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524B"/>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C0"/>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43F"/>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4FC5"/>
    <w:rsid w:val="00D25782"/>
    <w:rsid w:val="00D25A5B"/>
    <w:rsid w:val="00D25E4E"/>
    <w:rsid w:val="00D26080"/>
    <w:rsid w:val="00D26296"/>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3C71"/>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645"/>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B2"/>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533"/>
    <w:rsid w:val="00D827E3"/>
    <w:rsid w:val="00D829D5"/>
    <w:rsid w:val="00D83251"/>
    <w:rsid w:val="00D83AD1"/>
    <w:rsid w:val="00D83AFF"/>
    <w:rsid w:val="00D840C3"/>
    <w:rsid w:val="00D8420E"/>
    <w:rsid w:val="00D842AA"/>
    <w:rsid w:val="00D84349"/>
    <w:rsid w:val="00D848B7"/>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4C4"/>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11"/>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451"/>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09"/>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0F4"/>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0A0"/>
    <w:rsid w:val="00E1320F"/>
    <w:rsid w:val="00E13570"/>
    <w:rsid w:val="00E14819"/>
    <w:rsid w:val="00E14B9D"/>
    <w:rsid w:val="00E152F0"/>
    <w:rsid w:val="00E15C05"/>
    <w:rsid w:val="00E15C9E"/>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4BD"/>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592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982"/>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AA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E77"/>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A13"/>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1CA"/>
    <w:rsid w:val="00F0198B"/>
    <w:rsid w:val="00F01FEB"/>
    <w:rsid w:val="00F0207C"/>
    <w:rsid w:val="00F02134"/>
    <w:rsid w:val="00F022E6"/>
    <w:rsid w:val="00F022E9"/>
    <w:rsid w:val="00F022EB"/>
    <w:rsid w:val="00F02B5B"/>
    <w:rsid w:val="00F02E28"/>
    <w:rsid w:val="00F03334"/>
    <w:rsid w:val="00F03617"/>
    <w:rsid w:val="00F03AB6"/>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0F52"/>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56E"/>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63B"/>
    <w:rsid w:val="00FA57CD"/>
    <w:rsid w:val="00FA590A"/>
    <w:rsid w:val="00FA5A0E"/>
    <w:rsid w:val="00FA668D"/>
    <w:rsid w:val="00FA6B65"/>
    <w:rsid w:val="00FA7126"/>
    <w:rsid w:val="00FA750D"/>
    <w:rsid w:val="00FA7C08"/>
    <w:rsid w:val="00FA7F58"/>
    <w:rsid w:val="00FB0A03"/>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1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A1C"/>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93B"/>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3E1ED0-2E1E-4052-929B-7434777B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8256C"/>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8256C"/>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18256C"/>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2"/>
    <w:uiPriority w:val="99"/>
    <w:locked/>
    <w:rsid w:val="0018256C"/>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233">
    <w:name w:val="Основной текст с отступом 23"/>
    <w:basedOn w:val="a8"/>
    <w:uiPriority w:val="99"/>
    <w:rsid w:val="00372F3C"/>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parametervalue">
    <w:name w:val="parametervalue"/>
    <w:basedOn w:val="a8"/>
    <w:uiPriority w:val="99"/>
    <w:rsid w:val="002E5CD4"/>
    <w:pPr>
      <w:spacing w:before="100" w:beforeAutospacing="1" w:after="100" w:afterAutospacing="1"/>
    </w:pPr>
  </w:style>
  <w:style w:type="numbering" w:customStyle="1" w:styleId="2411">
    <w:name w:val="Стиль2411"/>
    <w:rsid w:val="009F2740"/>
    <w:pPr>
      <w:numPr>
        <w:numId w:val="48"/>
      </w:numPr>
    </w:pPr>
  </w:style>
  <w:style w:type="numbering" w:customStyle="1" w:styleId="61">
    <w:name w:val="Стиль61"/>
    <w:rsid w:val="009F2740"/>
    <w:pPr>
      <w:numPr>
        <w:numId w:val="17"/>
      </w:numPr>
    </w:pPr>
  </w:style>
  <w:style w:type="numbering" w:customStyle="1" w:styleId="41">
    <w:name w:val="Список 41"/>
    <w:rsid w:val="009F2740"/>
    <w:pPr>
      <w:numPr>
        <w:numId w:val="60"/>
      </w:numPr>
    </w:pPr>
  </w:style>
  <w:style w:type="numbering" w:customStyle="1" w:styleId="92">
    <w:name w:val="Стиль92"/>
    <w:rsid w:val="009F2740"/>
    <w:pPr>
      <w:numPr>
        <w:numId w:val="23"/>
      </w:numPr>
    </w:pPr>
  </w:style>
  <w:style w:type="numbering" w:customStyle="1" w:styleId="62">
    <w:name w:val="Стиль62"/>
    <w:rsid w:val="009F2740"/>
    <w:pPr>
      <w:numPr>
        <w:numId w:val="20"/>
      </w:numPr>
    </w:pPr>
  </w:style>
  <w:style w:type="numbering" w:customStyle="1" w:styleId="82">
    <w:name w:val="Стиль82"/>
    <w:rsid w:val="009F2740"/>
    <w:pPr>
      <w:numPr>
        <w:numId w:val="22"/>
      </w:numPr>
    </w:pPr>
  </w:style>
  <w:style w:type="numbering" w:customStyle="1" w:styleId="ArticleSection1">
    <w:name w:val="Article / Section1"/>
    <w:rsid w:val="009F2740"/>
    <w:pPr>
      <w:numPr>
        <w:numId w:val="13"/>
      </w:numPr>
    </w:pPr>
  </w:style>
  <w:style w:type="numbering" w:customStyle="1" w:styleId="52">
    <w:name w:val="Стиль52"/>
    <w:rsid w:val="009F2740"/>
    <w:pPr>
      <w:numPr>
        <w:numId w:val="19"/>
      </w:numPr>
    </w:pPr>
  </w:style>
  <w:style w:type="numbering" w:customStyle="1" w:styleId="102">
    <w:name w:val="Стиль102"/>
    <w:rsid w:val="009F2740"/>
    <w:pPr>
      <w:numPr>
        <w:numId w:val="24"/>
      </w:numPr>
    </w:pPr>
  </w:style>
  <w:style w:type="numbering" w:customStyle="1" w:styleId="182">
    <w:name w:val="Стиль182"/>
    <w:rsid w:val="009F2740"/>
    <w:pPr>
      <w:numPr>
        <w:numId w:val="32"/>
      </w:numPr>
    </w:pPr>
  </w:style>
  <w:style w:type="numbering" w:customStyle="1" w:styleId="252">
    <w:name w:val="Стиль252"/>
    <w:rsid w:val="009F2740"/>
    <w:pPr>
      <w:numPr>
        <w:numId w:val="39"/>
      </w:numPr>
    </w:pPr>
  </w:style>
  <w:style w:type="numbering" w:customStyle="1" w:styleId="152">
    <w:name w:val="Стиль152"/>
    <w:rsid w:val="009F2740"/>
    <w:pPr>
      <w:numPr>
        <w:numId w:val="29"/>
      </w:numPr>
    </w:pPr>
  </w:style>
  <w:style w:type="numbering" w:customStyle="1" w:styleId="List12">
    <w:name w:val="List 12"/>
    <w:rsid w:val="009F2740"/>
    <w:pPr>
      <w:numPr>
        <w:numId w:val="62"/>
      </w:numPr>
    </w:pPr>
  </w:style>
  <w:style w:type="numbering" w:customStyle="1" w:styleId="10">
    <w:name w:val="Статья / Раздел1"/>
    <w:rsid w:val="009F2740"/>
    <w:pPr>
      <w:numPr>
        <w:numId w:val="10"/>
      </w:numPr>
    </w:pPr>
  </w:style>
  <w:style w:type="numbering" w:styleId="111111">
    <w:name w:val="Outline List 2"/>
    <w:basedOn w:val="ab"/>
    <w:uiPriority w:val="99"/>
    <w:semiHidden/>
    <w:unhideWhenUsed/>
    <w:locked/>
    <w:rsid w:val="009F2740"/>
    <w:pPr>
      <w:numPr>
        <w:numId w:val="8"/>
      </w:numPr>
    </w:pPr>
  </w:style>
  <w:style w:type="numbering" w:customStyle="1" w:styleId="172">
    <w:name w:val="Стиль172"/>
    <w:rsid w:val="009F2740"/>
    <w:pPr>
      <w:numPr>
        <w:numId w:val="31"/>
      </w:numPr>
    </w:pPr>
  </w:style>
  <w:style w:type="numbering" w:customStyle="1" w:styleId="51">
    <w:name w:val="Стиль51"/>
    <w:rsid w:val="009F2740"/>
    <w:pPr>
      <w:numPr>
        <w:numId w:val="16"/>
      </w:numPr>
    </w:pPr>
  </w:style>
  <w:style w:type="numbering" w:customStyle="1" w:styleId="31">
    <w:name w:val="Список 31"/>
    <w:rsid w:val="009F2740"/>
    <w:pPr>
      <w:numPr>
        <w:numId w:val="58"/>
      </w:numPr>
    </w:pPr>
  </w:style>
  <w:style w:type="numbering" w:customStyle="1" w:styleId="232">
    <w:name w:val="Стиль232"/>
    <w:rsid w:val="009F2740"/>
    <w:pPr>
      <w:numPr>
        <w:numId w:val="37"/>
      </w:numPr>
    </w:pPr>
  </w:style>
  <w:style w:type="numbering" w:customStyle="1" w:styleId="142">
    <w:name w:val="Стиль142"/>
    <w:rsid w:val="009F2740"/>
    <w:pPr>
      <w:numPr>
        <w:numId w:val="28"/>
      </w:numPr>
    </w:pPr>
  </w:style>
  <w:style w:type="numbering" w:customStyle="1" w:styleId="132">
    <w:name w:val="Стиль132"/>
    <w:rsid w:val="009F2740"/>
    <w:pPr>
      <w:numPr>
        <w:numId w:val="27"/>
      </w:numPr>
    </w:pPr>
  </w:style>
  <w:style w:type="numbering" w:customStyle="1" w:styleId="72">
    <w:name w:val="Стиль72"/>
    <w:rsid w:val="009F2740"/>
    <w:pPr>
      <w:numPr>
        <w:numId w:val="21"/>
      </w:numPr>
    </w:pPr>
  </w:style>
  <w:style w:type="numbering" w:customStyle="1" w:styleId="192">
    <w:name w:val="Стиль192"/>
    <w:rsid w:val="009F2740"/>
    <w:pPr>
      <w:numPr>
        <w:numId w:val="33"/>
      </w:numPr>
    </w:pPr>
  </w:style>
  <w:style w:type="numbering" w:customStyle="1" w:styleId="222">
    <w:name w:val="Стиль222"/>
    <w:rsid w:val="009F2740"/>
    <w:pPr>
      <w:numPr>
        <w:numId w:val="36"/>
      </w:numPr>
    </w:pPr>
  </w:style>
  <w:style w:type="numbering" w:customStyle="1" w:styleId="202">
    <w:name w:val="Стиль202"/>
    <w:rsid w:val="009F2740"/>
    <w:pPr>
      <w:numPr>
        <w:numId w:val="34"/>
      </w:numPr>
    </w:pPr>
  </w:style>
  <w:style w:type="numbering" w:customStyle="1" w:styleId="162">
    <w:name w:val="Стиль162"/>
    <w:rsid w:val="009F2740"/>
    <w:pPr>
      <w:numPr>
        <w:numId w:val="30"/>
      </w:numPr>
    </w:pPr>
  </w:style>
  <w:style w:type="numbering" w:customStyle="1" w:styleId="410">
    <w:name w:val="Стиль41"/>
    <w:rsid w:val="009F2740"/>
    <w:pPr>
      <w:numPr>
        <w:numId w:val="15"/>
      </w:numPr>
    </w:pPr>
  </w:style>
  <w:style w:type="numbering" w:customStyle="1" w:styleId="212">
    <w:name w:val="Стиль212"/>
    <w:rsid w:val="009F2740"/>
    <w:pPr>
      <w:numPr>
        <w:numId w:val="35"/>
      </w:numPr>
    </w:pPr>
  </w:style>
  <w:style w:type="numbering" w:customStyle="1" w:styleId="122">
    <w:name w:val="Стиль122"/>
    <w:rsid w:val="009F2740"/>
    <w:pPr>
      <w:numPr>
        <w:numId w:val="26"/>
      </w:numPr>
    </w:pPr>
  </w:style>
  <w:style w:type="numbering" w:customStyle="1" w:styleId="List11">
    <w:name w:val="List 11"/>
    <w:rsid w:val="009F2740"/>
    <w:pPr>
      <w:numPr>
        <w:numId w:val="61"/>
      </w:numPr>
    </w:pPr>
  </w:style>
  <w:style w:type="numbering" w:customStyle="1" w:styleId="1111111">
    <w:name w:val="1 / 1.1 / 1.1.11"/>
    <w:rsid w:val="009F2740"/>
    <w:pPr>
      <w:numPr>
        <w:numId w:val="9"/>
      </w:numPr>
    </w:pPr>
  </w:style>
  <w:style w:type="numbering" w:customStyle="1" w:styleId="243">
    <w:name w:val="Стиль243"/>
    <w:rsid w:val="009F2740"/>
    <w:pPr>
      <w:numPr>
        <w:numId w:val="38"/>
      </w:numPr>
    </w:pPr>
  </w:style>
  <w:style w:type="numbering" w:customStyle="1" w:styleId="510">
    <w:name w:val="Список 51"/>
    <w:rsid w:val="009F2740"/>
    <w:pPr>
      <w:numPr>
        <w:numId w:val="59"/>
      </w:numPr>
    </w:pPr>
  </w:style>
  <w:style w:type="numbering" w:customStyle="1" w:styleId="112">
    <w:name w:val="Стиль112"/>
    <w:rsid w:val="009F2740"/>
    <w:pPr>
      <w:numPr>
        <w:numId w:val="25"/>
      </w:numPr>
    </w:pPr>
  </w:style>
  <w:style w:type="numbering" w:customStyle="1" w:styleId="420">
    <w:name w:val="Стиль42"/>
    <w:rsid w:val="009F274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0533">
      <w:marLeft w:val="0"/>
      <w:marRight w:val="0"/>
      <w:marTop w:val="0"/>
      <w:marBottom w:val="0"/>
      <w:divBdr>
        <w:top w:val="none" w:sz="0" w:space="0" w:color="auto"/>
        <w:left w:val="none" w:sz="0" w:space="0" w:color="auto"/>
        <w:bottom w:val="none" w:sz="0" w:space="0" w:color="auto"/>
        <w:right w:val="none" w:sz="0" w:space="0" w:color="auto"/>
      </w:divBdr>
    </w:div>
    <w:div w:id="1151360534">
      <w:marLeft w:val="0"/>
      <w:marRight w:val="0"/>
      <w:marTop w:val="0"/>
      <w:marBottom w:val="0"/>
      <w:divBdr>
        <w:top w:val="none" w:sz="0" w:space="0" w:color="auto"/>
        <w:left w:val="none" w:sz="0" w:space="0" w:color="auto"/>
        <w:bottom w:val="none" w:sz="0" w:space="0" w:color="auto"/>
        <w:right w:val="none" w:sz="0" w:space="0" w:color="auto"/>
      </w:divBdr>
    </w:div>
    <w:div w:id="1151360535">
      <w:marLeft w:val="0"/>
      <w:marRight w:val="0"/>
      <w:marTop w:val="0"/>
      <w:marBottom w:val="0"/>
      <w:divBdr>
        <w:top w:val="none" w:sz="0" w:space="0" w:color="auto"/>
        <w:left w:val="none" w:sz="0" w:space="0" w:color="auto"/>
        <w:bottom w:val="none" w:sz="0" w:space="0" w:color="auto"/>
        <w:right w:val="none" w:sz="0" w:space="0" w:color="auto"/>
      </w:divBdr>
    </w:div>
    <w:div w:id="1151360537">
      <w:marLeft w:val="0"/>
      <w:marRight w:val="0"/>
      <w:marTop w:val="0"/>
      <w:marBottom w:val="0"/>
      <w:divBdr>
        <w:top w:val="none" w:sz="0" w:space="0" w:color="auto"/>
        <w:left w:val="none" w:sz="0" w:space="0" w:color="auto"/>
        <w:bottom w:val="none" w:sz="0" w:space="0" w:color="auto"/>
        <w:right w:val="none" w:sz="0" w:space="0" w:color="auto"/>
      </w:divBdr>
    </w:div>
    <w:div w:id="1151360538">
      <w:marLeft w:val="0"/>
      <w:marRight w:val="0"/>
      <w:marTop w:val="0"/>
      <w:marBottom w:val="0"/>
      <w:divBdr>
        <w:top w:val="none" w:sz="0" w:space="0" w:color="auto"/>
        <w:left w:val="none" w:sz="0" w:space="0" w:color="auto"/>
        <w:bottom w:val="none" w:sz="0" w:space="0" w:color="auto"/>
        <w:right w:val="none" w:sz="0" w:space="0" w:color="auto"/>
      </w:divBdr>
    </w:div>
    <w:div w:id="1151360540">
      <w:marLeft w:val="0"/>
      <w:marRight w:val="0"/>
      <w:marTop w:val="0"/>
      <w:marBottom w:val="0"/>
      <w:divBdr>
        <w:top w:val="none" w:sz="0" w:space="0" w:color="auto"/>
        <w:left w:val="none" w:sz="0" w:space="0" w:color="auto"/>
        <w:bottom w:val="none" w:sz="0" w:space="0" w:color="auto"/>
        <w:right w:val="none" w:sz="0" w:space="0" w:color="auto"/>
      </w:divBdr>
    </w:div>
    <w:div w:id="1151360541">
      <w:marLeft w:val="0"/>
      <w:marRight w:val="0"/>
      <w:marTop w:val="0"/>
      <w:marBottom w:val="0"/>
      <w:divBdr>
        <w:top w:val="none" w:sz="0" w:space="0" w:color="auto"/>
        <w:left w:val="none" w:sz="0" w:space="0" w:color="auto"/>
        <w:bottom w:val="none" w:sz="0" w:space="0" w:color="auto"/>
        <w:right w:val="none" w:sz="0" w:space="0" w:color="auto"/>
      </w:divBdr>
    </w:div>
    <w:div w:id="1151360542">
      <w:marLeft w:val="0"/>
      <w:marRight w:val="0"/>
      <w:marTop w:val="0"/>
      <w:marBottom w:val="0"/>
      <w:divBdr>
        <w:top w:val="none" w:sz="0" w:space="0" w:color="auto"/>
        <w:left w:val="none" w:sz="0" w:space="0" w:color="auto"/>
        <w:bottom w:val="none" w:sz="0" w:space="0" w:color="auto"/>
        <w:right w:val="none" w:sz="0" w:space="0" w:color="auto"/>
      </w:divBdr>
    </w:div>
    <w:div w:id="1151360543">
      <w:marLeft w:val="0"/>
      <w:marRight w:val="0"/>
      <w:marTop w:val="0"/>
      <w:marBottom w:val="0"/>
      <w:divBdr>
        <w:top w:val="none" w:sz="0" w:space="0" w:color="auto"/>
        <w:left w:val="none" w:sz="0" w:space="0" w:color="auto"/>
        <w:bottom w:val="none" w:sz="0" w:space="0" w:color="auto"/>
        <w:right w:val="none" w:sz="0" w:space="0" w:color="auto"/>
      </w:divBdr>
    </w:div>
    <w:div w:id="1151360544">
      <w:marLeft w:val="0"/>
      <w:marRight w:val="0"/>
      <w:marTop w:val="0"/>
      <w:marBottom w:val="0"/>
      <w:divBdr>
        <w:top w:val="none" w:sz="0" w:space="0" w:color="auto"/>
        <w:left w:val="none" w:sz="0" w:space="0" w:color="auto"/>
        <w:bottom w:val="none" w:sz="0" w:space="0" w:color="auto"/>
        <w:right w:val="none" w:sz="0" w:space="0" w:color="auto"/>
      </w:divBdr>
    </w:div>
    <w:div w:id="1151360545">
      <w:marLeft w:val="0"/>
      <w:marRight w:val="0"/>
      <w:marTop w:val="0"/>
      <w:marBottom w:val="0"/>
      <w:divBdr>
        <w:top w:val="none" w:sz="0" w:space="0" w:color="auto"/>
        <w:left w:val="none" w:sz="0" w:space="0" w:color="auto"/>
        <w:bottom w:val="none" w:sz="0" w:space="0" w:color="auto"/>
        <w:right w:val="none" w:sz="0" w:space="0" w:color="auto"/>
      </w:divBdr>
    </w:div>
    <w:div w:id="1151360546">
      <w:marLeft w:val="0"/>
      <w:marRight w:val="0"/>
      <w:marTop w:val="0"/>
      <w:marBottom w:val="0"/>
      <w:divBdr>
        <w:top w:val="none" w:sz="0" w:space="0" w:color="auto"/>
        <w:left w:val="none" w:sz="0" w:space="0" w:color="auto"/>
        <w:bottom w:val="none" w:sz="0" w:space="0" w:color="auto"/>
        <w:right w:val="none" w:sz="0" w:space="0" w:color="auto"/>
      </w:divBdr>
    </w:div>
    <w:div w:id="1151360547">
      <w:marLeft w:val="0"/>
      <w:marRight w:val="0"/>
      <w:marTop w:val="0"/>
      <w:marBottom w:val="0"/>
      <w:divBdr>
        <w:top w:val="none" w:sz="0" w:space="0" w:color="auto"/>
        <w:left w:val="none" w:sz="0" w:space="0" w:color="auto"/>
        <w:bottom w:val="none" w:sz="0" w:space="0" w:color="auto"/>
        <w:right w:val="none" w:sz="0" w:space="0" w:color="auto"/>
      </w:divBdr>
    </w:div>
    <w:div w:id="1151360548">
      <w:marLeft w:val="0"/>
      <w:marRight w:val="0"/>
      <w:marTop w:val="0"/>
      <w:marBottom w:val="0"/>
      <w:divBdr>
        <w:top w:val="none" w:sz="0" w:space="0" w:color="auto"/>
        <w:left w:val="none" w:sz="0" w:space="0" w:color="auto"/>
        <w:bottom w:val="none" w:sz="0" w:space="0" w:color="auto"/>
        <w:right w:val="none" w:sz="0" w:space="0" w:color="auto"/>
      </w:divBdr>
    </w:div>
    <w:div w:id="1151360549">
      <w:marLeft w:val="0"/>
      <w:marRight w:val="0"/>
      <w:marTop w:val="0"/>
      <w:marBottom w:val="0"/>
      <w:divBdr>
        <w:top w:val="none" w:sz="0" w:space="0" w:color="auto"/>
        <w:left w:val="none" w:sz="0" w:space="0" w:color="auto"/>
        <w:bottom w:val="none" w:sz="0" w:space="0" w:color="auto"/>
        <w:right w:val="none" w:sz="0" w:space="0" w:color="auto"/>
      </w:divBdr>
    </w:div>
    <w:div w:id="1151360550">
      <w:marLeft w:val="0"/>
      <w:marRight w:val="0"/>
      <w:marTop w:val="0"/>
      <w:marBottom w:val="0"/>
      <w:divBdr>
        <w:top w:val="none" w:sz="0" w:space="0" w:color="auto"/>
        <w:left w:val="none" w:sz="0" w:space="0" w:color="auto"/>
        <w:bottom w:val="none" w:sz="0" w:space="0" w:color="auto"/>
        <w:right w:val="none" w:sz="0" w:space="0" w:color="auto"/>
      </w:divBdr>
    </w:div>
    <w:div w:id="1151360551">
      <w:marLeft w:val="0"/>
      <w:marRight w:val="0"/>
      <w:marTop w:val="0"/>
      <w:marBottom w:val="0"/>
      <w:divBdr>
        <w:top w:val="none" w:sz="0" w:space="0" w:color="auto"/>
        <w:left w:val="none" w:sz="0" w:space="0" w:color="auto"/>
        <w:bottom w:val="none" w:sz="0" w:space="0" w:color="auto"/>
        <w:right w:val="none" w:sz="0" w:space="0" w:color="auto"/>
      </w:divBdr>
    </w:div>
    <w:div w:id="1151360552">
      <w:marLeft w:val="0"/>
      <w:marRight w:val="0"/>
      <w:marTop w:val="0"/>
      <w:marBottom w:val="0"/>
      <w:divBdr>
        <w:top w:val="none" w:sz="0" w:space="0" w:color="auto"/>
        <w:left w:val="none" w:sz="0" w:space="0" w:color="auto"/>
        <w:bottom w:val="none" w:sz="0" w:space="0" w:color="auto"/>
        <w:right w:val="none" w:sz="0" w:space="0" w:color="auto"/>
      </w:divBdr>
    </w:div>
    <w:div w:id="1151360553">
      <w:marLeft w:val="0"/>
      <w:marRight w:val="0"/>
      <w:marTop w:val="0"/>
      <w:marBottom w:val="0"/>
      <w:divBdr>
        <w:top w:val="none" w:sz="0" w:space="0" w:color="auto"/>
        <w:left w:val="none" w:sz="0" w:space="0" w:color="auto"/>
        <w:bottom w:val="none" w:sz="0" w:space="0" w:color="auto"/>
        <w:right w:val="none" w:sz="0" w:space="0" w:color="auto"/>
      </w:divBdr>
    </w:div>
    <w:div w:id="1151360554">
      <w:marLeft w:val="0"/>
      <w:marRight w:val="0"/>
      <w:marTop w:val="0"/>
      <w:marBottom w:val="0"/>
      <w:divBdr>
        <w:top w:val="none" w:sz="0" w:space="0" w:color="auto"/>
        <w:left w:val="none" w:sz="0" w:space="0" w:color="auto"/>
        <w:bottom w:val="none" w:sz="0" w:space="0" w:color="auto"/>
        <w:right w:val="none" w:sz="0" w:space="0" w:color="auto"/>
      </w:divBdr>
    </w:div>
    <w:div w:id="1151360555">
      <w:marLeft w:val="0"/>
      <w:marRight w:val="0"/>
      <w:marTop w:val="0"/>
      <w:marBottom w:val="0"/>
      <w:divBdr>
        <w:top w:val="none" w:sz="0" w:space="0" w:color="auto"/>
        <w:left w:val="none" w:sz="0" w:space="0" w:color="auto"/>
        <w:bottom w:val="none" w:sz="0" w:space="0" w:color="auto"/>
        <w:right w:val="none" w:sz="0" w:space="0" w:color="auto"/>
      </w:divBdr>
    </w:div>
    <w:div w:id="1151360556">
      <w:marLeft w:val="0"/>
      <w:marRight w:val="0"/>
      <w:marTop w:val="0"/>
      <w:marBottom w:val="0"/>
      <w:divBdr>
        <w:top w:val="none" w:sz="0" w:space="0" w:color="auto"/>
        <w:left w:val="none" w:sz="0" w:space="0" w:color="auto"/>
        <w:bottom w:val="none" w:sz="0" w:space="0" w:color="auto"/>
        <w:right w:val="none" w:sz="0" w:space="0" w:color="auto"/>
      </w:divBdr>
      <w:divsChild>
        <w:div w:id="1151360539">
          <w:marLeft w:val="0"/>
          <w:marRight w:val="0"/>
          <w:marTop w:val="0"/>
          <w:marBottom w:val="0"/>
          <w:divBdr>
            <w:top w:val="none" w:sz="0" w:space="0" w:color="auto"/>
            <w:left w:val="none" w:sz="0" w:space="0" w:color="auto"/>
            <w:bottom w:val="none" w:sz="0" w:space="0" w:color="auto"/>
            <w:right w:val="none" w:sz="0" w:space="0" w:color="auto"/>
          </w:divBdr>
          <w:divsChild>
            <w:div w:id="1151360536">
              <w:marLeft w:val="0"/>
              <w:marRight w:val="0"/>
              <w:marTop w:val="0"/>
              <w:marBottom w:val="0"/>
              <w:divBdr>
                <w:top w:val="none" w:sz="0" w:space="0" w:color="auto"/>
                <w:left w:val="none" w:sz="0" w:space="0" w:color="auto"/>
                <w:bottom w:val="none" w:sz="0" w:space="0" w:color="auto"/>
                <w:right w:val="none" w:sz="0" w:space="0" w:color="auto"/>
              </w:divBdr>
              <w:divsChild>
                <w:div w:id="1151360532">
                  <w:marLeft w:val="0"/>
                  <w:marRight w:val="0"/>
                  <w:marTop w:val="195"/>
                  <w:marBottom w:val="195"/>
                  <w:divBdr>
                    <w:top w:val="none" w:sz="0" w:space="0" w:color="auto"/>
                    <w:left w:val="none" w:sz="0" w:space="0" w:color="auto"/>
                    <w:bottom w:val="none" w:sz="0" w:space="0" w:color="auto"/>
                    <w:right w:val="none" w:sz="0" w:space="0" w:color="auto"/>
                  </w:divBdr>
                  <w:divsChild>
                    <w:div w:id="1151360570">
                      <w:marLeft w:val="0"/>
                      <w:marRight w:val="0"/>
                      <w:marTop w:val="0"/>
                      <w:marBottom w:val="0"/>
                      <w:divBdr>
                        <w:top w:val="none" w:sz="0" w:space="0" w:color="auto"/>
                        <w:left w:val="none" w:sz="0" w:space="0" w:color="auto"/>
                        <w:bottom w:val="none" w:sz="0" w:space="0" w:color="auto"/>
                        <w:right w:val="none" w:sz="0" w:space="0" w:color="auto"/>
                      </w:divBdr>
                      <w:divsChild>
                        <w:div w:id="1151360531">
                          <w:marLeft w:val="0"/>
                          <w:marRight w:val="0"/>
                          <w:marTop w:val="0"/>
                          <w:marBottom w:val="0"/>
                          <w:divBdr>
                            <w:top w:val="none" w:sz="0" w:space="0" w:color="auto"/>
                            <w:left w:val="none" w:sz="0" w:space="0" w:color="auto"/>
                            <w:bottom w:val="none" w:sz="0" w:space="0" w:color="auto"/>
                            <w:right w:val="none" w:sz="0" w:space="0" w:color="auto"/>
                          </w:divBdr>
                          <w:divsChild>
                            <w:div w:id="1151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557">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151360559">
      <w:marLeft w:val="0"/>
      <w:marRight w:val="0"/>
      <w:marTop w:val="0"/>
      <w:marBottom w:val="0"/>
      <w:divBdr>
        <w:top w:val="none" w:sz="0" w:space="0" w:color="auto"/>
        <w:left w:val="none" w:sz="0" w:space="0" w:color="auto"/>
        <w:bottom w:val="none" w:sz="0" w:space="0" w:color="auto"/>
        <w:right w:val="none" w:sz="0" w:space="0" w:color="auto"/>
      </w:divBdr>
    </w:div>
    <w:div w:id="1151360560">
      <w:marLeft w:val="0"/>
      <w:marRight w:val="0"/>
      <w:marTop w:val="0"/>
      <w:marBottom w:val="0"/>
      <w:divBdr>
        <w:top w:val="none" w:sz="0" w:space="0" w:color="auto"/>
        <w:left w:val="none" w:sz="0" w:space="0" w:color="auto"/>
        <w:bottom w:val="none" w:sz="0" w:space="0" w:color="auto"/>
        <w:right w:val="none" w:sz="0" w:space="0" w:color="auto"/>
      </w:divBdr>
    </w:div>
    <w:div w:id="1151360561">
      <w:marLeft w:val="0"/>
      <w:marRight w:val="0"/>
      <w:marTop w:val="0"/>
      <w:marBottom w:val="0"/>
      <w:divBdr>
        <w:top w:val="none" w:sz="0" w:space="0" w:color="auto"/>
        <w:left w:val="none" w:sz="0" w:space="0" w:color="auto"/>
        <w:bottom w:val="none" w:sz="0" w:space="0" w:color="auto"/>
        <w:right w:val="none" w:sz="0" w:space="0" w:color="auto"/>
      </w:divBdr>
    </w:div>
    <w:div w:id="1151360562">
      <w:marLeft w:val="0"/>
      <w:marRight w:val="0"/>
      <w:marTop w:val="0"/>
      <w:marBottom w:val="0"/>
      <w:divBdr>
        <w:top w:val="none" w:sz="0" w:space="0" w:color="auto"/>
        <w:left w:val="none" w:sz="0" w:space="0" w:color="auto"/>
        <w:bottom w:val="none" w:sz="0" w:space="0" w:color="auto"/>
        <w:right w:val="none" w:sz="0" w:space="0" w:color="auto"/>
      </w:divBdr>
    </w:div>
    <w:div w:id="1151360564">
      <w:marLeft w:val="0"/>
      <w:marRight w:val="0"/>
      <w:marTop w:val="0"/>
      <w:marBottom w:val="0"/>
      <w:divBdr>
        <w:top w:val="none" w:sz="0" w:space="0" w:color="auto"/>
        <w:left w:val="none" w:sz="0" w:space="0" w:color="auto"/>
        <w:bottom w:val="none" w:sz="0" w:space="0" w:color="auto"/>
        <w:right w:val="none" w:sz="0" w:space="0" w:color="auto"/>
      </w:divBdr>
    </w:div>
    <w:div w:id="1151360565">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151360567">
      <w:marLeft w:val="0"/>
      <w:marRight w:val="0"/>
      <w:marTop w:val="0"/>
      <w:marBottom w:val="0"/>
      <w:divBdr>
        <w:top w:val="none" w:sz="0" w:space="0" w:color="auto"/>
        <w:left w:val="none" w:sz="0" w:space="0" w:color="auto"/>
        <w:bottom w:val="none" w:sz="0" w:space="0" w:color="auto"/>
        <w:right w:val="none" w:sz="0" w:space="0" w:color="auto"/>
      </w:divBdr>
    </w:div>
    <w:div w:id="1151360568">
      <w:marLeft w:val="0"/>
      <w:marRight w:val="0"/>
      <w:marTop w:val="0"/>
      <w:marBottom w:val="0"/>
      <w:divBdr>
        <w:top w:val="none" w:sz="0" w:space="0" w:color="auto"/>
        <w:left w:val="none" w:sz="0" w:space="0" w:color="auto"/>
        <w:bottom w:val="none" w:sz="0" w:space="0" w:color="auto"/>
        <w:right w:val="none" w:sz="0" w:space="0" w:color="auto"/>
      </w:divBdr>
    </w:div>
    <w:div w:id="1151360569">
      <w:marLeft w:val="0"/>
      <w:marRight w:val="0"/>
      <w:marTop w:val="0"/>
      <w:marBottom w:val="0"/>
      <w:divBdr>
        <w:top w:val="none" w:sz="0" w:space="0" w:color="auto"/>
        <w:left w:val="none" w:sz="0" w:space="0" w:color="auto"/>
        <w:bottom w:val="none" w:sz="0" w:space="0" w:color="auto"/>
        <w:right w:val="none" w:sz="0" w:space="0" w:color="auto"/>
      </w:divBdr>
    </w:div>
    <w:div w:id="1151360571">
      <w:marLeft w:val="0"/>
      <w:marRight w:val="0"/>
      <w:marTop w:val="0"/>
      <w:marBottom w:val="0"/>
      <w:divBdr>
        <w:top w:val="none" w:sz="0" w:space="0" w:color="auto"/>
        <w:left w:val="none" w:sz="0" w:space="0" w:color="auto"/>
        <w:bottom w:val="none" w:sz="0" w:space="0" w:color="auto"/>
        <w:right w:val="none" w:sz="0" w:space="0" w:color="auto"/>
      </w:divBdr>
    </w:div>
    <w:div w:id="1151360572">
      <w:marLeft w:val="0"/>
      <w:marRight w:val="0"/>
      <w:marTop w:val="0"/>
      <w:marBottom w:val="0"/>
      <w:divBdr>
        <w:top w:val="none" w:sz="0" w:space="0" w:color="auto"/>
        <w:left w:val="none" w:sz="0" w:space="0" w:color="auto"/>
        <w:bottom w:val="none" w:sz="0" w:space="0" w:color="auto"/>
        <w:right w:val="none" w:sz="0" w:space="0" w:color="auto"/>
      </w:divBdr>
    </w:div>
    <w:div w:id="1151360573">
      <w:marLeft w:val="0"/>
      <w:marRight w:val="0"/>
      <w:marTop w:val="0"/>
      <w:marBottom w:val="0"/>
      <w:divBdr>
        <w:top w:val="none" w:sz="0" w:space="0" w:color="auto"/>
        <w:left w:val="none" w:sz="0" w:space="0" w:color="auto"/>
        <w:bottom w:val="none" w:sz="0" w:space="0" w:color="auto"/>
        <w:right w:val="none" w:sz="0" w:space="0" w:color="auto"/>
      </w:divBdr>
    </w:div>
    <w:div w:id="115136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1B43-DF29-4139-81DB-54903270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m.shahabova.20</cp:lastModifiedBy>
  <cp:revision>20</cp:revision>
  <cp:lastPrinted>2018-08-15T12:34:00Z</cp:lastPrinted>
  <dcterms:created xsi:type="dcterms:W3CDTF">2019-01-24T08:52:00Z</dcterms:created>
  <dcterms:modified xsi:type="dcterms:W3CDTF">2022-05-30T14:41:00Z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