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830416" w:rsidRDefault="00777B78" w:rsidP="00D662EF">
      <w:pPr>
        <w:pStyle w:val="a8"/>
        <w:keepNext/>
        <w:tabs>
          <w:tab w:val="left" w:pos="0"/>
        </w:tabs>
        <w:rPr>
          <w:iCs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481B2E" w:rsidRPr="000241ED">
        <w:rPr>
          <w:iCs/>
          <w:sz w:val="24"/>
        </w:rPr>
        <w:t xml:space="preserve"> </w:t>
      </w:r>
      <w:r w:rsidR="00830416" w:rsidRPr="00830416">
        <w:rPr>
          <w:iCs/>
          <w:sz w:val="24"/>
        </w:rPr>
        <w:t>на поставку инвалидам специальных сре</w:t>
      </w:r>
      <w:proofErr w:type="gramStart"/>
      <w:r w:rsidR="00830416" w:rsidRPr="00830416">
        <w:rPr>
          <w:iCs/>
          <w:sz w:val="24"/>
        </w:rPr>
        <w:t>дств пр</w:t>
      </w:r>
      <w:proofErr w:type="gramEnd"/>
      <w:r w:rsidR="00830416" w:rsidRPr="00830416">
        <w:rPr>
          <w:iCs/>
          <w:sz w:val="24"/>
        </w:rPr>
        <w:t>и нарушениях функций выделения</w:t>
      </w:r>
    </w:p>
    <w:p w:rsidR="00E94F78" w:rsidRPr="00C85EE9" w:rsidRDefault="00E94F78" w:rsidP="00D662EF">
      <w:pPr>
        <w:pStyle w:val="a8"/>
        <w:keepNext/>
        <w:tabs>
          <w:tab w:val="left" w:pos="0"/>
        </w:tabs>
        <w:rPr>
          <w:sz w:val="24"/>
        </w:rPr>
      </w:pPr>
    </w:p>
    <w:p w:rsidR="00586A3A" w:rsidRPr="00586A3A" w:rsidRDefault="00586A3A" w:rsidP="00586A3A">
      <w:pPr>
        <w:keepNext/>
        <w:autoSpaceDE w:val="0"/>
        <w:jc w:val="both"/>
        <w:rPr>
          <w:b/>
          <w:iCs/>
        </w:rPr>
      </w:pPr>
      <w:r w:rsidRPr="00586A3A">
        <w:rPr>
          <w:b/>
          <w:iCs/>
        </w:rPr>
        <w:t>Описание объекта закупки.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Включаются  так же средства ухода за кожей вокруг кишечной и мочевой </w:t>
      </w:r>
      <w:proofErr w:type="spellStart"/>
      <w:r w:rsidRPr="00830416">
        <w:rPr>
          <w:sz w:val="23"/>
          <w:szCs w:val="23"/>
        </w:rPr>
        <w:t>стомы</w:t>
      </w:r>
      <w:proofErr w:type="spellEnd"/>
      <w:r w:rsidRPr="00830416">
        <w:rPr>
          <w:sz w:val="23"/>
          <w:szCs w:val="23"/>
        </w:rPr>
        <w:t xml:space="preserve"> или промежности, аксессуары.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Конструкция специальных сре</w:t>
      </w:r>
      <w:proofErr w:type="gramStart"/>
      <w:r w:rsidRPr="00830416">
        <w:rPr>
          <w:sz w:val="23"/>
          <w:szCs w:val="23"/>
        </w:rPr>
        <w:t>дств пр</w:t>
      </w:r>
      <w:proofErr w:type="gramEnd"/>
      <w:r w:rsidRPr="00830416">
        <w:rPr>
          <w:sz w:val="23"/>
          <w:szCs w:val="23"/>
        </w:rP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Катетеры, которые относятся к специальным средствам при нарушениях функций выделения — изделие медицинского назначения в виде полой трубки, предназначенное для соединения естественных каналов, полостей тела с внешней средой с целью их опорожнения, введения в них жидкостей, промывания, либо проведения через них хирургических инструментов. 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Средства ухода за </w:t>
      </w:r>
      <w:proofErr w:type="spellStart"/>
      <w:r w:rsidRPr="00830416">
        <w:rPr>
          <w:sz w:val="23"/>
          <w:szCs w:val="23"/>
        </w:rPr>
        <w:t>стомой</w:t>
      </w:r>
      <w:proofErr w:type="spellEnd"/>
      <w:r w:rsidRPr="00830416">
        <w:rPr>
          <w:sz w:val="23"/>
          <w:szCs w:val="23"/>
        </w:rPr>
        <w:t xml:space="preserve"> должны быть предназначены для защиты, герметизации, выравнивания, очищения кожи вокруг </w:t>
      </w:r>
      <w:proofErr w:type="spellStart"/>
      <w:r w:rsidRPr="00830416">
        <w:rPr>
          <w:sz w:val="23"/>
          <w:szCs w:val="23"/>
        </w:rPr>
        <w:t>стомы</w:t>
      </w:r>
      <w:proofErr w:type="spellEnd"/>
      <w:r w:rsidRPr="00830416">
        <w:rPr>
          <w:sz w:val="23"/>
          <w:szCs w:val="23"/>
        </w:rPr>
        <w:t xml:space="preserve"> от загрязнений и удаления </w:t>
      </w:r>
      <w:proofErr w:type="spellStart"/>
      <w:r w:rsidRPr="00830416">
        <w:rPr>
          <w:sz w:val="23"/>
          <w:szCs w:val="23"/>
        </w:rPr>
        <w:t>адгезивов</w:t>
      </w:r>
      <w:proofErr w:type="spellEnd"/>
      <w:r w:rsidRPr="00830416">
        <w:rPr>
          <w:sz w:val="23"/>
          <w:szCs w:val="23"/>
        </w:rPr>
        <w:t xml:space="preserve">, устранения различных запахов. 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830416">
        <w:rPr>
          <w:sz w:val="23"/>
          <w:szCs w:val="23"/>
        </w:rPr>
        <w:t>Р</w:t>
      </w:r>
      <w:proofErr w:type="gramEnd"/>
      <w:r w:rsidRPr="00830416">
        <w:rPr>
          <w:sz w:val="23"/>
          <w:szCs w:val="23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830416">
        <w:rPr>
          <w:sz w:val="23"/>
          <w:szCs w:val="23"/>
        </w:rPr>
        <w:t>Р</w:t>
      </w:r>
      <w:proofErr w:type="gramEnd"/>
      <w:r w:rsidRPr="00830416">
        <w:rPr>
          <w:sz w:val="23"/>
          <w:szCs w:val="23"/>
        </w:rPr>
        <w:t xml:space="preserve"> 58237-2018 «Средства ухода за кишечными </w:t>
      </w:r>
      <w:proofErr w:type="spellStart"/>
      <w:r w:rsidRPr="00830416">
        <w:rPr>
          <w:sz w:val="23"/>
          <w:szCs w:val="23"/>
        </w:rPr>
        <w:t>стомами</w:t>
      </w:r>
      <w:proofErr w:type="spellEnd"/>
      <w:r w:rsidRPr="00830416">
        <w:rPr>
          <w:sz w:val="23"/>
          <w:szCs w:val="23"/>
        </w:rPr>
        <w:t xml:space="preserve">: калоприемники, вспомогательные средства и средства ухода за кожей вокруг </w:t>
      </w:r>
      <w:proofErr w:type="spellStart"/>
      <w:r w:rsidRPr="00830416">
        <w:rPr>
          <w:sz w:val="23"/>
          <w:szCs w:val="23"/>
        </w:rPr>
        <w:t>стомы</w:t>
      </w:r>
      <w:proofErr w:type="spellEnd"/>
      <w:r w:rsidRPr="00830416">
        <w:rPr>
          <w:sz w:val="23"/>
          <w:szCs w:val="23"/>
        </w:rPr>
        <w:t>. Характеристики и основные требования. Методы испытаний».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830416">
        <w:rPr>
          <w:sz w:val="23"/>
          <w:szCs w:val="23"/>
        </w:rPr>
        <w:t>Р</w:t>
      </w:r>
      <w:proofErr w:type="gramEnd"/>
      <w:r w:rsidRPr="00830416">
        <w:rPr>
          <w:sz w:val="23"/>
          <w:szCs w:val="23"/>
        </w:rPr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Сырье и материалы для изготовления специальных сре</w:t>
      </w:r>
      <w:proofErr w:type="gramStart"/>
      <w:r w:rsidRPr="00830416">
        <w:rPr>
          <w:sz w:val="23"/>
          <w:szCs w:val="23"/>
        </w:rPr>
        <w:t>дств пр</w:t>
      </w:r>
      <w:proofErr w:type="gramEnd"/>
      <w:r w:rsidRPr="00830416">
        <w:rPr>
          <w:sz w:val="23"/>
          <w:szCs w:val="23"/>
        </w:rPr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Хранение должно осуществляться в соответствии с требованиями, предъявляемыми к данной категории товара.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Упаковка специальных сре</w:t>
      </w:r>
      <w:proofErr w:type="gramStart"/>
      <w:r w:rsidRPr="00830416">
        <w:rPr>
          <w:sz w:val="23"/>
          <w:szCs w:val="23"/>
        </w:rPr>
        <w:t>дств пр</w:t>
      </w:r>
      <w:proofErr w:type="gramEnd"/>
      <w:r w:rsidRPr="00830416">
        <w:rPr>
          <w:sz w:val="23"/>
          <w:szCs w:val="23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Маркировка  упаковки специальных сре</w:t>
      </w:r>
      <w:proofErr w:type="gramStart"/>
      <w:r w:rsidRPr="00830416">
        <w:rPr>
          <w:sz w:val="23"/>
          <w:szCs w:val="23"/>
        </w:rPr>
        <w:t>дств пр</w:t>
      </w:r>
      <w:proofErr w:type="gramEnd"/>
      <w:r w:rsidRPr="00830416">
        <w:rPr>
          <w:sz w:val="23"/>
          <w:szCs w:val="23"/>
        </w:rPr>
        <w:t>и  нарушениях функций выделения должна включать: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страну-изготовителя;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наименование предприятия-изготовителя, юридический адрес, товарный знак (при наличии);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- отличительные характеристики изделий в соответствии с их </w:t>
      </w:r>
      <w:proofErr w:type="gramStart"/>
      <w:r w:rsidRPr="00830416">
        <w:rPr>
          <w:sz w:val="23"/>
          <w:szCs w:val="23"/>
        </w:rPr>
        <w:t>техническим исполнением</w:t>
      </w:r>
      <w:proofErr w:type="gramEnd"/>
      <w:r w:rsidRPr="00830416">
        <w:rPr>
          <w:sz w:val="23"/>
          <w:szCs w:val="23"/>
        </w:rPr>
        <w:t xml:space="preserve"> (при наличии);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номер артикула (при наличии);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количество изделий в упаковке;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дату (месяц, год) изготовления или гарантийный срок годности (при наличии);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правила использования (при необходимости);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штриховой код изделия (при наличии);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>- информацию о сертификации (при наличии).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lastRenderedPageBreak/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Гарантийный срок эксплуатации товара: </w:t>
      </w:r>
      <w:proofErr w:type="gramStart"/>
      <w:r w:rsidRPr="00830416">
        <w:rPr>
          <w:sz w:val="23"/>
          <w:szCs w:val="23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830416">
        <w:rPr>
          <w:sz w:val="23"/>
          <w:szCs w:val="23"/>
        </w:rPr>
        <w:t xml:space="preserve"> в обычных условиях. На Товаре не должно быть механических повреждений.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830416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3"/>
          <w:szCs w:val="23"/>
        </w:rPr>
      </w:pPr>
      <w:r w:rsidRPr="00830416">
        <w:rPr>
          <w:sz w:val="23"/>
          <w:szCs w:val="23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830416">
        <w:rPr>
          <w:sz w:val="23"/>
          <w:szCs w:val="23"/>
        </w:rPr>
        <w:t>связи</w:t>
      </w:r>
      <w:proofErr w:type="gramEnd"/>
      <w:r w:rsidRPr="00830416">
        <w:rPr>
          <w:sz w:val="23"/>
          <w:szCs w:val="23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586A3A" w:rsidRPr="00830416" w:rsidRDefault="00830416" w:rsidP="00830416">
      <w:pPr>
        <w:keepNext/>
        <w:autoSpaceDE w:val="0"/>
        <w:snapToGrid w:val="0"/>
        <w:ind w:left="-17" w:firstLine="709"/>
        <w:jc w:val="both"/>
        <w:rPr>
          <w:sz w:val="22"/>
          <w:szCs w:val="22"/>
        </w:rPr>
      </w:pPr>
      <w:r w:rsidRPr="00830416">
        <w:rPr>
          <w:sz w:val="23"/>
          <w:szCs w:val="23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830416">
        <w:rPr>
          <w:sz w:val="23"/>
          <w:szCs w:val="23"/>
        </w:rPr>
        <w:t>с даты предоставления</w:t>
      </w:r>
      <w:proofErr w:type="gramEnd"/>
      <w:r w:rsidRPr="00830416">
        <w:rPr>
          <w:sz w:val="23"/>
          <w:szCs w:val="23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830416">
        <w:rPr>
          <w:sz w:val="23"/>
          <w:szCs w:val="23"/>
        </w:rPr>
        <w:t>C</w:t>
      </w:r>
      <w:proofErr w:type="gramEnd"/>
      <w:r w:rsidRPr="00830416">
        <w:rPr>
          <w:sz w:val="23"/>
          <w:szCs w:val="23"/>
        </w:rPr>
        <w:t>Р</w:t>
      </w:r>
      <w:r w:rsidR="00586A3A" w:rsidRPr="00830416">
        <w:rPr>
          <w:sz w:val="22"/>
          <w:szCs w:val="22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1418"/>
        <w:gridCol w:w="1134"/>
      </w:tblGrid>
      <w:tr w:rsidR="00B27FF4" w:rsidRPr="00830416" w:rsidTr="00B27FF4">
        <w:trPr>
          <w:trHeight w:val="276"/>
        </w:trPr>
        <w:tc>
          <w:tcPr>
            <w:tcW w:w="1843" w:type="dxa"/>
            <w:shd w:val="clear" w:color="auto" w:fill="auto"/>
            <w:vAlign w:val="center"/>
          </w:tcPr>
          <w:p w:rsidR="00B27FF4" w:rsidRPr="00830416" w:rsidRDefault="00B27FF4" w:rsidP="00830416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Наименование</w:t>
            </w:r>
          </w:p>
          <w:p w:rsidR="00B27FF4" w:rsidRPr="00830416" w:rsidRDefault="00B27FF4" w:rsidP="00830416">
            <w:pPr>
              <w:keepNext/>
              <w:suppressAutoHyphens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товара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7FF4" w:rsidRPr="00830416" w:rsidRDefault="00B27FF4" w:rsidP="00830416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Технические характеристики товара</w:t>
            </w:r>
          </w:p>
        </w:tc>
        <w:tc>
          <w:tcPr>
            <w:tcW w:w="1418" w:type="dxa"/>
            <w:vAlign w:val="center"/>
          </w:tcPr>
          <w:p w:rsidR="00B27FF4" w:rsidRPr="00830416" w:rsidRDefault="00B27FF4" w:rsidP="00830416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Кол-во товара, шт.</w:t>
            </w:r>
          </w:p>
        </w:tc>
        <w:tc>
          <w:tcPr>
            <w:tcW w:w="1134" w:type="dxa"/>
          </w:tcPr>
          <w:p w:rsidR="00B27FF4" w:rsidRPr="00830416" w:rsidRDefault="00B27FF4" w:rsidP="00B27FF4">
            <w:pPr>
              <w:keepNext/>
              <w:suppressAutoHyphens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B27FF4">
              <w:rPr>
                <w:sz w:val="21"/>
                <w:szCs w:val="21"/>
                <w:lang w:eastAsia="zh-CN"/>
              </w:rPr>
              <w:t xml:space="preserve">Средняя цена за ед. 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 w:rsidRPr="00830416">
              <w:rPr>
                <w:sz w:val="22"/>
                <w:szCs w:val="22"/>
                <w:lang w:eastAsia="zh-CN"/>
              </w:rPr>
              <w:t>Уропрезерватив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 xml:space="preserve"> с пластырем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Уропрезерватив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с пластырем - эластичное изделие (наружный катетер)  для улавливания мочи, надевающееся на половой орган и фиксирующееся на нем, соединяющееся с дренажной трубкой мочеприемника, должен быть изготовлен из натурального латекса. Конец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уропрезерватива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уропрезерватива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51,35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 w:rsidRPr="00830416">
              <w:rPr>
                <w:sz w:val="22"/>
                <w:szCs w:val="22"/>
                <w:lang w:eastAsia="zh-CN"/>
              </w:rPr>
              <w:t>Уропрезерватив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 xml:space="preserve"> самоклеящийся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Уропрезервативы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однокомпонентные самоклеящиеся: эластичные - изделия для улавливания мочи из мужского полового органа и отведения ее в мочеприемник, надевающиеся на мужской половой орган и фиксирующиеся на нем с помощью адгезивной полоски, нанесенной диаметрально на внутреннюю поверхность изделия, со сливным портом (трубкой), соединяющимся с дренажной трубкой мочеприемника. Самоклеящийся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уропрезерватив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должен быть изготовлен из натурального латекса. Конец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уропрезерватива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должен быть ригидный, не закручиваться, благодаря чему отсутствует обратный заброс мочи.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должен быть не менее 25 мм - не более 35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74,91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 xml:space="preserve">Пояс для калоприемников и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уроприемников</w:t>
            </w:r>
            <w:proofErr w:type="spellEnd"/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Эластичный пояс для калоприемников 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 должен быть из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гипоаллергенного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трикотажного полотна со специальными крепежами для крепления к мешку или пластине, должен регулироваться по длине не менее чем до 165 см. Пояс должен применяться для дополнительной фиксации калоприемника 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268,65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lastRenderedPageBreak/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уроприемников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>, не менее 40 шт.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830416">
              <w:rPr>
                <w:sz w:val="21"/>
                <w:szCs w:val="21"/>
                <w:lang w:eastAsia="zh-CN"/>
              </w:rPr>
              <w:t>Гипоаллергенная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238,33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 xml:space="preserve">Защитные кольца для кожи вокруг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стомы</w:t>
            </w:r>
            <w:proofErr w:type="spellEnd"/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Защитное кольцо – моделируемое адгезивное защитное кольцо должно быть предназначено для защиты кожи, выравнивания шрамов и складок на коже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герметизации пластин калоприемников 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обеспечивающее длительную защиту от протекания  кишечного отделяемого или мочи.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перистомальной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кожи.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235,30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Катетер уретральный длительного пользования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Катетер уретральный длительного пользования  предназначен для длительного дренирования полости мочевого пузыря через уретру. Должен быть двухходовым (один ход для раздувания баллона, второй для присоединения к мешку-мочеприемнику). Катетер должен быть: изготовлен из натурального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силиконизированного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латекса. Длина не менее 40 см. Стерильная, индивидуальная упаковка. Размеры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Fr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: минимальный размер не более 8  и максимальный размер не менее 30 (не менее 12 размеров, указать конкретные значения).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3777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88,74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 xml:space="preserve">Система (с катетером) для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нефростомии</w:t>
            </w:r>
            <w:proofErr w:type="spellEnd"/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01.29.21.01.25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Катетер мочеточниковый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нефростомический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должен быть в форме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Pigtail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c атравматическими отверстиями на одном конце из полиуретана, закрытого типа. Должна быть гладкая поверхность для уменьшения образования инкрустации.  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Длина должна быть не менее 90 см. Должен быть спиральный стилет-струна из нержавеющей  стали, с тефлоновым покрытием и длиной не менее 150 см. Должен быть гибкий сердечник, пластиковый зажим. Стерильно. Размер </w:t>
            </w:r>
            <w:proofErr w:type="gramStart"/>
            <w:r w:rsidRPr="00830416">
              <w:rPr>
                <w:sz w:val="21"/>
                <w:szCs w:val="21"/>
                <w:lang w:eastAsia="zh-CN"/>
              </w:rPr>
              <w:t>C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>Н 7-12 (указать конкретные значения).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4601,20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 w:rsidRPr="00830416">
              <w:rPr>
                <w:sz w:val="22"/>
                <w:szCs w:val="22"/>
                <w:lang w:eastAsia="zh-CN"/>
              </w:rPr>
              <w:t>Паста-герметик</w:t>
            </w:r>
            <w:proofErr w:type="gramEnd"/>
            <w:r w:rsidRPr="00830416">
              <w:rPr>
                <w:sz w:val="22"/>
                <w:szCs w:val="22"/>
                <w:lang w:eastAsia="zh-CN"/>
              </w:rPr>
              <w:t xml:space="preserve"> для защиты и выравнивания кожи вокруг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 xml:space="preserve"> в полосках, не менее 60 г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proofErr w:type="gramStart"/>
            <w:r w:rsidRPr="00830416">
              <w:rPr>
                <w:sz w:val="21"/>
                <w:szCs w:val="21"/>
                <w:lang w:eastAsia="zh-CN"/>
              </w:rPr>
              <w:t>Паста-герметик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в полосках - моделируемая паста плотно-эластичной консистенции в полосках, не содержащая спирт, должна быть предназначена для защиты кожи, герметизации пластин калоприемников или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выравнивания глубоких шрамов и складок на коже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упаковка из 10 полосок в индивидуальной упаковке (не менее 6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гр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на полоску).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88,59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 w:rsidRPr="00830416">
              <w:rPr>
                <w:sz w:val="22"/>
                <w:szCs w:val="22"/>
                <w:lang w:eastAsia="zh-CN"/>
              </w:rPr>
              <w:t>Паста-герметик</w:t>
            </w:r>
            <w:proofErr w:type="gramEnd"/>
            <w:r w:rsidRPr="00830416">
              <w:rPr>
                <w:sz w:val="22"/>
                <w:szCs w:val="22"/>
                <w:lang w:eastAsia="zh-CN"/>
              </w:rPr>
              <w:t xml:space="preserve"> для защиты и выравнивания кожи вокруг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стомы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 xml:space="preserve"> в тубе, не менее 60 г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proofErr w:type="gramStart"/>
            <w:r w:rsidRPr="00830416">
              <w:rPr>
                <w:sz w:val="21"/>
                <w:szCs w:val="21"/>
                <w:lang w:eastAsia="zh-CN"/>
              </w:rPr>
              <w:t>Паста-герметик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в тубе - моделируемая паста полужидкой консистенции со спиртом или без спирта,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.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Паста должна быть из </w:t>
            </w:r>
            <w:proofErr w:type="gramStart"/>
            <w:r w:rsidRPr="00830416">
              <w:rPr>
                <w:sz w:val="21"/>
                <w:szCs w:val="21"/>
                <w:lang w:eastAsia="zh-CN"/>
              </w:rPr>
              <w:t>натурального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гипоаллергенного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гидроколлоида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содержащего желатин, пектин, натрий,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карбоксиметилцеллюлозу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полиизобутилен. Паста предназначается  для применения вокруг </w:t>
            </w:r>
            <w:proofErr w:type="gramStart"/>
            <w:r w:rsidRPr="00830416">
              <w:rPr>
                <w:sz w:val="21"/>
                <w:szCs w:val="21"/>
                <w:lang w:eastAsia="zh-CN"/>
              </w:rPr>
              <w:t>кишечной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 или 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. Должна создавать водонепроницаемый барьер между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стомой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отверстием пластины и кожей. Должна защищать кожу от возможного затекания содержимого под пластину и развития раздражения. Вес </w:t>
            </w:r>
            <w:r w:rsidRPr="00830416">
              <w:rPr>
                <w:sz w:val="21"/>
                <w:szCs w:val="21"/>
                <w:lang w:eastAsia="zh-CN"/>
              </w:rPr>
              <w:lastRenderedPageBreak/>
              <w:t>должен быть не менее 60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lastRenderedPageBreak/>
              <w:t>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402,55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lastRenderedPageBreak/>
              <w:t>Очиститель для кожи во флаконе, не менее 180 мл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Очиститель для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во флаконе - вещество, замещающее мыло и воду, для очищения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адгезивов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и других средств ухода за кожей. Очищающее средство для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, не высушивающее кожу. Флакон должен быть с распылителем или без, объемом не менее 180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2067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264,88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Очиститель для кожи в форме салфеток, не менее 30 шт.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Очиститель для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в форме салфеток не должен высушивать кожу, должен удалять остатки пасты,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адгезивов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и других средств ухода за кожей. Индивидуальная упаковка каждой салфетки: герметичный непрозрачный пакет фольгированный изнутри.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14280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20,39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Крем защитный в тубе, не менее 60 мл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Крем защитный в тубе – нестерильный водоотталкивающий крем для ухода за кожей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для профилактики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перистомальных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pH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кожи. Тюбик должен быть не менее 60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2517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263,52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Пудра (порошок) абсорбирующая в тубе, не менее 25 г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Абсорбирующая пудра (порошок) - мелкодисперсное абсорбирующее нестерильное вещество для ухода за раздраженной мокнущей кожей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. Должна впитывать влагу, создавать поверхность, на которую можно приклеить пластину или калоприемник. Изделие для одноразового использования.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>Форма выпуска: пакет или туба. Вес должен быть не менее 25 г. Индивидуальная упаковка.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287,41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Защитная пленка в форме салфеток, не менее 30 шт.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Защитная пленка для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в форме салфеток – вещество на спиртовой основе для защиты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адгезивов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 при нанесении и высыхании образует на коже полупроводящую эластичную защитную пленку, устойчивую к воздействию воды. </w:t>
            </w:r>
            <w:proofErr w:type="gramStart"/>
            <w:r w:rsidRPr="00830416">
              <w:rPr>
                <w:sz w:val="21"/>
                <w:szCs w:val="21"/>
                <w:lang w:eastAsia="zh-CN"/>
              </w:rPr>
              <w:t>Предназначены для однократного применения.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Индивидуальная упаковка каждой салфетки: герметичный непрозрачный пакет фольгированный изнутри. Стерильно.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37440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20,66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Защитная пленка во флаконе, не менее 50 мл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Защитная пленка для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во флаконе – вещество на силиконовой основе для защиты кожи вокруг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стомы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адгезивов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,  при нанесении и высыхании образует на коже полупроводящую эластичную защитную пленку, устойчивую к воздействию воды. Не должна содержать спирта и агрессивных химических веществ. Форма выпуска должна быть: флакон спрей не менее 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417,11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Нейтрализатор запаха во флаконе, не менее 50 мл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Нейтрализатор запаха для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стомного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мешка - средство ухода за </w:t>
            </w:r>
            <w:proofErr w:type="gramStart"/>
            <w:r w:rsidRPr="00830416">
              <w:rPr>
                <w:sz w:val="21"/>
                <w:szCs w:val="21"/>
                <w:lang w:eastAsia="zh-CN"/>
              </w:rPr>
              <w:t>кишечной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и мочевой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стомой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, которое абсорбирует (нейтрализует) запах внутри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стомного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мешка. Должен быть жидкий, обладать 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лубрицирующими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(смазочными) свойствами. Форма выпуска должна быть: флакон, объем не менее 50 мл.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325,25</w:t>
            </w:r>
          </w:p>
        </w:tc>
      </w:tr>
      <w:tr w:rsidR="00B27FF4" w:rsidRPr="00830416" w:rsidTr="00B27FF4">
        <w:trPr>
          <w:trHeight w:val="3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 xml:space="preserve">Абсорбирующие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желирующие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 xml:space="preserve"> пакетики для </w:t>
            </w:r>
            <w:proofErr w:type="spellStart"/>
            <w:r w:rsidRPr="00830416">
              <w:rPr>
                <w:sz w:val="22"/>
                <w:szCs w:val="22"/>
                <w:lang w:eastAsia="zh-CN"/>
              </w:rPr>
              <w:t>стомных</w:t>
            </w:r>
            <w:proofErr w:type="spellEnd"/>
            <w:r w:rsidRPr="00830416">
              <w:rPr>
                <w:sz w:val="22"/>
                <w:szCs w:val="22"/>
                <w:lang w:eastAsia="zh-CN"/>
              </w:rPr>
              <w:t xml:space="preserve"> мешков, 30 шт.</w:t>
            </w:r>
          </w:p>
          <w:p w:rsidR="00B27FF4" w:rsidRPr="00830416" w:rsidRDefault="00B27FF4" w:rsidP="00830416">
            <w:pPr>
              <w:keepNext/>
              <w:suppressAutoHyphens w:val="0"/>
              <w:autoSpaceDE w:val="0"/>
              <w:rPr>
                <w:sz w:val="22"/>
                <w:szCs w:val="22"/>
                <w:lang w:eastAsia="zh-CN"/>
              </w:rPr>
            </w:pPr>
            <w:r w:rsidRPr="00830416">
              <w:rPr>
                <w:sz w:val="20"/>
                <w:szCs w:val="20"/>
                <w:lang w:eastAsia="zh-CN"/>
              </w:rPr>
              <w:t>01.28.21.01.38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sz w:val="21"/>
                <w:szCs w:val="21"/>
                <w:lang w:eastAsia="zh-CN"/>
              </w:rPr>
            </w:pPr>
            <w:r w:rsidRPr="00830416">
              <w:rPr>
                <w:sz w:val="21"/>
                <w:szCs w:val="21"/>
                <w:lang w:eastAsia="zh-CN"/>
              </w:rPr>
              <w:t xml:space="preserve">Абсорбирующие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желирующие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пакетики для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стомных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мешков – это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желирующее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средство для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стомных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мешков. Данное средство должно превращать жидкое содержимое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кал</w:t>
            </w:r>
            <w:proofErr w:type="gramStart"/>
            <w:r w:rsidRPr="00830416">
              <w:rPr>
                <w:sz w:val="21"/>
                <w:szCs w:val="21"/>
                <w:lang w:eastAsia="zh-CN"/>
              </w:rPr>
              <w:t>о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>-</w:t>
            </w:r>
            <w:proofErr w:type="gramEnd"/>
            <w:r w:rsidRPr="00830416">
              <w:rPr>
                <w:sz w:val="21"/>
                <w:szCs w:val="21"/>
                <w:lang w:eastAsia="zh-CN"/>
              </w:rPr>
              <w:t xml:space="preserve"> 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 в густой гель, дезодорировать неприятный запах, абсорбировать газы, минимизировать вздутие мешка, а также уменьшать профиль сборного мешка для незаметного ношения под одеждой.  Средство должно быть представлено в виде специальных пакетиков-саше (с порошком или гранулами) для размещения внутри сборного мешка калоприемника или </w:t>
            </w:r>
            <w:proofErr w:type="spellStart"/>
            <w:r w:rsidRPr="00830416">
              <w:rPr>
                <w:sz w:val="21"/>
                <w:szCs w:val="21"/>
                <w:lang w:eastAsia="zh-CN"/>
              </w:rPr>
              <w:t>уроприемника</w:t>
            </w:r>
            <w:proofErr w:type="spellEnd"/>
            <w:r w:rsidRPr="00830416">
              <w:rPr>
                <w:sz w:val="21"/>
                <w:szCs w:val="21"/>
                <w:lang w:eastAsia="zh-CN"/>
              </w:rPr>
              <w:t xml:space="preserve">. Вес </w:t>
            </w:r>
            <w:r w:rsidRPr="00830416">
              <w:rPr>
                <w:sz w:val="21"/>
                <w:szCs w:val="21"/>
                <w:lang w:eastAsia="zh-CN"/>
              </w:rPr>
              <w:lastRenderedPageBreak/>
              <w:t>одного пакетика-саше не более 2,25 г. Размер одного пакетика-саше для комфортного использования пациентом не более 60х25 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60326A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33,08</w:t>
            </w:r>
          </w:p>
        </w:tc>
      </w:tr>
      <w:tr w:rsidR="00B27FF4" w:rsidRPr="00830416" w:rsidTr="00B27FF4">
        <w:trPr>
          <w:trHeight w:val="31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F4" w:rsidRPr="00830416" w:rsidRDefault="00B27FF4" w:rsidP="00830416">
            <w:pPr>
              <w:keepNext/>
              <w:suppressAutoHyphens w:val="0"/>
              <w:autoSpaceDE w:val="0"/>
              <w:jc w:val="both"/>
              <w:rPr>
                <w:b/>
                <w:sz w:val="21"/>
                <w:szCs w:val="21"/>
                <w:lang w:eastAsia="zh-CN"/>
              </w:rPr>
            </w:pPr>
            <w:r w:rsidRPr="00830416">
              <w:rPr>
                <w:b/>
                <w:sz w:val="21"/>
                <w:szCs w:val="21"/>
                <w:lang w:eastAsia="zh-CN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  <w:r w:rsidRPr="00830416">
              <w:rPr>
                <w:sz w:val="22"/>
                <w:szCs w:val="22"/>
                <w:lang w:eastAsia="zh-CN"/>
              </w:rPr>
              <w:t>70884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F4" w:rsidRPr="00830416" w:rsidRDefault="00B27FF4" w:rsidP="00830416">
            <w:pPr>
              <w:keepNext/>
              <w:suppressAutoHyphens w:val="0"/>
              <w:ind w:right="34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AB719B" w:rsidRPr="00E07087" w:rsidRDefault="00214764" w:rsidP="00AB719B">
      <w:pPr>
        <w:pStyle w:val="af4"/>
        <w:keepNext/>
        <w:numPr>
          <w:ilvl w:val="0"/>
          <w:numId w:val="2"/>
        </w:numPr>
        <w:ind w:firstLine="68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</w:pPr>
      <w:r w:rsidRPr="00751BED">
        <w:rPr>
          <w:b/>
          <w:sz w:val="23"/>
          <w:szCs w:val="23"/>
        </w:rPr>
        <w:t xml:space="preserve">Место поставки товара: </w:t>
      </w:r>
      <w:r w:rsidR="00AB719B" w:rsidRPr="00E07087"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E07087" w:rsidRDefault="00AB719B" w:rsidP="00AB719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</w:pPr>
      <w:proofErr w:type="gramStart"/>
      <w:r w:rsidRPr="00E07087"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E07087"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  <w:t xml:space="preserve"> труда, занятости и социальной защиты населения, а также оказания им при этом необходимой помощи». </w:t>
      </w:r>
    </w:p>
    <w:p w:rsidR="00751BED" w:rsidRPr="00E07087" w:rsidRDefault="00AB719B" w:rsidP="00AB719B">
      <w:pPr>
        <w:pStyle w:val="af4"/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</w:pPr>
      <w:r w:rsidRPr="00E07087"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  <w:t>Пункты выдачи Товара и склад Поставщика должны быть оснащены видеокамерами</w:t>
      </w:r>
      <w:r w:rsidR="00751BED" w:rsidRPr="00E07087">
        <w:rPr>
          <w:rFonts w:ascii="Times New Roman CYR" w:eastAsia="Times New Roman CYR" w:hAnsi="Times New Roman CYR" w:cs="Times New Roman CYR"/>
          <w:iCs/>
          <w:color w:val="000000"/>
          <w:spacing w:val="4"/>
          <w:sz w:val="23"/>
          <w:szCs w:val="23"/>
        </w:rPr>
        <w:t xml:space="preserve">. </w:t>
      </w:r>
    </w:p>
    <w:p w:rsidR="00C6737E" w:rsidRPr="00C6737E" w:rsidRDefault="00214764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751BED">
        <w:rPr>
          <w:b/>
          <w:sz w:val="23"/>
          <w:szCs w:val="23"/>
        </w:rPr>
        <w:t>Срок и условия поставки:</w:t>
      </w:r>
      <w:r w:rsidRPr="00751BED">
        <w:rPr>
          <w:sz w:val="23"/>
          <w:szCs w:val="23"/>
        </w:rPr>
        <w:t xml:space="preserve"> </w:t>
      </w:r>
      <w:r w:rsidR="00C6737E">
        <w:rPr>
          <w:sz w:val="23"/>
          <w:szCs w:val="23"/>
        </w:rPr>
        <w:t xml:space="preserve">предусмотрен аванс 70% </w:t>
      </w:r>
      <w:r w:rsidR="00236F83">
        <w:rPr>
          <w:sz w:val="23"/>
          <w:szCs w:val="23"/>
        </w:rPr>
        <w:t>в отношении каждого этапа</w:t>
      </w:r>
      <w:r w:rsidR="00C6737E">
        <w:rPr>
          <w:sz w:val="23"/>
          <w:szCs w:val="23"/>
        </w:rPr>
        <w:t>.</w:t>
      </w:r>
    </w:p>
    <w:p w:rsidR="004D299D" w:rsidRDefault="00C6737E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П</w:t>
      </w:r>
      <w:r w:rsidR="00751BED" w:rsidRPr="00751BED">
        <w:rPr>
          <w:spacing w:val="-2"/>
          <w:sz w:val="23"/>
          <w:szCs w:val="23"/>
        </w:rPr>
        <w:t xml:space="preserve">оставка Товара осуществляется поэтапно. </w:t>
      </w:r>
      <w:r w:rsidR="00CF695D">
        <w:rPr>
          <w:spacing w:val="-2"/>
          <w:sz w:val="23"/>
          <w:szCs w:val="23"/>
        </w:rPr>
        <w:t xml:space="preserve">Сроки отдельных этапов </w:t>
      </w:r>
      <w:r w:rsidR="004D299D">
        <w:rPr>
          <w:spacing w:val="-2"/>
          <w:sz w:val="23"/>
          <w:szCs w:val="23"/>
        </w:rPr>
        <w:t xml:space="preserve">исполнения Контракта: </w:t>
      </w:r>
    </w:p>
    <w:p w:rsidR="004D299D" w:rsidRPr="004D299D" w:rsidRDefault="004D299D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4D299D">
        <w:rPr>
          <w:spacing w:val="-2"/>
          <w:sz w:val="23"/>
          <w:szCs w:val="23"/>
        </w:rPr>
        <w:t>- первый этап (</w:t>
      </w:r>
      <w:proofErr w:type="gramStart"/>
      <w:r w:rsidRPr="004D299D">
        <w:rPr>
          <w:spacing w:val="-2"/>
          <w:sz w:val="23"/>
          <w:szCs w:val="23"/>
        </w:rPr>
        <w:t>с даты заключения</w:t>
      </w:r>
      <w:proofErr w:type="gramEnd"/>
      <w:r w:rsidRPr="004D299D">
        <w:rPr>
          <w:spacing w:val="-2"/>
          <w:sz w:val="23"/>
          <w:szCs w:val="23"/>
        </w:rPr>
        <w:t xml:space="preserve"> Контракта по 30.09.2022 г.);</w:t>
      </w:r>
    </w:p>
    <w:p w:rsidR="004D299D" w:rsidRPr="004D299D" w:rsidRDefault="004D299D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4D299D">
        <w:rPr>
          <w:spacing w:val="-2"/>
          <w:sz w:val="23"/>
          <w:szCs w:val="23"/>
        </w:rPr>
        <w:t xml:space="preserve">- второй этап (с 01.10.2022 г. по </w:t>
      </w:r>
      <w:r w:rsidR="00E07087">
        <w:rPr>
          <w:spacing w:val="-2"/>
          <w:sz w:val="23"/>
          <w:szCs w:val="23"/>
        </w:rPr>
        <w:t>30.11.2022</w:t>
      </w:r>
      <w:r w:rsidR="00761569">
        <w:rPr>
          <w:spacing w:val="-2"/>
          <w:sz w:val="23"/>
          <w:szCs w:val="23"/>
        </w:rPr>
        <w:t xml:space="preserve"> г.</w:t>
      </w:r>
      <w:r w:rsidRPr="004D299D">
        <w:rPr>
          <w:spacing w:val="-2"/>
          <w:sz w:val="23"/>
          <w:szCs w:val="23"/>
        </w:rPr>
        <w:t xml:space="preserve">). </w:t>
      </w:r>
    </w:p>
    <w:p w:rsidR="00E07087" w:rsidRPr="00E07087" w:rsidRDefault="004D299D" w:rsidP="00E0708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4D299D">
        <w:rPr>
          <w:i/>
          <w:spacing w:val="-2"/>
          <w:sz w:val="23"/>
          <w:szCs w:val="23"/>
        </w:rPr>
        <w:t xml:space="preserve"> </w:t>
      </w:r>
      <w:r w:rsidR="00E07087" w:rsidRPr="00E07087">
        <w:rPr>
          <w:spacing w:val="-2"/>
          <w:sz w:val="23"/>
          <w:szCs w:val="23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E07087" w:rsidRPr="00E07087">
        <w:rPr>
          <w:spacing w:val="-2"/>
          <w:sz w:val="23"/>
          <w:szCs w:val="23"/>
        </w:rPr>
        <w:t>с даты получения</w:t>
      </w:r>
      <w:proofErr w:type="gramEnd"/>
      <w:r w:rsidR="00E07087" w:rsidRPr="00E07087">
        <w:rPr>
          <w:spacing w:val="-2"/>
          <w:sz w:val="23"/>
          <w:szCs w:val="23"/>
        </w:rPr>
        <w:t xml:space="preserve"> от Заказчика реестра получателей Товара по «10» ноября 2022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07087" w:rsidRPr="00E07087" w:rsidRDefault="00E07087" w:rsidP="00E07087">
      <w:pPr>
        <w:pStyle w:val="af4"/>
        <w:numPr>
          <w:ilvl w:val="0"/>
          <w:numId w:val="2"/>
        </w:numPr>
        <w:ind w:firstLine="709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E07087">
        <w:rPr>
          <w:bCs/>
          <w:spacing w:val="-2"/>
          <w:sz w:val="23"/>
          <w:szCs w:val="23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E07087" w:rsidRDefault="00E07087" w:rsidP="00236F83">
      <w:pPr>
        <w:pStyle w:val="af4"/>
        <w:numPr>
          <w:ilvl w:val="0"/>
          <w:numId w:val="2"/>
        </w:numPr>
        <w:ind w:firstLine="709"/>
        <w:jc w:val="both"/>
        <w:rPr>
          <w:spacing w:val="-2"/>
          <w:sz w:val="23"/>
          <w:szCs w:val="23"/>
        </w:rPr>
      </w:pPr>
      <w:bookmarkStart w:id="0" w:name="_GoBack"/>
      <w:r w:rsidRPr="00E07087">
        <w:rPr>
          <w:spacing w:val="-2"/>
          <w:sz w:val="23"/>
          <w:szCs w:val="23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E07087" w:rsidRDefault="00E07087" w:rsidP="00236F83">
      <w:pPr>
        <w:pStyle w:val="af4"/>
        <w:numPr>
          <w:ilvl w:val="0"/>
          <w:numId w:val="2"/>
        </w:numPr>
        <w:ind w:firstLine="709"/>
        <w:jc w:val="both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>Осуществлять фот</w:t>
      </w:r>
      <w:proofErr w:type="gramStart"/>
      <w:r w:rsidRPr="00E07087">
        <w:rPr>
          <w:spacing w:val="-2"/>
          <w:sz w:val="23"/>
          <w:szCs w:val="23"/>
        </w:rPr>
        <w:t>о-</w:t>
      </w:r>
      <w:proofErr w:type="gramEnd"/>
      <w:r w:rsidRPr="00E07087">
        <w:rPr>
          <w:spacing w:val="-2"/>
          <w:sz w:val="23"/>
          <w:szCs w:val="23"/>
        </w:rPr>
        <w:t>/</w:t>
      </w:r>
      <w:proofErr w:type="spellStart"/>
      <w:r w:rsidRPr="00E07087">
        <w:rPr>
          <w:spacing w:val="-2"/>
          <w:sz w:val="23"/>
          <w:szCs w:val="23"/>
        </w:rPr>
        <w:t>видеофиксацию</w:t>
      </w:r>
      <w:proofErr w:type="spellEnd"/>
      <w:r w:rsidRPr="00E07087">
        <w:rPr>
          <w:spacing w:val="-2"/>
          <w:sz w:val="23"/>
          <w:szCs w:val="23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E07087" w:rsidRDefault="00E07087" w:rsidP="00236F83">
      <w:pPr>
        <w:pStyle w:val="af4"/>
        <w:numPr>
          <w:ilvl w:val="0"/>
          <w:numId w:val="2"/>
        </w:numPr>
        <w:ind w:firstLine="709"/>
        <w:jc w:val="both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 xml:space="preserve">Предоставить Заказчику возможность осуществить выборочную проверку поставляемого </w:t>
      </w:r>
      <w:bookmarkEnd w:id="0"/>
      <w:r w:rsidRPr="00E07087">
        <w:rPr>
          <w:spacing w:val="-2"/>
          <w:sz w:val="23"/>
          <w:szCs w:val="23"/>
        </w:rPr>
        <w:t>Товара, а именно:</w:t>
      </w:r>
    </w:p>
    <w:p w:rsidR="00E07087" w:rsidRPr="00E07087" w:rsidRDefault="00E07087" w:rsidP="00E07087">
      <w:pPr>
        <w:pStyle w:val="af4"/>
        <w:numPr>
          <w:ilvl w:val="0"/>
          <w:numId w:val="2"/>
        </w:numPr>
        <w:ind w:firstLine="709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>- обеспечить беспрепятственный доступ представителям Заказчика к месту нахождения Товара;</w:t>
      </w:r>
    </w:p>
    <w:p w:rsidR="00E07087" w:rsidRPr="00E07087" w:rsidRDefault="00E07087" w:rsidP="00E07087">
      <w:pPr>
        <w:pStyle w:val="af4"/>
        <w:numPr>
          <w:ilvl w:val="0"/>
          <w:numId w:val="2"/>
        </w:numPr>
        <w:ind w:firstLine="709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 xml:space="preserve">- обеспечить присутствие представителя </w:t>
      </w:r>
      <w:proofErr w:type="gramStart"/>
      <w:r w:rsidRPr="00E07087">
        <w:rPr>
          <w:spacing w:val="-2"/>
          <w:sz w:val="23"/>
          <w:szCs w:val="23"/>
        </w:rPr>
        <w:t>Поставщика</w:t>
      </w:r>
      <w:proofErr w:type="gramEnd"/>
      <w:r w:rsidRPr="00E07087">
        <w:rPr>
          <w:spacing w:val="-2"/>
          <w:sz w:val="23"/>
          <w:szCs w:val="23"/>
        </w:rPr>
        <w:t xml:space="preserve"> при осуществлении выборочной проверки поставляемого Товара.</w:t>
      </w:r>
    </w:p>
    <w:p w:rsidR="00E07087" w:rsidRPr="00E07087" w:rsidRDefault="00E07087" w:rsidP="00236F83">
      <w:pPr>
        <w:pStyle w:val="af4"/>
        <w:numPr>
          <w:ilvl w:val="0"/>
          <w:numId w:val="2"/>
        </w:numPr>
        <w:ind w:firstLine="709"/>
        <w:jc w:val="both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E07087" w:rsidRDefault="00E07087" w:rsidP="00236F83">
      <w:pPr>
        <w:pStyle w:val="af4"/>
        <w:numPr>
          <w:ilvl w:val="0"/>
          <w:numId w:val="2"/>
        </w:numPr>
        <w:ind w:firstLine="709"/>
        <w:jc w:val="both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>Предоставить Получателям право выбора одного из способов получения Товара:</w:t>
      </w:r>
    </w:p>
    <w:p w:rsidR="00E07087" w:rsidRPr="00E07087" w:rsidRDefault="00E07087" w:rsidP="00236F83">
      <w:pPr>
        <w:pStyle w:val="af4"/>
        <w:numPr>
          <w:ilvl w:val="0"/>
          <w:numId w:val="2"/>
        </w:numPr>
        <w:ind w:firstLine="709"/>
        <w:jc w:val="both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 xml:space="preserve">- по месту жительства (месту пребывания, фактического проживания) </w:t>
      </w:r>
      <w:proofErr w:type="gramStart"/>
      <w:r w:rsidRPr="00E07087">
        <w:rPr>
          <w:spacing w:val="-2"/>
          <w:sz w:val="23"/>
          <w:szCs w:val="23"/>
        </w:rPr>
        <w:t>Получателя</w:t>
      </w:r>
      <w:proofErr w:type="gramEnd"/>
      <w:r w:rsidRPr="00E07087">
        <w:rPr>
          <w:spacing w:val="-2"/>
          <w:sz w:val="23"/>
          <w:szCs w:val="23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751BED" w:rsidRPr="00751BED" w:rsidRDefault="00E07087" w:rsidP="00E07087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  <w:sz w:val="23"/>
          <w:szCs w:val="23"/>
        </w:rPr>
      </w:pPr>
      <w:r w:rsidRPr="00E07087">
        <w:rPr>
          <w:spacing w:val="-2"/>
          <w:sz w:val="23"/>
          <w:szCs w:val="23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751BED">
        <w:rPr>
          <w:spacing w:val="-2"/>
          <w:sz w:val="23"/>
          <w:szCs w:val="23"/>
        </w:rPr>
        <w:t>.</w:t>
      </w:r>
    </w:p>
    <w:p w:rsidR="00214764" w:rsidRPr="00751BED" w:rsidRDefault="00214764" w:rsidP="00751BED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z w:val="23"/>
          <w:szCs w:val="23"/>
        </w:rPr>
      </w:pPr>
      <w:r w:rsidRPr="00751BED">
        <w:rPr>
          <w:rFonts w:ascii="Times New Roman CYR" w:eastAsia="Times New Roman CYR" w:hAnsi="Times New Roman CYR" w:cs="Times New Roman CYR"/>
          <w:b/>
          <w:bCs/>
          <w:iCs/>
          <w:spacing w:val="-2"/>
          <w:sz w:val="23"/>
          <w:szCs w:val="23"/>
        </w:rPr>
        <w:t>Срок действия контракта:</w:t>
      </w:r>
      <w:r w:rsidR="00751BED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 xml:space="preserve"> </w:t>
      </w:r>
      <w:r w:rsidR="00E07087" w:rsidRPr="00E07087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>с даты подписания и действует по 30 ноября 2022 г.</w:t>
      </w:r>
      <w:r w:rsidRPr="00751BED">
        <w:rPr>
          <w:sz w:val="23"/>
          <w:szCs w:val="23"/>
        </w:rPr>
        <w:t xml:space="preserve"> </w:t>
      </w:r>
    </w:p>
    <w:p w:rsidR="003D3FFD" w:rsidRPr="00C85EE9" w:rsidRDefault="003D3FFD" w:rsidP="00D662E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C85EE9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36F83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326A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6537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27FF4"/>
    <w:rsid w:val="00B369FD"/>
    <w:rsid w:val="00B431CC"/>
    <w:rsid w:val="00B6479F"/>
    <w:rsid w:val="00B65942"/>
    <w:rsid w:val="00B665EF"/>
    <w:rsid w:val="00B7335D"/>
    <w:rsid w:val="00B8745B"/>
    <w:rsid w:val="00B919BD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737E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DD8C-1310-4265-A84E-EECFA5B8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5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18614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111</cp:revision>
  <cp:lastPrinted>2022-06-01T16:02:00Z</cp:lastPrinted>
  <dcterms:created xsi:type="dcterms:W3CDTF">2016-11-09T09:41:00Z</dcterms:created>
  <dcterms:modified xsi:type="dcterms:W3CDTF">2022-06-24T09:38:00Z</dcterms:modified>
</cp:coreProperties>
</file>