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FC3369" w:rsidRDefault="00A64292" w:rsidP="00FC3369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FC3369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FC3369" w:rsidRPr="00FC3369" w:rsidRDefault="007D71DD" w:rsidP="00FC3369">
      <w:pPr>
        <w:pStyle w:val="Standard"/>
        <w:keepNext/>
        <w:suppressAutoHyphens w:val="0"/>
        <w:ind w:firstLine="709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FC3369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FC3369" w:rsidRPr="00FC3369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B024A2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с наличием профилей лечения </w:t>
      </w:r>
      <w:r w:rsidR="00FC3369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</w:t>
      </w:r>
      <w:r w:rsidR="000B47E6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FC3369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пищеварения», «Болезн</w:t>
      </w:r>
      <w:r w:rsidR="000B47E6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FC3369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«Болезн</w:t>
      </w:r>
      <w:r w:rsidR="000B47E6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FC3369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эндокринной системы</w:t>
      </w:r>
      <w:r w:rsidR="00EF10C3">
        <w:rPr>
          <w:rFonts w:cs="Times New Roman"/>
          <w:b/>
          <w:sz w:val="28"/>
          <w:szCs w:val="28"/>
          <w:shd w:val="clear" w:color="auto" w:fill="FFFFFF"/>
          <w:lang w:val="ru-RU"/>
        </w:rPr>
        <w:t>, расстройства питания и нарушения обмена веществ</w:t>
      </w:r>
      <w:r w:rsidR="00FC3369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», </w:t>
      </w:r>
      <w:r w:rsidR="002E5B48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>«Б</w:t>
      </w:r>
      <w:r w:rsidR="007909E8">
        <w:rPr>
          <w:rFonts w:cs="Times New Roman"/>
          <w:b/>
          <w:sz w:val="28"/>
          <w:szCs w:val="28"/>
          <w:shd w:val="clear" w:color="auto" w:fill="FFFFFF"/>
          <w:lang w:val="ru-RU"/>
        </w:rPr>
        <w:t>олезн</w:t>
      </w:r>
      <w:r w:rsidR="000B47E6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7909E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</w:t>
      </w:r>
      <w:r w:rsidR="0042184E">
        <w:rPr>
          <w:rFonts w:cs="Times New Roman"/>
          <w:b/>
          <w:sz w:val="28"/>
          <w:szCs w:val="28"/>
          <w:shd w:val="clear" w:color="auto" w:fill="FFFFFF"/>
          <w:lang w:val="ru-RU"/>
        </w:rPr>
        <w:t>,</w:t>
      </w:r>
      <w:r w:rsidR="0042184E" w:rsidRPr="0042184E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42184E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</w:t>
      </w:r>
      <w:r w:rsidR="0042184E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42184E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костно-мышечной системы и соединительной ткани»</w:t>
      </w:r>
      <w:r w:rsidR="002E5B4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FC3369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</w:p>
    <w:p w:rsidR="0087499D" w:rsidRPr="00230638" w:rsidRDefault="0087499D" w:rsidP="00FC3369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230638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230638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FC3369" w:rsidRPr="005176D1" w:rsidRDefault="00FC3369" w:rsidP="00FC3369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5176D1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профилей лечения  «Болезн</w:t>
      </w:r>
      <w:r w:rsidR="000B47E6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 xml:space="preserve"> органов пищеварения», «Болезн</w:t>
      </w:r>
      <w:r w:rsidR="000B47E6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 xml:space="preserve"> органов дыхания»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>«Болезн</w:t>
      </w:r>
      <w:r w:rsidR="000B47E6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 xml:space="preserve"> эндокринной системы</w:t>
      </w:r>
      <w:r w:rsidR="00EF10C3">
        <w:rPr>
          <w:rFonts w:cs="Times New Roman"/>
          <w:sz w:val="28"/>
          <w:szCs w:val="28"/>
          <w:shd w:val="clear" w:color="auto" w:fill="FFFFFF"/>
          <w:lang w:val="ru-RU"/>
        </w:rPr>
        <w:t>, расстройства питания и нарушения  обмена веществ</w:t>
      </w: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 xml:space="preserve">», </w:t>
      </w:r>
      <w:r w:rsidR="002E5B48" w:rsidRPr="005176D1">
        <w:rPr>
          <w:rFonts w:cs="Times New Roman"/>
          <w:sz w:val="28"/>
          <w:szCs w:val="28"/>
          <w:shd w:val="clear" w:color="auto" w:fill="FFFFFF"/>
          <w:lang w:val="ru-RU"/>
        </w:rPr>
        <w:t>«Б</w:t>
      </w:r>
      <w:r w:rsidR="007909E8">
        <w:rPr>
          <w:rFonts w:cs="Times New Roman"/>
          <w:sz w:val="28"/>
          <w:szCs w:val="28"/>
          <w:shd w:val="clear" w:color="auto" w:fill="FFFFFF"/>
          <w:lang w:val="ru-RU"/>
        </w:rPr>
        <w:t>олезн</w:t>
      </w:r>
      <w:r w:rsidR="000B47E6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="007909E8">
        <w:rPr>
          <w:rFonts w:cs="Times New Roman"/>
          <w:sz w:val="28"/>
          <w:szCs w:val="28"/>
          <w:shd w:val="clear" w:color="auto" w:fill="FFFFFF"/>
          <w:lang w:val="ru-RU"/>
        </w:rPr>
        <w:t xml:space="preserve"> системы кровообращения»</w:t>
      </w:r>
      <w:r w:rsidR="0042184E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="0042184E" w:rsidRPr="0025415C">
        <w:rPr>
          <w:rFonts w:cs="Times New Roman"/>
          <w:sz w:val="28"/>
          <w:szCs w:val="28"/>
          <w:shd w:val="clear" w:color="auto" w:fill="FFFFFF"/>
          <w:lang w:val="ru-RU"/>
        </w:rPr>
        <w:t>«Болезни костно-мышечной системы и соединительной ткани»</w:t>
      </w:r>
      <w:r w:rsidR="002E5B4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  <w:r w:rsidRPr="005176D1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581BEA" w:rsidRPr="00104490">
        <w:rPr>
          <w:rFonts w:cs="Times New Roman"/>
          <w:sz w:val="28"/>
          <w:szCs w:val="28"/>
          <w:lang w:val="ru-RU"/>
        </w:rPr>
        <w:t xml:space="preserve">приказ </w:t>
      </w:r>
      <w:r w:rsidR="00581BEA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581BEA" w:rsidRPr="00104490">
        <w:rPr>
          <w:rFonts w:cs="Times New Roman"/>
          <w:sz w:val="28"/>
          <w:szCs w:val="28"/>
          <w:lang w:val="ru-RU"/>
        </w:rPr>
        <w:t xml:space="preserve"> </w:t>
      </w:r>
      <w:r w:rsidR="00581BEA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581BEA" w:rsidRPr="00104490">
        <w:rPr>
          <w:rFonts w:cs="Times New Roman"/>
          <w:sz w:val="28"/>
          <w:szCs w:val="28"/>
          <w:lang w:val="ru-RU"/>
        </w:rPr>
        <w:t>РФ от 2</w:t>
      </w:r>
      <w:r w:rsidR="00581BEA">
        <w:rPr>
          <w:rFonts w:cs="Times New Roman"/>
          <w:sz w:val="28"/>
          <w:szCs w:val="28"/>
          <w:lang w:val="ru-RU"/>
        </w:rPr>
        <w:t>1</w:t>
      </w:r>
      <w:r w:rsidR="00581BEA" w:rsidRPr="00104490">
        <w:rPr>
          <w:rFonts w:cs="Times New Roman"/>
          <w:sz w:val="28"/>
          <w:szCs w:val="28"/>
          <w:lang w:val="ru-RU"/>
        </w:rPr>
        <w:t>.12.20</w:t>
      </w:r>
      <w:r w:rsidR="00581BEA">
        <w:rPr>
          <w:rFonts w:cs="Times New Roman"/>
          <w:sz w:val="28"/>
          <w:szCs w:val="28"/>
          <w:lang w:val="ru-RU"/>
        </w:rPr>
        <w:t>20</w:t>
      </w:r>
      <w:r w:rsidR="00581BEA" w:rsidRPr="00104490">
        <w:rPr>
          <w:rFonts w:cs="Times New Roman"/>
          <w:sz w:val="28"/>
          <w:szCs w:val="28"/>
          <w:lang w:val="ru-RU"/>
        </w:rPr>
        <w:t xml:space="preserve"> № </w:t>
      </w:r>
      <w:r w:rsidR="00581BEA">
        <w:rPr>
          <w:rFonts w:cs="Times New Roman"/>
          <w:sz w:val="28"/>
          <w:szCs w:val="28"/>
          <w:lang w:val="ru-RU"/>
        </w:rPr>
        <w:t xml:space="preserve">929н/1345н </w:t>
      </w:r>
      <w:r w:rsidR="00581BEA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581BEA">
        <w:rPr>
          <w:rFonts w:cs="Times New Roman"/>
          <w:sz w:val="28"/>
          <w:szCs w:val="28"/>
          <w:lang w:val="ru-RU"/>
        </w:rPr>
        <w:t>П</w:t>
      </w:r>
      <w:r w:rsidR="00581BEA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граждан».</w:t>
      </w:r>
    </w:p>
    <w:p w:rsidR="00A65DAF" w:rsidRPr="00230638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9F7166" w:rsidRPr="00230638" w:rsidRDefault="009A7CE1" w:rsidP="00A128D0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2 426 580</w:t>
      </w:r>
      <w:r w:rsidR="007E36E3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9F7166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24265,8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*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10</w:t>
      </w:r>
      <w:r w:rsidR="00D40DE7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2 426 580</w:t>
      </w:r>
      <w:r w:rsidR="00774382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87499D" w:rsidRPr="00230638" w:rsidRDefault="00BE6E59" w:rsidP="00A128D0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 w:rsidR="002928AE"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</w:t>
      </w:r>
      <w:r w:rsidR="006A540B" w:rsidRPr="00230638">
        <w:rPr>
          <w:rFonts w:cs="Times New Roman"/>
          <w:sz w:val="28"/>
          <w:szCs w:val="28"/>
          <w:shd w:val="clear" w:color="auto" w:fill="FFFFFF"/>
          <w:lang w:val="ru-RU"/>
        </w:rPr>
        <w:t>тельства РФ от</w:t>
      </w:r>
      <w:r w:rsidR="0071786C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653979">
        <w:rPr>
          <w:rFonts w:cs="Times New Roman"/>
          <w:sz w:val="28"/>
          <w:szCs w:val="28"/>
          <w:shd w:val="clear" w:color="auto" w:fill="FFFFFF"/>
          <w:lang w:val="ru-RU"/>
        </w:rPr>
        <w:t>28</w:t>
      </w:r>
      <w:r w:rsidR="0071786C"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 w:rsidR="00653979">
        <w:rPr>
          <w:rFonts w:cs="Times New Roman"/>
          <w:sz w:val="28"/>
          <w:szCs w:val="28"/>
          <w:shd w:val="clear" w:color="auto" w:fill="FFFFFF"/>
          <w:lang w:val="ru-RU"/>
        </w:rPr>
        <w:t>1 № 73</w:t>
      </w:r>
      <w:r w:rsidR="00191AE9">
        <w:rPr>
          <w:rFonts w:cs="Times New Roman"/>
          <w:sz w:val="28"/>
          <w:szCs w:val="28"/>
          <w:shd w:val="clear" w:color="auto" w:fill="FFFFFF"/>
          <w:lang w:val="ru-RU"/>
        </w:rPr>
        <w:t xml:space="preserve"> «Об утверждении коэффициента</w:t>
      </w:r>
      <w:r w:rsidR="002928AE">
        <w:rPr>
          <w:rFonts w:cs="Times New Roman"/>
          <w:sz w:val="28"/>
          <w:szCs w:val="28"/>
          <w:shd w:val="clear" w:color="auto" w:fill="FFFFFF"/>
          <w:lang w:val="ru-RU"/>
        </w:rPr>
        <w:t xml:space="preserve"> индексации выплат, пособий и компенсаций в 2021 году». С</w:t>
      </w:r>
      <w:r w:rsidR="00653979">
        <w:rPr>
          <w:rFonts w:cs="Times New Roman"/>
          <w:sz w:val="28"/>
          <w:szCs w:val="28"/>
          <w:shd w:val="clear" w:color="auto" w:fill="FFFFFF"/>
          <w:lang w:val="ru-RU"/>
        </w:rPr>
        <w:t xml:space="preserve"> 1 февраля 2021</w:t>
      </w:r>
      <w:r w:rsidR="0071786C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 w:rsidR="00653979">
        <w:rPr>
          <w:rFonts w:cs="Times New Roman"/>
          <w:sz w:val="28"/>
          <w:szCs w:val="28"/>
          <w:shd w:val="clear" w:color="auto" w:fill="FFFFFF"/>
          <w:lang w:val="ru-RU"/>
        </w:rPr>
        <w:t>49</w:t>
      </w:r>
      <w:r w:rsidR="0071786C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</w:t>
      </w:r>
      <w:r w:rsidR="006A540B" w:rsidRPr="00230638">
        <w:rPr>
          <w:rFonts w:cs="Times New Roman"/>
          <w:sz w:val="28"/>
          <w:szCs w:val="28"/>
          <w:shd w:val="clear" w:color="auto" w:fill="FFFFFF"/>
          <w:lang w:val="ru-RU"/>
        </w:rPr>
        <w:t>выплат, пособий и компенсаций.</w:t>
      </w:r>
    </w:p>
    <w:p w:rsidR="00BD2BA7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230638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230638">
        <w:rPr>
          <w:rFonts w:cs="Times New Roman"/>
          <w:sz w:val="28"/>
          <w:szCs w:val="28"/>
          <w:lang w:val="ru-RU"/>
        </w:rPr>
        <w:t>кая Федерация,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  <w:r w:rsidR="00FC3369">
        <w:rPr>
          <w:rStyle w:val="1"/>
          <w:rFonts w:eastAsia="Times New Roman" w:cs="Times New Roman"/>
          <w:sz w:val="28"/>
          <w:szCs w:val="28"/>
          <w:lang w:val="ru-RU"/>
        </w:rPr>
        <w:t>Ставропольский</w:t>
      </w:r>
      <w:r w:rsidR="00082109">
        <w:rPr>
          <w:rStyle w:val="1"/>
          <w:rFonts w:eastAsia="Times New Roman" w:cs="Times New Roman"/>
          <w:sz w:val="28"/>
          <w:szCs w:val="28"/>
          <w:lang w:val="ru-RU"/>
        </w:rPr>
        <w:t xml:space="preserve"> край</w:t>
      </w:r>
      <w:r w:rsidR="00A128D0" w:rsidRPr="00230638">
        <w:rPr>
          <w:rStyle w:val="1"/>
          <w:rFonts w:eastAsia="Times New Roman"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230638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230638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230638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230638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9A7CE1">
        <w:rPr>
          <w:rFonts w:cs="Times New Roman"/>
          <w:bCs/>
          <w:sz w:val="28"/>
          <w:szCs w:val="28"/>
          <w:lang w:val="ru-RU"/>
        </w:rPr>
        <w:t>март</w:t>
      </w:r>
      <w:r w:rsidRPr="00230638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– </w:t>
      </w:r>
      <w:r w:rsidR="009A7CE1">
        <w:rPr>
          <w:rFonts w:cs="Times New Roman"/>
          <w:bCs/>
          <w:sz w:val="28"/>
          <w:szCs w:val="28"/>
          <w:lang w:val="ru-RU"/>
        </w:rPr>
        <w:t>декабрь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 202</w:t>
      </w:r>
      <w:r w:rsidR="00331145">
        <w:rPr>
          <w:rFonts w:cs="Times New Roman"/>
          <w:bCs/>
          <w:sz w:val="28"/>
          <w:szCs w:val="28"/>
          <w:lang w:val="ru-RU"/>
        </w:rPr>
        <w:t>2</w:t>
      </w:r>
      <w:bookmarkStart w:id="0" w:name="_GoBack"/>
      <w:bookmarkEnd w:id="0"/>
      <w:r w:rsidR="003B3F1B" w:rsidRPr="00230638">
        <w:rPr>
          <w:rFonts w:cs="Times New Roman"/>
          <w:bCs/>
          <w:sz w:val="28"/>
          <w:szCs w:val="28"/>
          <w:lang w:val="ru-RU"/>
        </w:rPr>
        <w:t xml:space="preserve"> года</w:t>
      </w:r>
      <w:r w:rsidRPr="00230638">
        <w:rPr>
          <w:rFonts w:cs="Times New Roman"/>
          <w:bCs/>
          <w:sz w:val="28"/>
          <w:szCs w:val="28"/>
          <w:lang w:val="ru-RU"/>
        </w:rPr>
        <w:t>.</w:t>
      </w:r>
    </w:p>
    <w:p w:rsidR="00BD2BA7" w:rsidRPr="00230638" w:rsidRDefault="00111DDA" w:rsidP="00111DDA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230638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FC3369" w:rsidRPr="005176D1" w:rsidRDefault="00FC3369" w:rsidP="00FC3369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5176D1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5176D1">
        <w:rPr>
          <w:rFonts w:cs="Times New Roman"/>
          <w:sz w:val="28"/>
          <w:szCs w:val="28"/>
          <w:u w:val="single"/>
          <w:lang w:val="ru-RU"/>
        </w:rPr>
        <w:t>:</w:t>
      </w:r>
    </w:p>
    <w:p w:rsidR="00FC3369" w:rsidRPr="005176D1" w:rsidRDefault="00FC3369" w:rsidP="00FC336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5176D1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</w:t>
      </w:r>
      <w:r w:rsidRPr="005176D1">
        <w:rPr>
          <w:rFonts w:cs="Times New Roman"/>
          <w:sz w:val="28"/>
          <w:szCs w:val="28"/>
          <w:lang w:val="ru-RU"/>
        </w:rPr>
        <w:lastRenderedPageBreak/>
        <w:t>желудка и двенадцатиперстной кишки, кишечника».</w:t>
      </w:r>
    </w:p>
    <w:p w:rsidR="00FC3369" w:rsidRPr="005176D1" w:rsidRDefault="00FC3369" w:rsidP="00FC336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FC3369" w:rsidRPr="005176D1" w:rsidRDefault="00FC3369" w:rsidP="00FC3369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5176D1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</w:t>
      </w:r>
      <w:r w:rsidRPr="005176D1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FC3369" w:rsidRPr="005176D1" w:rsidRDefault="00FC3369" w:rsidP="00FC3369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A46B6E" w:rsidRDefault="00A46B6E" w:rsidP="00A46B6E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         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>, расстройства питания и нарушения обмена веществ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:</w:t>
      </w:r>
    </w:p>
    <w:p w:rsidR="00A46B6E" w:rsidRPr="00230638" w:rsidRDefault="00A46B6E" w:rsidP="00A46B6E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A46B6E" w:rsidRPr="00230638" w:rsidRDefault="00A46B6E" w:rsidP="00A46B6E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7909E8" w:rsidRDefault="00A46B6E" w:rsidP="00A46B6E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2E5B48" w:rsidRPr="007909E8" w:rsidRDefault="002E5B48" w:rsidP="007909E8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3A375E">
        <w:rPr>
          <w:b/>
          <w:sz w:val="28"/>
          <w:szCs w:val="28"/>
          <w:u w:val="single"/>
          <w:lang w:val="ru-RU"/>
        </w:rPr>
        <w:t>Лечение болезней системы кровообращения</w:t>
      </w:r>
      <w:r w:rsidRPr="003A375E">
        <w:rPr>
          <w:sz w:val="28"/>
          <w:szCs w:val="28"/>
          <w:u w:val="single"/>
          <w:lang w:val="ru-RU"/>
        </w:rPr>
        <w:t>:</w:t>
      </w:r>
    </w:p>
    <w:p w:rsidR="002E5B48" w:rsidRPr="005176D1" w:rsidRDefault="002E5B48" w:rsidP="002E5B48">
      <w:pPr>
        <w:pStyle w:val="Standard"/>
        <w:shd w:val="clear" w:color="auto" w:fill="FFFFFF"/>
        <w:tabs>
          <w:tab w:val="left" w:pos="7555"/>
        </w:tabs>
        <w:suppressAutoHyphens w:val="0"/>
        <w:autoSpaceDE w:val="0"/>
        <w:ind w:left="60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2E5B48" w:rsidRPr="005176D1" w:rsidRDefault="002E5B48" w:rsidP="002E5B48">
      <w:pPr>
        <w:pStyle w:val="Standard"/>
        <w:suppressAutoHyphens w:val="0"/>
        <w:ind w:left="60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2E5B48" w:rsidRDefault="002E5B48" w:rsidP="002E5B48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5176D1">
        <w:rPr>
          <w:rFonts w:cs="Times New Roman"/>
          <w:sz w:val="28"/>
          <w:szCs w:val="28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E201BE" w:rsidRPr="00230638" w:rsidRDefault="00E201BE" w:rsidP="00E201BE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костно-мышечной системы и соединительной ткани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E201BE" w:rsidRPr="00230638" w:rsidRDefault="00E201BE" w:rsidP="00E201BE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E201BE" w:rsidRDefault="00E201BE" w:rsidP="00E201BE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87499D" w:rsidRPr="00230638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230638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230638" w:rsidRDefault="00111DDA" w:rsidP="00111DDA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5. </w:t>
      </w:r>
      <w:r w:rsidR="00A64292" w:rsidRPr="00230638">
        <w:rPr>
          <w:rFonts w:cs="Times New Roman"/>
          <w:b/>
          <w:sz w:val="28"/>
          <w:szCs w:val="28"/>
          <w:lang w:val="ru-RU"/>
        </w:rPr>
        <w:t>Требования к техническим характеристикам услуг:</w:t>
      </w:r>
    </w:p>
    <w:p w:rsidR="0087499D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5.1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</w:t>
      </w:r>
      <w:r w:rsidRPr="00230638">
        <w:rPr>
          <w:rFonts w:cs="Times New Roman"/>
          <w:sz w:val="28"/>
          <w:szCs w:val="28"/>
          <w:lang w:val="ru-RU"/>
        </w:rPr>
        <w:lastRenderedPageBreak/>
        <w:t>по установленным формам, утвержденным Минздравсоцразвитием РФ.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5.2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230638" w:rsidRDefault="002D470F" w:rsidP="00F14B7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5.2.1. </w:t>
      </w:r>
      <w:r w:rsidR="00A64292" w:rsidRPr="00230638">
        <w:rPr>
          <w:rFonts w:cs="Times New Roman"/>
          <w:sz w:val="28"/>
          <w:szCs w:val="28"/>
          <w:lang w:val="ru-RU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230638" w:rsidRDefault="00A64292" w:rsidP="00F14B7C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5.2.2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5.3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5.4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A65DAF" w:rsidRPr="00230638" w:rsidRDefault="006A540B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5.5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="00A64292" w:rsidRPr="00230638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</w:p>
    <w:p w:rsidR="0087499D" w:rsidRPr="00230638" w:rsidRDefault="00A64292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230638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Количество </w:t>
      </w:r>
      <w:r w:rsidR="009A7CE1">
        <w:rPr>
          <w:rFonts w:cs="Times New Roman"/>
          <w:sz w:val="28"/>
          <w:szCs w:val="28"/>
          <w:lang w:val="ru-RU"/>
        </w:rPr>
        <w:t>10</w:t>
      </w:r>
      <w:r w:rsidR="007E36E3">
        <w:rPr>
          <w:rFonts w:cs="Times New Roman"/>
          <w:sz w:val="28"/>
          <w:szCs w:val="28"/>
          <w:lang w:val="ru-RU"/>
        </w:rPr>
        <w:t>0</w:t>
      </w:r>
      <w:r w:rsidRPr="00230638">
        <w:rPr>
          <w:rFonts w:cs="Times New Roman"/>
          <w:sz w:val="28"/>
          <w:szCs w:val="28"/>
          <w:lang w:val="ru-RU"/>
        </w:rPr>
        <w:t xml:space="preserve"> путевок (</w:t>
      </w:r>
      <w:r w:rsidR="009A7CE1">
        <w:rPr>
          <w:rFonts w:cs="Times New Roman"/>
          <w:sz w:val="28"/>
          <w:szCs w:val="28"/>
          <w:lang w:val="ru-RU"/>
        </w:rPr>
        <w:t>1 8</w:t>
      </w:r>
      <w:r w:rsidR="00D40DE7">
        <w:rPr>
          <w:rFonts w:cs="Times New Roman"/>
          <w:sz w:val="28"/>
          <w:szCs w:val="28"/>
          <w:lang w:val="ru-RU"/>
        </w:rPr>
        <w:t>00</w:t>
      </w:r>
      <w:r w:rsidRPr="00230638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Pr="00230638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597D4F" w:rsidRPr="00230638">
        <w:rPr>
          <w:rFonts w:cs="Times New Roman"/>
          <w:sz w:val="28"/>
          <w:szCs w:val="28"/>
          <w:lang w:val="ru-RU"/>
        </w:rPr>
        <w:t>18</w:t>
      </w:r>
      <w:r w:rsidRPr="00230638">
        <w:rPr>
          <w:rFonts w:cs="Times New Roman"/>
          <w:sz w:val="28"/>
          <w:szCs w:val="28"/>
          <w:lang w:val="ru-RU"/>
        </w:rPr>
        <w:t xml:space="preserve"> д</w:t>
      </w:r>
      <w:r w:rsidR="00597D4F" w:rsidRPr="00230638">
        <w:rPr>
          <w:rFonts w:cs="Times New Roman"/>
          <w:sz w:val="28"/>
          <w:szCs w:val="28"/>
          <w:lang w:val="ru-RU"/>
        </w:rPr>
        <w:t>ней</w:t>
      </w:r>
      <w:r w:rsidRPr="00230638">
        <w:rPr>
          <w:rFonts w:cs="Times New Roman"/>
          <w:sz w:val="28"/>
          <w:szCs w:val="28"/>
          <w:lang w:val="ru-RU"/>
        </w:rPr>
        <w:t>.</w:t>
      </w:r>
    </w:p>
    <w:p w:rsidR="00D012C1" w:rsidRDefault="00D012C1" w:rsidP="00D012C1">
      <w:pPr>
        <w:pStyle w:val="Standard"/>
        <w:suppressAutoHyphens w:val="0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111DDA">
        <w:rPr>
          <w:sz w:val="28"/>
          <w:szCs w:val="28"/>
          <w:lang w:val="ru-RU"/>
        </w:rPr>
        <w:t>Санаторно-курортное лечение должно</w:t>
      </w:r>
      <w:r>
        <w:rPr>
          <w:sz w:val="28"/>
          <w:szCs w:val="28"/>
          <w:shd w:val="clear" w:color="auto" w:fill="FFFFFF"/>
          <w:lang w:val="ru-RU"/>
        </w:rPr>
        <w:t xml:space="preserve"> осуществля</w:t>
      </w:r>
      <w:r w:rsidRPr="00111DDA">
        <w:rPr>
          <w:sz w:val="28"/>
          <w:szCs w:val="28"/>
          <w:shd w:val="clear" w:color="auto" w:fill="FFFFFF"/>
          <w:lang w:val="ru-RU"/>
        </w:rPr>
        <w:t>т</w:t>
      </w:r>
      <w:r>
        <w:rPr>
          <w:sz w:val="28"/>
          <w:szCs w:val="28"/>
          <w:shd w:val="clear" w:color="auto" w:fill="FFFFFF"/>
          <w:lang w:val="ru-RU"/>
        </w:rPr>
        <w:t>ь</w:t>
      </w:r>
      <w:r w:rsidRPr="00111DDA">
        <w:rPr>
          <w:sz w:val="28"/>
          <w:szCs w:val="28"/>
          <w:shd w:val="clear" w:color="auto" w:fill="FFFFFF"/>
          <w:lang w:val="ru-RU"/>
        </w:rPr>
        <w:t xml:space="preserve">ся в условиях умеренно-континентального горного климата с применением природных факторов бальнеологического курорта, имеющего месторождения минеральных питьевых вод </w:t>
      </w:r>
      <w:r>
        <w:rPr>
          <w:sz w:val="28"/>
          <w:szCs w:val="28"/>
          <w:shd w:val="clear" w:color="auto" w:fill="FFFFFF"/>
          <w:lang w:val="ru-RU"/>
        </w:rPr>
        <w:t>разл</w:t>
      </w:r>
      <w:r w:rsidR="00116B1A">
        <w:rPr>
          <w:sz w:val="28"/>
          <w:szCs w:val="28"/>
          <w:shd w:val="clear" w:color="auto" w:fill="FFFFFF"/>
          <w:lang w:val="ru-RU"/>
        </w:rPr>
        <w:t>ичного состава</w:t>
      </w:r>
      <w:r>
        <w:rPr>
          <w:sz w:val="28"/>
          <w:szCs w:val="28"/>
          <w:shd w:val="clear" w:color="auto" w:fill="FFFFFF"/>
          <w:lang w:val="ru-RU"/>
        </w:rPr>
        <w:t>.</w:t>
      </w:r>
      <w:r w:rsidR="008379E3">
        <w:rPr>
          <w:sz w:val="28"/>
          <w:szCs w:val="28"/>
          <w:shd w:val="clear" w:color="auto" w:fill="FFFFFF"/>
          <w:lang w:val="ru-RU"/>
        </w:rPr>
        <w:t xml:space="preserve"> Предоставление услуг закрытого бассейна.</w:t>
      </w:r>
    </w:p>
    <w:p w:rsidR="00C8348C" w:rsidRDefault="00C8348C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7499D" w:rsidRDefault="009F716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FC3369" w:rsidRPr="00FF5E92" w:rsidTr="00FE37FA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FF5E92" w:rsidRDefault="00FC3369" w:rsidP="00FE37FA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FF5E92" w:rsidRDefault="00FC3369" w:rsidP="00FE37F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FF5E92" w:rsidRDefault="00FC3369" w:rsidP="00FE37F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FC3369" w:rsidRPr="00FF5E92" w:rsidTr="00FE37FA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Default="00FC3369" w:rsidP="00FE37FA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Default="00116B1A" w:rsidP="00FE37F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Default="00116B1A" w:rsidP="00116B1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  <w:r w:rsidR="00FC3369">
              <w:rPr>
                <w:lang w:val="ru-RU"/>
              </w:rPr>
              <w:t>(</w:t>
            </w:r>
            <w:r>
              <w:rPr>
                <w:lang w:val="ru-RU"/>
              </w:rPr>
              <w:t>1080</w:t>
            </w:r>
            <w:r w:rsidR="00FC3369">
              <w:rPr>
                <w:lang w:val="ru-RU"/>
              </w:rPr>
              <w:t>)</w:t>
            </w:r>
          </w:p>
        </w:tc>
      </w:tr>
      <w:tr w:rsidR="00FC3369" w:rsidRPr="00FF5E92" w:rsidTr="00FE37FA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CF5266" w:rsidRDefault="00FC3369" w:rsidP="00FE37FA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Default="00116B1A" w:rsidP="00FE37F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CF5266" w:rsidRDefault="00116B1A" w:rsidP="00116B1A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20</w:t>
            </w:r>
            <w:r w:rsidR="00FC3369">
              <w:rPr>
                <w:lang w:val="ru-RU"/>
              </w:rPr>
              <w:t xml:space="preserve"> (</w:t>
            </w:r>
            <w:r>
              <w:rPr>
                <w:lang w:val="ru-RU"/>
              </w:rPr>
              <w:t>360</w:t>
            </w:r>
            <w:r w:rsidR="00FC3369">
              <w:rPr>
                <w:lang w:val="ru-RU"/>
              </w:rPr>
              <w:t>)</w:t>
            </w:r>
          </w:p>
        </w:tc>
      </w:tr>
      <w:tr w:rsidR="00FC3369" w:rsidRPr="00FF5E92" w:rsidTr="00FE37F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FF5E92" w:rsidRDefault="00FC3369" w:rsidP="00FE37F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Default="00116B1A" w:rsidP="00FE37F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FF5E92" w:rsidRDefault="00FC3369" w:rsidP="00FE37F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FC3369" w:rsidRPr="00FF5E92" w:rsidTr="00FE37FA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9C6FF9" w:rsidRDefault="00FC3369" w:rsidP="00FE37F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FF5E92" w:rsidRDefault="00116B1A" w:rsidP="00116B1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C3369">
              <w:rPr>
                <w:lang w:val="ru-RU"/>
              </w:rPr>
              <w:t>0 (</w:t>
            </w:r>
            <w:r>
              <w:rPr>
                <w:lang w:val="ru-RU"/>
              </w:rPr>
              <w:t>180</w:t>
            </w:r>
            <w:r w:rsidR="00FC3369">
              <w:rPr>
                <w:lang w:val="ru-RU"/>
              </w:rPr>
              <w:t>0)</w:t>
            </w:r>
          </w:p>
        </w:tc>
      </w:tr>
    </w:tbl>
    <w:p w:rsidR="00724D20" w:rsidRPr="00230638" w:rsidRDefault="00724D20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490D85" w:rsidRPr="00230638" w:rsidRDefault="00490D8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230638" w:rsidRPr="00230638" w:rsidRDefault="00230638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83503A" w:rsidRPr="000438EC" w:rsidTr="003175A1">
        <w:tc>
          <w:tcPr>
            <w:tcW w:w="8639" w:type="dxa"/>
          </w:tcPr>
          <w:p w:rsidR="0083503A" w:rsidRPr="000438EC" w:rsidRDefault="0083503A" w:rsidP="003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83503A" w:rsidRPr="0083503A" w:rsidTr="003175A1">
        <w:tc>
          <w:tcPr>
            <w:tcW w:w="8639" w:type="dxa"/>
          </w:tcPr>
          <w:p w:rsidR="0083503A" w:rsidRPr="0012256D" w:rsidRDefault="0083503A" w:rsidP="003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  <w:tr w:rsidR="0083503A" w:rsidRPr="0083503A" w:rsidTr="0083503A">
        <w:tc>
          <w:tcPr>
            <w:tcW w:w="8639" w:type="dxa"/>
          </w:tcPr>
          <w:p w:rsidR="0083503A" w:rsidRPr="00F524E2" w:rsidRDefault="0083503A" w:rsidP="003175A1">
            <w:pPr>
              <w:jc w:val="center"/>
              <w:rPr>
                <w:rFonts w:ascii="Times New Roman" w:hAnsi="Times New Roman" w:cs="Times New Roman"/>
              </w:rPr>
            </w:pPr>
            <w:r w:rsidRPr="00F524E2">
              <w:rPr>
                <w:rFonts w:ascii="Times New Roman" w:hAnsi="Times New Roman" w:cs="Times New Roman"/>
              </w:rPr>
              <w:lastRenderedPageBreak/>
              <w:t xml:space="preserve">Наименование документа(ов), подтверждающих соответствие  требованиям, установленным в соответствии с законодательством РФ к лицам, </w:t>
            </w:r>
          </w:p>
          <w:p w:rsidR="0083503A" w:rsidRPr="00007D0E" w:rsidRDefault="0083503A" w:rsidP="0083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2">
              <w:rPr>
                <w:rFonts w:ascii="Times New Roman" w:hAnsi="Times New Roman" w:cs="Times New Roman"/>
              </w:rPr>
              <w:t xml:space="preserve">осуществляющим поставку товара, выполнение работы, оказание услуги, являющихся объектом закупки: </w:t>
            </w:r>
          </w:p>
        </w:tc>
      </w:tr>
      <w:tr w:rsidR="0083503A" w:rsidRPr="0083503A" w:rsidTr="0083503A">
        <w:tc>
          <w:tcPr>
            <w:tcW w:w="8639" w:type="dxa"/>
          </w:tcPr>
          <w:p w:rsidR="0083503A" w:rsidRPr="000438EC" w:rsidRDefault="0083503A" w:rsidP="003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лицензии на осуществление медицинской деятельности с указанием в приложении номенклатуры услуг санаторно-курортной помощи в соответствии с заявленными в техническом задании профилями заболеваний или выписка из Единого реестра лицензий, размещенного на сайте Росздравнадзора.</w:t>
            </w:r>
          </w:p>
        </w:tc>
      </w:tr>
    </w:tbl>
    <w:p w:rsidR="00111DDA" w:rsidRPr="00230638" w:rsidRDefault="00111DD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sectPr w:rsidR="00111DDA" w:rsidRPr="00230638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48E5"/>
    <w:rsid w:val="00082109"/>
    <w:rsid w:val="000B0C72"/>
    <w:rsid w:val="000B47E6"/>
    <w:rsid w:val="000F557C"/>
    <w:rsid w:val="00111DDA"/>
    <w:rsid w:val="00116B1A"/>
    <w:rsid w:val="00120C3C"/>
    <w:rsid w:val="00132D23"/>
    <w:rsid w:val="00191AE9"/>
    <w:rsid w:val="00195CD5"/>
    <w:rsid w:val="001C16CA"/>
    <w:rsid w:val="001D4B66"/>
    <w:rsid w:val="001D4E11"/>
    <w:rsid w:val="001F17E9"/>
    <w:rsid w:val="00206471"/>
    <w:rsid w:val="002203C6"/>
    <w:rsid w:val="00230638"/>
    <w:rsid w:val="00255370"/>
    <w:rsid w:val="002928AE"/>
    <w:rsid w:val="002A5BC6"/>
    <w:rsid w:val="002D3D3C"/>
    <w:rsid w:val="002D470F"/>
    <w:rsid w:val="002E5B48"/>
    <w:rsid w:val="00331145"/>
    <w:rsid w:val="00333341"/>
    <w:rsid w:val="00350A5B"/>
    <w:rsid w:val="00350DFA"/>
    <w:rsid w:val="00350F4D"/>
    <w:rsid w:val="003659D5"/>
    <w:rsid w:val="003A375E"/>
    <w:rsid w:val="003B3F1B"/>
    <w:rsid w:val="004037E0"/>
    <w:rsid w:val="00417860"/>
    <w:rsid w:val="0042184E"/>
    <w:rsid w:val="004218E8"/>
    <w:rsid w:val="004652E6"/>
    <w:rsid w:val="004744C4"/>
    <w:rsid w:val="00475D1D"/>
    <w:rsid w:val="00490D85"/>
    <w:rsid w:val="004B5D0D"/>
    <w:rsid w:val="004C2845"/>
    <w:rsid w:val="004D7796"/>
    <w:rsid w:val="004E5F39"/>
    <w:rsid w:val="005542C3"/>
    <w:rsid w:val="00555030"/>
    <w:rsid w:val="00576F85"/>
    <w:rsid w:val="00581BEA"/>
    <w:rsid w:val="00592980"/>
    <w:rsid w:val="00597D4F"/>
    <w:rsid w:val="006252DE"/>
    <w:rsid w:val="00653979"/>
    <w:rsid w:val="00686841"/>
    <w:rsid w:val="00692AC1"/>
    <w:rsid w:val="006A540B"/>
    <w:rsid w:val="006E3033"/>
    <w:rsid w:val="00702FB8"/>
    <w:rsid w:val="0071786C"/>
    <w:rsid w:val="00724D20"/>
    <w:rsid w:val="00734365"/>
    <w:rsid w:val="00747959"/>
    <w:rsid w:val="007733EC"/>
    <w:rsid w:val="00774382"/>
    <w:rsid w:val="007909E8"/>
    <w:rsid w:val="007A4FCD"/>
    <w:rsid w:val="007D71DD"/>
    <w:rsid w:val="007E36E3"/>
    <w:rsid w:val="008164E5"/>
    <w:rsid w:val="00833A59"/>
    <w:rsid w:val="0083503A"/>
    <w:rsid w:val="008379E3"/>
    <w:rsid w:val="00854637"/>
    <w:rsid w:val="0087499D"/>
    <w:rsid w:val="008930AA"/>
    <w:rsid w:val="008E36F1"/>
    <w:rsid w:val="00907449"/>
    <w:rsid w:val="00980B27"/>
    <w:rsid w:val="009A7CE1"/>
    <w:rsid w:val="009B652F"/>
    <w:rsid w:val="009E1DF1"/>
    <w:rsid w:val="009F7166"/>
    <w:rsid w:val="00A128D0"/>
    <w:rsid w:val="00A46B6E"/>
    <w:rsid w:val="00A64292"/>
    <w:rsid w:val="00A65DAF"/>
    <w:rsid w:val="00A970FF"/>
    <w:rsid w:val="00AC1A5D"/>
    <w:rsid w:val="00AE4A40"/>
    <w:rsid w:val="00AE60F2"/>
    <w:rsid w:val="00AF1FB4"/>
    <w:rsid w:val="00B024A2"/>
    <w:rsid w:val="00B3754F"/>
    <w:rsid w:val="00B76DA9"/>
    <w:rsid w:val="00B86146"/>
    <w:rsid w:val="00BA254E"/>
    <w:rsid w:val="00BA2BBF"/>
    <w:rsid w:val="00BC139D"/>
    <w:rsid w:val="00BD2BA7"/>
    <w:rsid w:val="00BE6E59"/>
    <w:rsid w:val="00C16627"/>
    <w:rsid w:val="00C73305"/>
    <w:rsid w:val="00C801B2"/>
    <w:rsid w:val="00C8348C"/>
    <w:rsid w:val="00CC456B"/>
    <w:rsid w:val="00CC5DA7"/>
    <w:rsid w:val="00CF7AEF"/>
    <w:rsid w:val="00D012C1"/>
    <w:rsid w:val="00D11ADF"/>
    <w:rsid w:val="00D36429"/>
    <w:rsid w:val="00D40DE7"/>
    <w:rsid w:val="00D42173"/>
    <w:rsid w:val="00D520CF"/>
    <w:rsid w:val="00D64E35"/>
    <w:rsid w:val="00D80B5F"/>
    <w:rsid w:val="00DB68C5"/>
    <w:rsid w:val="00E15BA1"/>
    <w:rsid w:val="00E201BE"/>
    <w:rsid w:val="00E9506C"/>
    <w:rsid w:val="00E958FE"/>
    <w:rsid w:val="00EA7C2D"/>
    <w:rsid w:val="00ED1A95"/>
    <w:rsid w:val="00EE00E4"/>
    <w:rsid w:val="00EE22C5"/>
    <w:rsid w:val="00EF10C3"/>
    <w:rsid w:val="00F07107"/>
    <w:rsid w:val="00F14B7C"/>
    <w:rsid w:val="00F30F42"/>
    <w:rsid w:val="00F3159B"/>
    <w:rsid w:val="00F85BFF"/>
    <w:rsid w:val="00F92A4B"/>
    <w:rsid w:val="00FC3369"/>
    <w:rsid w:val="00FC357F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2868"/>
  <w15:docId w15:val="{A8EAE082-FE3A-4452-B07B-E54AA9EF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paragraph" w:customStyle="1" w:styleId="10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table" w:styleId="ab">
    <w:name w:val="Table Grid"/>
    <w:basedOn w:val="a1"/>
    <w:uiPriority w:val="39"/>
    <w:rsid w:val="0083503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40</cp:revision>
  <cp:lastPrinted>2021-05-04T09:39:00Z</cp:lastPrinted>
  <dcterms:created xsi:type="dcterms:W3CDTF">2020-12-16T09:13:00Z</dcterms:created>
  <dcterms:modified xsi:type="dcterms:W3CDTF">2021-12-15T12:25:00Z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