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30FB" w:rsidRPr="004E1746" w:rsidRDefault="00C030FB" w:rsidP="00C030FB">
      <w:pPr>
        <w:jc w:val="right"/>
        <w:rPr>
          <w:sz w:val="24"/>
          <w:szCs w:val="24"/>
        </w:rPr>
      </w:pPr>
      <w:r w:rsidRPr="004E1746">
        <w:rPr>
          <w:sz w:val="24"/>
          <w:szCs w:val="24"/>
        </w:rPr>
        <w:t xml:space="preserve">Приложение № 1 </w:t>
      </w:r>
    </w:p>
    <w:p w:rsidR="00C030FB" w:rsidRPr="004E1746" w:rsidRDefault="00C030FB" w:rsidP="00C030FB">
      <w:pPr>
        <w:jc w:val="right"/>
        <w:rPr>
          <w:sz w:val="24"/>
          <w:szCs w:val="24"/>
        </w:rPr>
      </w:pPr>
      <w:r w:rsidRPr="004E174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E1746">
        <w:rPr>
          <w:sz w:val="24"/>
          <w:szCs w:val="24"/>
        </w:rPr>
        <w:t xml:space="preserve">к </w:t>
      </w:r>
      <w:r w:rsidR="00ED4C58">
        <w:rPr>
          <w:sz w:val="24"/>
          <w:szCs w:val="24"/>
        </w:rPr>
        <w:t>Извещению об осуществлении</w:t>
      </w:r>
      <w:r w:rsidRPr="004E1746">
        <w:rPr>
          <w:sz w:val="24"/>
          <w:szCs w:val="24"/>
        </w:rPr>
        <w:t xml:space="preserve"> закупки </w:t>
      </w:r>
    </w:p>
    <w:p w:rsidR="00C030FB" w:rsidRPr="004E1746" w:rsidRDefault="00C030FB" w:rsidP="00C030FB">
      <w:pPr>
        <w:rPr>
          <w:sz w:val="24"/>
          <w:szCs w:val="24"/>
        </w:rPr>
      </w:pPr>
    </w:p>
    <w:p w:rsidR="00C030FB" w:rsidRPr="004E1746" w:rsidRDefault="00ED4C58" w:rsidP="00C030F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Описание объекта закупки</w:t>
      </w:r>
    </w:p>
    <w:p w:rsidR="00C030FB" w:rsidRPr="004E1746" w:rsidRDefault="00C030FB" w:rsidP="00C030FB">
      <w:pPr>
        <w:ind w:left="-426"/>
        <w:contextualSpacing/>
        <w:jc w:val="center"/>
        <w:rPr>
          <w:sz w:val="24"/>
          <w:szCs w:val="24"/>
        </w:rPr>
      </w:pPr>
      <w:r w:rsidRPr="004E1746">
        <w:rPr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C030FB" w:rsidRDefault="00C030FB" w:rsidP="00C030FB">
      <w:pPr>
        <w:keepNext/>
        <w:tabs>
          <w:tab w:val="left" w:pos="8160"/>
        </w:tabs>
        <w:overflowPunct w:val="0"/>
        <w:autoSpaceDE w:val="0"/>
        <w:spacing w:line="100" w:lineRule="atLeast"/>
        <w:ind w:left="-426" w:firstLine="480"/>
        <w:contextualSpacing/>
        <w:jc w:val="both"/>
        <w:textAlignment w:val="baseline"/>
        <w:rPr>
          <w:rFonts w:eastAsia="Lucida Sans Unicode"/>
          <w:color w:val="000000"/>
          <w:sz w:val="24"/>
          <w:szCs w:val="24"/>
          <w:lang w:bidi="en-US"/>
        </w:rPr>
      </w:pPr>
    </w:p>
    <w:p w:rsidR="00C030FB" w:rsidRPr="00ED4C58" w:rsidRDefault="00C030FB" w:rsidP="00ED4C58">
      <w:pPr>
        <w:keepNext/>
        <w:tabs>
          <w:tab w:val="left" w:pos="8160"/>
        </w:tabs>
        <w:overflowPunct w:val="0"/>
        <w:autoSpaceDE w:val="0"/>
        <w:spacing w:line="100" w:lineRule="atLeast"/>
        <w:ind w:left="-426" w:firstLine="426"/>
        <w:contextualSpacing/>
        <w:textAlignment w:val="baseline"/>
        <w:rPr>
          <w:rFonts w:eastAsia="Lucida Sans Unicode"/>
          <w:color w:val="000000"/>
          <w:sz w:val="24"/>
          <w:szCs w:val="24"/>
          <w:lang w:bidi="en-US"/>
        </w:rPr>
      </w:pPr>
      <w:r w:rsidRPr="00ED4C58">
        <w:rPr>
          <w:b/>
          <w:sz w:val="24"/>
          <w:szCs w:val="24"/>
        </w:rPr>
        <w:t>Выполнение работ по изготовлению</w:t>
      </w:r>
      <w:r w:rsidRPr="00ED4C58">
        <w:rPr>
          <w:b/>
          <w:color w:val="0000FF"/>
          <w:sz w:val="24"/>
          <w:szCs w:val="24"/>
        </w:rPr>
        <w:t xml:space="preserve"> </w:t>
      </w:r>
      <w:r w:rsidRPr="00ED4C58">
        <w:rPr>
          <w:b/>
          <w:sz w:val="24"/>
          <w:szCs w:val="24"/>
        </w:rPr>
        <w:t xml:space="preserve">застрахованному, пострадавшему от несчастного случая на производстве, </w:t>
      </w:r>
      <w:r w:rsidRPr="00ED4C58">
        <w:rPr>
          <w:b/>
          <w:bCs/>
          <w:sz w:val="24"/>
          <w:szCs w:val="24"/>
        </w:rPr>
        <w:t xml:space="preserve">протеза </w:t>
      </w:r>
      <w:r w:rsidR="00C753DC" w:rsidRPr="00ED4C58">
        <w:rPr>
          <w:b/>
          <w:bCs/>
          <w:sz w:val="24"/>
          <w:szCs w:val="24"/>
        </w:rPr>
        <w:t>бедра модульного</w:t>
      </w:r>
      <w:r w:rsidRPr="00ED4C58">
        <w:rPr>
          <w:b/>
          <w:bCs/>
          <w:sz w:val="24"/>
          <w:szCs w:val="24"/>
        </w:rPr>
        <w:t xml:space="preserve"> с микропроцессорным управлением</w:t>
      </w:r>
    </w:p>
    <w:p w:rsidR="00C030FB" w:rsidRPr="00ED4C58" w:rsidRDefault="00C030FB" w:rsidP="00ED4C58">
      <w:pPr>
        <w:keepNext/>
        <w:tabs>
          <w:tab w:val="left" w:pos="8160"/>
        </w:tabs>
        <w:overflowPunct w:val="0"/>
        <w:autoSpaceDE w:val="0"/>
        <w:spacing w:line="100" w:lineRule="atLeast"/>
        <w:ind w:left="-426" w:firstLine="426"/>
        <w:contextualSpacing/>
        <w:jc w:val="both"/>
        <w:textAlignment w:val="baseline"/>
        <w:rPr>
          <w:sz w:val="24"/>
          <w:szCs w:val="24"/>
        </w:rPr>
      </w:pPr>
      <w:r w:rsidRPr="00ED4C58">
        <w:rPr>
          <w:rFonts w:eastAsia="Lucida Sans Unicode"/>
          <w:color w:val="000000"/>
          <w:sz w:val="24"/>
          <w:szCs w:val="24"/>
          <w:lang w:bidi="en-US"/>
        </w:rPr>
        <w:t xml:space="preserve">Срок выполнения работ: </w:t>
      </w:r>
      <w:r w:rsidRPr="00ED4C58">
        <w:rPr>
          <w:sz w:val="24"/>
          <w:szCs w:val="24"/>
        </w:rPr>
        <w:t xml:space="preserve">до </w:t>
      </w:r>
      <w:r w:rsidR="00C753DC" w:rsidRPr="00ED4C58">
        <w:rPr>
          <w:sz w:val="24"/>
          <w:szCs w:val="24"/>
        </w:rPr>
        <w:t>12</w:t>
      </w:r>
      <w:r w:rsidRPr="00ED4C58">
        <w:rPr>
          <w:sz w:val="24"/>
          <w:szCs w:val="24"/>
        </w:rPr>
        <w:t>.1</w:t>
      </w:r>
      <w:r w:rsidR="00C753DC" w:rsidRPr="00ED4C58">
        <w:rPr>
          <w:sz w:val="24"/>
          <w:szCs w:val="24"/>
        </w:rPr>
        <w:t>2</w:t>
      </w:r>
      <w:r w:rsidRPr="00ED4C58">
        <w:rPr>
          <w:sz w:val="24"/>
          <w:szCs w:val="24"/>
        </w:rPr>
        <w:t>.2022</w:t>
      </w:r>
      <w:r w:rsidR="00ED4C58" w:rsidRPr="00ED4C58">
        <w:rPr>
          <w:sz w:val="24"/>
          <w:szCs w:val="24"/>
        </w:rPr>
        <w:t xml:space="preserve"> </w:t>
      </w:r>
      <w:r w:rsidRPr="00ED4C58">
        <w:rPr>
          <w:sz w:val="24"/>
          <w:szCs w:val="24"/>
        </w:rPr>
        <w:t>г</w:t>
      </w:r>
      <w:r w:rsidR="00ED4C58" w:rsidRPr="00ED4C58">
        <w:rPr>
          <w:sz w:val="24"/>
          <w:szCs w:val="24"/>
        </w:rPr>
        <w:t>.</w:t>
      </w:r>
    </w:p>
    <w:p w:rsidR="00C030FB" w:rsidRPr="00ED4C58" w:rsidRDefault="00C030FB" w:rsidP="00ED4C58">
      <w:pPr>
        <w:ind w:left="-426" w:right="-110" w:firstLine="426"/>
        <w:contextualSpacing/>
        <w:rPr>
          <w:sz w:val="24"/>
          <w:szCs w:val="24"/>
        </w:rPr>
      </w:pPr>
      <w:r w:rsidRPr="00ED4C58">
        <w:rPr>
          <w:sz w:val="24"/>
          <w:szCs w:val="24"/>
        </w:rPr>
        <w:t>Место поставки товара, выполнения работ, оказания услуг: по месту нахождения Исполнителя</w:t>
      </w:r>
    </w:p>
    <w:p w:rsidR="00C030FB" w:rsidRPr="00ED4C58" w:rsidRDefault="00C030FB" w:rsidP="00ED4C58">
      <w:pPr>
        <w:keepNext/>
        <w:tabs>
          <w:tab w:val="left" w:pos="8160"/>
        </w:tabs>
        <w:overflowPunct w:val="0"/>
        <w:autoSpaceDE w:val="0"/>
        <w:spacing w:line="100" w:lineRule="atLeast"/>
        <w:ind w:left="-426" w:firstLine="426"/>
        <w:contextualSpacing/>
        <w:jc w:val="both"/>
        <w:textAlignment w:val="baseline"/>
        <w:rPr>
          <w:rFonts w:eastAsia="Lucida Sans Unicode"/>
          <w:color w:val="000000"/>
          <w:sz w:val="24"/>
          <w:szCs w:val="24"/>
          <w:lang w:bidi="en-US"/>
        </w:rPr>
      </w:pPr>
      <w:r w:rsidRPr="00ED4C58">
        <w:rPr>
          <w:rFonts w:eastAsia="Lucida Sans Unicode"/>
          <w:color w:val="000000"/>
          <w:sz w:val="24"/>
          <w:szCs w:val="24"/>
          <w:lang w:bidi="en-US"/>
        </w:rPr>
        <w:t>Количество: 1</w:t>
      </w:r>
    </w:p>
    <w:p w:rsidR="00C030FB" w:rsidRPr="00ED4C58" w:rsidRDefault="00C030FB" w:rsidP="00ED4C58">
      <w:pPr>
        <w:keepNext/>
        <w:tabs>
          <w:tab w:val="left" w:pos="8160"/>
        </w:tabs>
        <w:overflowPunct w:val="0"/>
        <w:autoSpaceDE w:val="0"/>
        <w:spacing w:line="100" w:lineRule="atLeast"/>
        <w:ind w:left="-426" w:firstLine="426"/>
        <w:contextualSpacing/>
        <w:jc w:val="both"/>
        <w:textAlignment w:val="baseline"/>
        <w:rPr>
          <w:rFonts w:eastAsia="Lucida Sans Unicode"/>
          <w:color w:val="000000"/>
          <w:sz w:val="24"/>
          <w:szCs w:val="24"/>
          <w:lang w:bidi="en-US"/>
        </w:rPr>
      </w:pPr>
      <w:r w:rsidRPr="00ED4C58">
        <w:rPr>
          <w:rFonts w:eastAsia="Lucida Sans Unicode"/>
          <w:color w:val="000000"/>
          <w:sz w:val="24"/>
          <w:szCs w:val="24"/>
          <w:lang w:bidi="en-US"/>
        </w:rPr>
        <w:t>Начальн</w:t>
      </w:r>
      <w:r w:rsidR="007D1C0C">
        <w:rPr>
          <w:rFonts w:eastAsia="Lucida Sans Unicode"/>
          <w:color w:val="000000"/>
          <w:sz w:val="24"/>
          <w:szCs w:val="24"/>
          <w:lang w:bidi="en-US"/>
        </w:rPr>
        <w:t>ая (</w:t>
      </w:r>
      <w:r w:rsidRPr="00ED4C58">
        <w:rPr>
          <w:rFonts w:eastAsia="Lucida Sans Unicode"/>
          <w:color w:val="000000"/>
          <w:sz w:val="24"/>
          <w:szCs w:val="24"/>
          <w:lang w:bidi="en-US"/>
        </w:rPr>
        <w:t>максимальная</w:t>
      </w:r>
      <w:r w:rsidR="007D1C0C">
        <w:rPr>
          <w:rFonts w:eastAsia="Lucida Sans Unicode"/>
          <w:color w:val="000000"/>
          <w:sz w:val="24"/>
          <w:szCs w:val="24"/>
          <w:lang w:bidi="en-US"/>
        </w:rPr>
        <w:t>)</w:t>
      </w:r>
      <w:bookmarkStart w:id="0" w:name="_GoBack"/>
      <w:bookmarkEnd w:id="0"/>
      <w:r w:rsidRPr="00ED4C58">
        <w:rPr>
          <w:rFonts w:eastAsia="Lucida Sans Unicode"/>
          <w:color w:val="000000"/>
          <w:sz w:val="24"/>
          <w:szCs w:val="24"/>
          <w:lang w:bidi="en-US"/>
        </w:rPr>
        <w:t xml:space="preserve"> цена контракта: </w:t>
      </w:r>
      <w:r w:rsidR="006E4E49" w:rsidRPr="00ED4C58">
        <w:rPr>
          <w:sz w:val="24"/>
          <w:szCs w:val="24"/>
        </w:rPr>
        <w:t>3 187 600</w:t>
      </w:r>
      <w:r w:rsidR="00C753DC" w:rsidRPr="00ED4C58">
        <w:rPr>
          <w:sz w:val="24"/>
          <w:szCs w:val="24"/>
        </w:rPr>
        <w:t>,00</w:t>
      </w:r>
      <w:r w:rsidRPr="00ED4C58">
        <w:rPr>
          <w:sz w:val="24"/>
          <w:szCs w:val="24"/>
        </w:rPr>
        <w:t xml:space="preserve"> руб</w:t>
      </w:r>
      <w:r w:rsidRPr="00ED4C58">
        <w:rPr>
          <w:rFonts w:eastAsia="Lucida Sans Unicode"/>
          <w:color w:val="000000"/>
          <w:sz w:val="24"/>
          <w:szCs w:val="24"/>
          <w:lang w:bidi="en-US"/>
        </w:rPr>
        <w:t>.</w:t>
      </w:r>
    </w:p>
    <w:p w:rsidR="00C030FB" w:rsidRPr="00ED4C58" w:rsidRDefault="00C030FB" w:rsidP="00ED4C58">
      <w:pPr>
        <w:widowControl w:val="0"/>
        <w:ind w:left="-426" w:firstLine="426"/>
        <w:contextualSpacing/>
        <w:jc w:val="both"/>
        <w:rPr>
          <w:rFonts w:eastAsia="Lucida Sans Unicode"/>
          <w:color w:val="000000"/>
          <w:sz w:val="24"/>
          <w:szCs w:val="24"/>
          <w:lang w:eastAsia="ru-RU" w:bidi="en-US"/>
        </w:rPr>
      </w:pPr>
      <w:r w:rsidRPr="00ED4C58">
        <w:rPr>
          <w:rFonts w:eastAsia="Lucida Sans Unicode"/>
          <w:color w:val="000000"/>
          <w:sz w:val="24"/>
          <w:szCs w:val="24"/>
          <w:lang w:bidi="en-US"/>
        </w:rPr>
        <w:t xml:space="preserve">ОКПД: </w:t>
      </w:r>
      <w:r w:rsidRPr="00ED4C58">
        <w:rPr>
          <w:rFonts w:eastAsia="Lucida Sans Unicode"/>
          <w:color w:val="000000"/>
          <w:sz w:val="24"/>
          <w:szCs w:val="24"/>
          <w:lang w:eastAsia="ru-RU" w:bidi="en-US"/>
        </w:rPr>
        <w:t>32.50.22.1</w:t>
      </w:r>
      <w:r w:rsidR="002A4AC6">
        <w:rPr>
          <w:rFonts w:eastAsia="Lucida Sans Unicode"/>
          <w:color w:val="000000"/>
          <w:sz w:val="24"/>
          <w:szCs w:val="24"/>
          <w:lang w:eastAsia="ru-RU" w:bidi="en-US"/>
        </w:rPr>
        <w:t>21</w:t>
      </w:r>
      <w:r w:rsidRPr="00ED4C58">
        <w:rPr>
          <w:rFonts w:eastAsia="Lucida Sans Unicode"/>
          <w:color w:val="000000"/>
          <w:sz w:val="24"/>
          <w:szCs w:val="24"/>
          <w:lang w:eastAsia="ru-RU" w:bidi="en-US"/>
        </w:rPr>
        <w:t xml:space="preserve">           </w:t>
      </w:r>
    </w:p>
    <w:p w:rsidR="00C030FB" w:rsidRPr="00ED4C58" w:rsidRDefault="00C030FB" w:rsidP="00ED4C58">
      <w:pPr>
        <w:widowControl w:val="0"/>
        <w:ind w:left="-426" w:firstLine="426"/>
        <w:jc w:val="center"/>
        <w:rPr>
          <w:rFonts w:eastAsia="Lucida Sans Unicode"/>
          <w:b/>
          <w:color w:val="000000"/>
          <w:sz w:val="24"/>
          <w:szCs w:val="24"/>
          <w:lang w:bidi="en-US"/>
        </w:rPr>
      </w:pPr>
      <w:r w:rsidRPr="00ED4C58">
        <w:rPr>
          <w:rFonts w:eastAsia="Lucida Sans Unicode"/>
          <w:b/>
          <w:color w:val="000000"/>
          <w:sz w:val="24"/>
          <w:szCs w:val="24"/>
          <w:lang w:bidi="en-US"/>
        </w:rPr>
        <w:t>Техническое задание</w:t>
      </w:r>
    </w:p>
    <w:p w:rsidR="00C030FB" w:rsidRPr="00ED4C58" w:rsidRDefault="00C030FB" w:rsidP="00ED4C58">
      <w:pPr>
        <w:ind w:left="-426" w:firstLine="426"/>
        <w:contextualSpacing/>
        <w:jc w:val="both"/>
        <w:rPr>
          <w:sz w:val="24"/>
          <w:szCs w:val="24"/>
          <w:lang w:eastAsia="ru-RU"/>
        </w:rPr>
      </w:pPr>
      <w:r w:rsidRPr="00ED4C58">
        <w:rPr>
          <w:sz w:val="24"/>
          <w:szCs w:val="24"/>
          <w:lang w:eastAsia="ru-RU"/>
        </w:rPr>
        <w:t xml:space="preserve">Протез должен соответствовать требованиям Государственных стандартов </w:t>
      </w:r>
      <w:r w:rsidR="006E4E49" w:rsidRPr="00ED4C58">
        <w:rPr>
          <w:sz w:val="24"/>
          <w:szCs w:val="24"/>
          <w:lang w:eastAsia="ru-RU"/>
        </w:rPr>
        <w:t>РФ</w:t>
      </w:r>
      <w:r w:rsidRPr="00ED4C58">
        <w:rPr>
          <w:sz w:val="24"/>
          <w:szCs w:val="24"/>
          <w:lang w:eastAsia="ru-RU"/>
        </w:rPr>
        <w:t xml:space="preserve">:  </w:t>
      </w:r>
    </w:p>
    <w:p w:rsidR="009B588F" w:rsidRPr="00ED4C58" w:rsidRDefault="00C030FB" w:rsidP="00ED4C58">
      <w:pPr>
        <w:autoSpaceDE w:val="0"/>
        <w:autoSpaceDN w:val="0"/>
        <w:adjustRightInd w:val="0"/>
        <w:ind w:left="-426" w:firstLine="426"/>
        <w:contextualSpacing/>
        <w:jc w:val="both"/>
        <w:rPr>
          <w:color w:val="0000FF"/>
          <w:sz w:val="24"/>
          <w:szCs w:val="24"/>
        </w:rPr>
      </w:pPr>
      <w:r w:rsidRPr="00ED4C58">
        <w:rPr>
          <w:sz w:val="24"/>
          <w:szCs w:val="24"/>
        </w:rPr>
        <w:t xml:space="preserve">Изделие должно соответствовать требованиям стандартов серии: ГОСТ </w:t>
      </w:r>
      <w:r w:rsidRPr="00ED4C58">
        <w:rPr>
          <w:sz w:val="24"/>
          <w:szCs w:val="24"/>
          <w:lang w:val="en-US"/>
        </w:rPr>
        <w:t>ISO</w:t>
      </w:r>
      <w:r w:rsidR="00EC57FF" w:rsidRPr="00ED4C58">
        <w:rPr>
          <w:sz w:val="24"/>
          <w:szCs w:val="24"/>
        </w:rPr>
        <w:t xml:space="preserve"> 10993-1-202</w:t>
      </w:r>
      <w:r w:rsidRPr="00ED4C58">
        <w:rPr>
          <w:sz w:val="24"/>
          <w:szCs w:val="24"/>
        </w:rPr>
        <w:t xml:space="preserve">1; ГОСТ </w:t>
      </w:r>
      <w:r w:rsidRPr="00ED4C58">
        <w:rPr>
          <w:sz w:val="24"/>
          <w:szCs w:val="24"/>
          <w:lang w:val="en-US"/>
        </w:rPr>
        <w:t>ISO</w:t>
      </w:r>
      <w:r w:rsidRPr="00ED4C58">
        <w:rPr>
          <w:sz w:val="24"/>
          <w:szCs w:val="24"/>
        </w:rPr>
        <w:t xml:space="preserve"> 10993-5-2011; ГОСТ </w:t>
      </w:r>
      <w:r w:rsidRPr="00ED4C58">
        <w:rPr>
          <w:sz w:val="24"/>
          <w:szCs w:val="24"/>
          <w:lang w:val="en-US"/>
        </w:rPr>
        <w:t>ISO</w:t>
      </w:r>
      <w:r w:rsidRPr="00ED4C58">
        <w:rPr>
          <w:sz w:val="24"/>
          <w:szCs w:val="24"/>
        </w:rPr>
        <w:t xml:space="preserve"> 10993-10-2011 «Оценка биологического действия медицинских изделий»; ГОСТ Р ИСО 22523-2007 «</w:t>
      </w:r>
      <w:r w:rsidRPr="00ED4C58">
        <w:rPr>
          <w:sz w:val="24"/>
          <w:szCs w:val="24"/>
          <w:lang w:eastAsia="ru-RU"/>
        </w:rPr>
        <w:t>Протезы конечностей и ортезы наружные. Требования и методы испытаний»</w:t>
      </w:r>
      <w:r w:rsidR="00C753DC" w:rsidRPr="00ED4C58">
        <w:rPr>
          <w:sz w:val="24"/>
          <w:szCs w:val="24"/>
        </w:rPr>
        <w:t xml:space="preserve">; </w:t>
      </w:r>
      <w:r w:rsidR="00C753DC" w:rsidRPr="00ED4C58">
        <w:rPr>
          <w:rFonts w:eastAsia="Calibri"/>
          <w:sz w:val="24"/>
          <w:szCs w:val="24"/>
          <w:lang w:eastAsia="ru-RU"/>
        </w:rPr>
        <w:t>ГОСТ Р 51632-2021 «</w:t>
      </w:r>
      <w:r w:rsidR="00C753DC" w:rsidRPr="00ED4C58">
        <w:rPr>
          <w:sz w:val="24"/>
          <w:szCs w:val="24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="00C753DC" w:rsidRPr="00ED4C58">
        <w:rPr>
          <w:rFonts w:eastAsia="Calibri"/>
          <w:sz w:val="24"/>
          <w:szCs w:val="24"/>
          <w:lang w:eastAsia="ru-RU"/>
        </w:rPr>
        <w:t>»</w:t>
      </w:r>
    </w:p>
    <w:tbl>
      <w:tblPr>
        <w:tblW w:w="111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850"/>
        <w:gridCol w:w="993"/>
        <w:gridCol w:w="1076"/>
      </w:tblGrid>
      <w:tr w:rsidR="00C030FB" w:rsidRPr="00AF1C0E" w:rsidTr="00C030FB">
        <w:trPr>
          <w:trHeight w:val="461"/>
        </w:trPr>
        <w:tc>
          <w:tcPr>
            <w:tcW w:w="1843" w:type="dxa"/>
            <w:vAlign w:val="center"/>
            <w:hideMark/>
          </w:tcPr>
          <w:p w:rsidR="00C030FB" w:rsidRPr="00676E83" w:rsidRDefault="00C030FB" w:rsidP="00C030FB">
            <w:pPr>
              <w:jc w:val="center"/>
              <w:outlineLvl w:val="1"/>
              <w:rPr>
                <w:b/>
              </w:rPr>
            </w:pPr>
            <w:r w:rsidRPr="00676E83">
              <w:rPr>
                <w:kern w:val="1"/>
                <w:lang w:eastAsia="ru-RU"/>
              </w:rPr>
              <w:t>Наименование Товара</w:t>
            </w:r>
          </w:p>
        </w:tc>
        <w:tc>
          <w:tcPr>
            <w:tcW w:w="6379" w:type="dxa"/>
            <w:vAlign w:val="center"/>
          </w:tcPr>
          <w:p w:rsidR="00C030FB" w:rsidRPr="00676E83" w:rsidRDefault="00C030FB" w:rsidP="00C030FB">
            <w:pPr>
              <w:jc w:val="center"/>
              <w:rPr>
                <w:b/>
              </w:rPr>
            </w:pPr>
            <w:r w:rsidRPr="00676E83">
              <w:rPr>
                <w:kern w:val="2"/>
              </w:rPr>
              <w:t>Наименование товара, описание функциональных и технических характеристик Т</w:t>
            </w:r>
            <w:r w:rsidR="008D652D">
              <w:rPr>
                <w:lang w:eastAsia="ru-RU"/>
              </w:rPr>
              <w:t>овара</w:t>
            </w:r>
          </w:p>
        </w:tc>
        <w:tc>
          <w:tcPr>
            <w:tcW w:w="850" w:type="dxa"/>
            <w:vAlign w:val="center"/>
          </w:tcPr>
          <w:p w:rsidR="00C030FB" w:rsidRPr="00AF1C0E" w:rsidRDefault="00C030FB" w:rsidP="00C030FB">
            <w:pPr>
              <w:ind w:left="-14"/>
              <w:jc w:val="center"/>
              <w:rPr>
                <w:bCs/>
              </w:rPr>
            </w:pPr>
            <w:r w:rsidRPr="00AF1C0E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AF1C0E">
              <w:rPr>
                <w:bCs/>
              </w:rPr>
              <w:t>во, шт.</w:t>
            </w:r>
          </w:p>
        </w:tc>
        <w:tc>
          <w:tcPr>
            <w:tcW w:w="993" w:type="dxa"/>
          </w:tcPr>
          <w:p w:rsidR="00C030FB" w:rsidRPr="00E85758" w:rsidRDefault="00C030FB" w:rsidP="00C030F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Цена</w:t>
            </w:r>
          </w:p>
        </w:tc>
        <w:tc>
          <w:tcPr>
            <w:tcW w:w="1076" w:type="dxa"/>
          </w:tcPr>
          <w:p w:rsidR="00C030FB" w:rsidRPr="00E85758" w:rsidRDefault="00C030FB" w:rsidP="00C030F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Сумма</w:t>
            </w:r>
          </w:p>
        </w:tc>
      </w:tr>
      <w:tr w:rsidR="006E4E49" w:rsidRPr="00AF1C0E" w:rsidTr="00C030FB">
        <w:trPr>
          <w:trHeight w:val="461"/>
        </w:trPr>
        <w:tc>
          <w:tcPr>
            <w:tcW w:w="1843" w:type="dxa"/>
          </w:tcPr>
          <w:p w:rsidR="006E4E49" w:rsidRPr="00E82781" w:rsidRDefault="006E4E49" w:rsidP="006E4E49">
            <w:pPr>
              <w:rPr>
                <w:sz w:val="22"/>
                <w:szCs w:val="22"/>
              </w:rPr>
            </w:pPr>
            <w:r w:rsidRPr="00E82781">
              <w:rPr>
                <w:sz w:val="22"/>
                <w:szCs w:val="22"/>
              </w:rPr>
              <w:t>Протез бедра модульный с микропроцессорным управлением</w:t>
            </w:r>
          </w:p>
          <w:p w:rsidR="006E4E49" w:rsidRPr="00B81AB1" w:rsidRDefault="006E4E49" w:rsidP="006E4E4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8-07-12</w:t>
            </w:r>
          </w:p>
          <w:p w:rsidR="006E4E49" w:rsidRPr="00C2728C" w:rsidRDefault="006E4E49" w:rsidP="006E4E49">
            <w:pPr>
              <w:rPr>
                <w:color w:val="FFFFFF"/>
                <w:sz w:val="22"/>
                <w:szCs w:val="22"/>
              </w:rPr>
            </w:pPr>
            <w:r w:rsidRPr="00B81AB1">
              <w:rPr>
                <w:color w:val="FFFFFF" w:themeColor="background1"/>
                <w:sz w:val="22"/>
                <w:szCs w:val="22"/>
              </w:rPr>
              <w:t>Малахов</w:t>
            </w:r>
          </w:p>
        </w:tc>
        <w:tc>
          <w:tcPr>
            <w:tcW w:w="6379" w:type="dxa"/>
          </w:tcPr>
          <w:p w:rsidR="006E4E49" w:rsidRPr="00E82781" w:rsidRDefault="006E4E49" w:rsidP="006E4E49">
            <w:pPr>
              <w:suppressAutoHyphens w:val="0"/>
              <w:rPr>
                <w:sz w:val="22"/>
                <w:szCs w:val="22"/>
              </w:rPr>
            </w:pPr>
            <w:r w:rsidRPr="00BB11C0">
              <w:rPr>
                <w:color w:val="000000"/>
                <w:sz w:val="24"/>
                <w:szCs w:val="24"/>
                <w:lang w:eastAsia="ru-RU"/>
              </w:rPr>
              <w:t xml:space="preserve">Протез бедра модульный с микропроцессорным управлением: приемная - гильза индивидуального изготовления по слепку с культи пациента. Материал постоянной гильзы – углепластик на основе акриловых смол. Изготовление пробных гильз из термопласта. Вкладная гильза из эластичного пластика. Крепление на пациенте вакуумное, при помощи силиконового чехла с интегрированной прорезиненной мембраной. Регулировочно-соединительные устройства соответствуют весовым и нагрузочным параметрам пациента. Электронный, одноосный, гидравлический, коленный модуль с полностью электронным контролем фаз опоры и переноса, с улучшенной защитой при спотыкании, с наличием интуитивной функции опоры, с функцией блокировки, с функцией </w:t>
            </w:r>
            <w:proofErr w:type="spellStart"/>
            <w:r w:rsidRPr="00BB11C0">
              <w:rPr>
                <w:color w:val="000000"/>
                <w:sz w:val="24"/>
                <w:szCs w:val="24"/>
                <w:lang w:eastAsia="ru-RU"/>
              </w:rPr>
              <w:t>подтормаживания</w:t>
            </w:r>
            <w:proofErr w:type="spellEnd"/>
            <w:r w:rsidRPr="00BB11C0">
              <w:rPr>
                <w:color w:val="000000"/>
                <w:sz w:val="24"/>
                <w:szCs w:val="24"/>
                <w:lang w:eastAsia="ru-RU"/>
              </w:rPr>
              <w:t xml:space="preserve"> под нагрузкой, защита от брызг, с тремя программируемыми индивидуальными режимами работы, с возможностью занятием физическими упражнениями.  Стопа из углепластика с отведенным большим пальцем, с механической щиколоткой, позволяющей производить самостоятельную регулировку высоты каблука в диапазоне от 0 до 5,0 см. Косметическая оболочка – специализированная </w:t>
            </w:r>
            <w:proofErr w:type="spellStart"/>
            <w:r w:rsidRPr="00BB11C0">
              <w:rPr>
                <w:color w:val="000000"/>
                <w:sz w:val="24"/>
                <w:szCs w:val="24"/>
                <w:lang w:eastAsia="ru-RU"/>
              </w:rPr>
              <w:t>пылевлагозащищенная</w:t>
            </w:r>
            <w:proofErr w:type="spellEnd"/>
            <w:r w:rsidRPr="00BB11C0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E4E49" w:rsidRPr="00325593" w:rsidRDefault="006E4E49" w:rsidP="006E4E49">
            <w:pPr>
              <w:jc w:val="center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4E49" w:rsidRPr="0055701F" w:rsidRDefault="006E4E49" w:rsidP="006E4E49">
            <w:pPr>
              <w:jc w:val="center"/>
              <w:rPr>
                <w:kern w:val="2"/>
                <w:sz w:val="18"/>
                <w:szCs w:val="18"/>
              </w:rPr>
            </w:pPr>
            <w:r w:rsidRPr="0055701F">
              <w:rPr>
                <w:kern w:val="2"/>
                <w:sz w:val="18"/>
                <w:szCs w:val="18"/>
              </w:rPr>
              <w:t xml:space="preserve">не более </w:t>
            </w:r>
            <w:r>
              <w:rPr>
                <w:sz w:val="22"/>
                <w:szCs w:val="22"/>
              </w:rPr>
              <w:t>3187600</w:t>
            </w:r>
          </w:p>
        </w:tc>
        <w:tc>
          <w:tcPr>
            <w:tcW w:w="1076" w:type="dxa"/>
          </w:tcPr>
          <w:p w:rsidR="006E4E49" w:rsidRDefault="006E4E49" w:rsidP="006E4E49">
            <w:pPr>
              <w:jc w:val="center"/>
              <w:rPr>
                <w:kern w:val="2"/>
                <w:sz w:val="18"/>
                <w:szCs w:val="18"/>
              </w:rPr>
            </w:pPr>
            <w:r w:rsidRPr="0055701F">
              <w:rPr>
                <w:kern w:val="2"/>
                <w:sz w:val="18"/>
                <w:szCs w:val="18"/>
              </w:rPr>
              <w:t xml:space="preserve">не более </w:t>
            </w:r>
          </w:p>
          <w:p w:rsidR="006E4E49" w:rsidRPr="0055701F" w:rsidRDefault="006E4E49" w:rsidP="006E4E4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22"/>
                <w:szCs w:val="22"/>
              </w:rPr>
              <w:t>3187600</w:t>
            </w:r>
          </w:p>
        </w:tc>
      </w:tr>
    </w:tbl>
    <w:p w:rsidR="008D652D" w:rsidRDefault="008D652D" w:rsidP="000A7E2D">
      <w:pPr>
        <w:jc w:val="both"/>
        <w:rPr>
          <w:sz w:val="24"/>
          <w:szCs w:val="24"/>
        </w:rPr>
      </w:pPr>
    </w:p>
    <w:p w:rsidR="008D652D" w:rsidRPr="00ED4C58" w:rsidRDefault="00ED4C58" w:rsidP="00ED4C58">
      <w:pPr>
        <w:keepNext/>
        <w:tabs>
          <w:tab w:val="left" w:pos="8160"/>
        </w:tabs>
        <w:overflowPunct w:val="0"/>
        <w:autoSpaceDE w:val="0"/>
        <w:spacing w:line="100" w:lineRule="atLeast"/>
        <w:ind w:left="-426" w:firstLine="426"/>
        <w:contextualSpacing/>
        <w:textAlignment w:val="baseline"/>
        <w:rPr>
          <w:sz w:val="24"/>
          <w:szCs w:val="24"/>
        </w:rPr>
      </w:pPr>
      <w:r w:rsidRPr="00ED4C58">
        <w:rPr>
          <w:sz w:val="24"/>
          <w:szCs w:val="24"/>
        </w:rPr>
        <w:t>Гарантийный срок не менее 12 месяцев</w:t>
      </w:r>
      <w:r>
        <w:rPr>
          <w:sz w:val="24"/>
          <w:szCs w:val="24"/>
        </w:rPr>
        <w:t>.</w:t>
      </w:r>
    </w:p>
    <w:sectPr w:rsidR="008D652D" w:rsidRPr="00ED4C58" w:rsidSect="006E4E49">
      <w:footerReference w:type="default" r:id="rId8"/>
      <w:footnotePr>
        <w:pos w:val="beneathText"/>
      </w:footnotePr>
      <w:pgSz w:w="11905" w:h="16837"/>
      <w:pgMar w:top="993" w:right="850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1D" w:rsidRDefault="0029041D" w:rsidP="00741DC2">
      <w:r>
        <w:separator/>
      </w:r>
    </w:p>
  </w:endnote>
  <w:endnote w:type="continuationSeparator" w:id="0">
    <w:p w:rsidR="0029041D" w:rsidRDefault="0029041D" w:rsidP="0074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C2" w:rsidRDefault="00741DC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1D" w:rsidRDefault="0029041D" w:rsidP="00741DC2">
      <w:r>
        <w:separator/>
      </w:r>
    </w:p>
  </w:footnote>
  <w:footnote w:type="continuationSeparator" w:id="0">
    <w:p w:rsidR="0029041D" w:rsidRDefault="0029041D" w:rsidP="0074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9B304A"/>
    <w:multiLevelType w:val="hybridMultilevel"/>
    <w:tmpl w:val="725E09F6"/>
    <w:lvl w:ilvl="0" w:tplc="6F4C22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24E38"/>
    <w:multiLevelType w:val="hybridMultilevel"/>
    <w:tmpl w:val="E97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12E73"/>
    <w:multiLevelType w:val="hybridMultilevel"/>
    <w:tmpl w:val="683C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2"/>
    <w:rsid w:val="00005F17"/>
    <w:rsid w:val="00005F57"/>
    <w:rsid w:val="000074C6"/>
    <w:rsid w:val="000227F3"/>
    <w:rsid w:val="000322B6"/>
    <w:rsid w:val="000347E9"/>
    <w:rsid w:val="00043C7B"/>
    <w:rsid w:val="00051F83"/>
    <w:rsid w:val="000732A3"/>
    <w:rsid w:val="00073B58"/>
    <w:rsid w:val="0007625A"/>
    <w:rsid w:val="000817F9"/>
    <w:rsid w:val="0008470F"/>
    <w:rsid w:val="00085C3C"/>
    <w:rsid w:val="000868EC"/>
    <w:rsid w:val="000872D2"/>
    <w:rsid w:val="00096F98"/>
    <w:rsid w:val="000A06C3"/>
    <w:rsid w:val="000A7E2D"/>
    <w:rsid w:val="000B6121"/>
    <w:rsid w:val="000C14F8"/>
    <w:rsid w:val="000C356B"/>
    <w:rsid w:val="000E1B00"/>
    <w:rsid w:val="000E47C0"/>
    <w:rsid w:val="000E6A53"/>
    <w:rsid w:val="000F0AEB"/>
    <w:rsid w:val="00102670"/>
    <w:rsid w:val="00112A48"/>
    <w:rsid w:val="00113E88"/>
    <w:rsid w:val="00132AC4"/>
    <w:rsid w:val="00137813"/>
    <w:rsid w:val="00164DE2"/>
    <w:rsid w:val="001844CD"/>
    <w:rsid w:val="00190540"/>
    <w:rsid w:val="001973A7"/>
    <w:rsid w:val="001A0744"/>
    <w:rsid w:val="001A095B"/>
    <w:rsid w:val="001C1B3F"/>
    <w:rsid w:val="001D0FAE"/>
    <w:rsid w:val="001D38CF"/>
    <w:rsid w:val="001E0B52"/>
    <w:rsid w:val="001E10FB"/>
    <w:rsid w:val="001F138A"/>
    <w:rsid w:val="001F1B72"/>
    <w:rsid w:val="001F751B"/>
    <w:rsid w:val="00202696"/>
    <w:rsid w:val="002034E3"/>
    <w:rsid w:val="002110A7"/>
    <w:rsid w:val="00226C33"/>
    <w:rsid w:val="0022744E"/>
    <w:rsid w:val="002303E9"/>
    <w:rsid w:val="00232852"/>
    <w:rsid w:val="00232A48"/>
    <w:rsid w:val="00245CF0"/>
    <w:rsid w:val="00250925"/>
    <w:rsid w:val="0026056C"/>
    <w:rsid w:val="00275780"/>
    <w:rsid w:val="00276AC7"/>
    <w:rsid w:val="00281D14"/>
    <w:rsid w:val="00284316"/>
    <w:rsid w:val="0029041D"/>
    <w:rsid w:val="00296F3D"/>
    <w:rsid w:val="002A4AC6"/>
    <w:rsid w:val="002B0C75"/>
    <w:rsid w:val="002C49AE"/>
    <w:rsid w:val="002D14DA"/>
    <w:rsid w:val="002D2A35"/>
    <w:rsid w:val="002E2322"/>
    <w:rsid w:val="002E49CF"/>
    <w:rsid w:val="002F144A"/>
    <w:rsid w:val="003008AB"/>
    <w:rsid w:val="003029E5"/>
    <w:rsid w:val="00303E96"/>
    <w:rsid w:val="00307EF2"/>
    <w:rsid w:val="003162C8"/>
    <w:rsid w:val="00316D8C"/>
    <w:rsid w:val="00321FE2"/>
    <w:rsid w:val="00325593"/>
    <w:rsid w:val="00330D8A"/>
    <w:rsid w:val="003325DA"/>
    <w:rsid w:val="003376C8"/>
    <w:rsid w:val="003421BE"/>
    <w:rsid w:val="00350BE5"/>
    <w:rsid w:val="00354C64"/>
    <w:rsid w:val="003612A2"/>
    <w:rsid w:val="00376327"/>
    <w:rsid w:val="00393141"/>
    <w:rsid w:val="00397066"/>
    <w:rsid w:val="003A0B67"/>
    <w:rsid w:val="003A68EE"/>
    <w:rsid w:val="003B08BE"/>
    <w:rsid w:val="003B1B77"/>
    <w:rsid w:val="003B5920"/>
    <w:rsid w:val="003B6776"/>
    <w:rsid w:val="003B6C3D"/>
    <w:rsid w:val="003C75EA"/>
    <w:rsid w:val="003D2278"/>
    <w:rsid w:val="003D386C"/>
    <w:rsid w:val="003E5AFB"/>
    <w:rsid w:val="003E6C75"/>
    <w:rsid w:val="003F25CE"/>
    <w:rsid w:val="00401D85"/>
    <w:rsid w:val="0040245A"/>
    <w:rsid w:val="004311D2"/>
    <w:rsid w:val="00432440"/>
    <w:rsid w:val="00433D1F"/>
    <w:rsid w:val="004413D7"/>
    <w:rsid w:val="004419F3"/>
    <w:rsid w:val="00457ABC"/>
    <w:rsid w:val="0046002F"/>
    <w:rsid w:val="00460C90"/>
    <w:rsid w:val="00465CCF"/>
    <w:rsid w:val="00485241"/>
    <w:rsid w:val="0049050E"/>
    <w:rsid w:val="00493B0E"/>
    <w:rsid w:val="004942DC"/>
    <w:rsid w:val="004978E9"/>
    <w:rsid w:val="004A4C06"/>
    <w:rsid w:val="004B37F0"/>
    <w:rsid w:val="004C1AFB"/>
    <w:rsid w:val="004C236A"/>
    <w:rsid w:val="004C79D9"/>
    <w:rsid w:val="004D02C9"/>
    <w:rsid w:val="004D4CA6"/>
    <w:rsid w:val="004E2F1D"/>
    <w:rsid w:val="004E612B"/>
    <w:rsid w:val="004F4E8C"/>
    <w:rsid w:val="004F72A5"/>
    <w:rsid w:val="00501FA0"/>
    <w:rsid w:val="00515F19"/>
    <w:rsid w:val="00520CCB"/>
    <w:rsid w:val="00521EDD"/>
    <w:rsid w:val="00527946"/>
    <w:rsid w:val="005342AC"/>
    <w:rsid w:val="005363F6"/>
    <w:rsid w:val="00540C87"/>
    <w:rsid w:val="00550663"/>
    <w:rsid w:val="00554E71"/>
    <w:rsid w:val="00555454"/>
    <w:rsid w:val="00561C79"/>
    <w:rsid w:val="00563541"/>
    <w:rsid w:val="005674A6"/>
    <w:rsid w:val="00567517"/>
    <w:rsid w:val="00573232"/>
    <w:rsid w:val="00574609"/>
    <w:rsid w:val="005835B9"/>
    <w:rsid w:val="005927FE"/>
    <w:rsid w:val="005959C8"/>
    <w:rsid w:val="00595FC9"/>
    <w:rsid w:val="005A6EAD"/>
    <w:rsid w:val="005A7CD2"/>
    <w:rsid w:val="005C343B"/>
    <w:rsid w:val="005D24BE"/>
    <w:rsid w:val="005E771A"/>
    <w:rsid w:val="005F6E40"/>
    <w:rsid w:val="00606879"/>
    <w:rsid w:val="00607AFE"/>
    <w:rsid w:val="0061397C"/>
    <w:rsid w:val="00621372"/>
    <w:rsid w:val="0062594D"/>
    <w:rsid w:val="00627123"/>
    <w:rsid w:val="00627855"/>
    <w:rsid w:val="00641446"/>
    <w:rsid w:val="00644A91"/>
    <w:rsid w:val="006501C9"/>
    <w:rsid w:val="00656250"/>
    <w:rsid w:val="00657726"/>
    <w:rsid w:val="00661AAE"/>
    <w:rsid w:val="006735A2"/>
    <w:rsid w:val="00685CE3"/>
    <w:rsid w:val="0068741D"/>
    <w:rsid w:val="006A1419"/>
    <w:rsid w:val="006A200C"/>
    <w:rsid w:val="006B11C0"/>
    <w:rsid w:val="006B3F19"/>
    <w:rsid w:val="006B7E51"/>
    <w:rsid w:val="006C1389"/>
    <w:rsid w:val="006E4E49"/>
    <w:rsid w:val="006F5CD1"/>
    <w:rsid w:val="006F5F46"/>
    <w:rsid w:val="00700954"/>
    <w:rsid w:val="00703781"/>
    <w:rsid w:val="007041DB"/>
    <w:rsid w:val="00704E19"/>
    <w:rsid w:val="007057DD"/>
    <w:rsid w:val="0071255C"/>
    <w:rsid w:val="00716133"/>
    <w:rsid w:val="00720FAC"/>
    <w:rsid w:val="007275AE"/>
    <w:rsid w:val="00734DD2"/>
    <w:rsid w:val="00734F7B"/>
    <w:rsid w:val="00735ADB"/>
    <w:rsid w:val="00741DC2"/>
    <w:rsid w:val="00745C26"/>
    <w:rsid w:val="0074786B"/>
    <w:rsid w:val="0075648A"/>
    <w:rsid w:val="00765FCA"/>
    <w:rsid w:val="0077271C"/>
    <w:rsid w:val="00773D39"/>
    <w:rsid w:val="0078597E"/>
    <w:rsid w:val="007939E5"/>
    <w:rsid w:val="007A1E89"/>
    <w:rsid w:val="007A2D26"/>
    <w:rsid w:val="007A3C3B"/>
    <w:rsid w:val="007B5F6C"/>
    <w:rsid w:val="007B7573"/>
    <w:rsid w:val="007C18BC"/>
    <w:rsid w:val="007C7021"/>
    <w:rsid w:val="007C7ADD"/>
    <w:rsid w:val="007D037A"/>
    <w:rsid w:val="007D076F"/>
    <w:rsid w:val="007D1C0C"/>
    <w:rsid w:val="007D2442"/>
    <w:rsid w:val="007D476A"/>
    <w:rsid w:val="007E30AF"/>
    <w:rsid w:val="007E7DE4"/>
    <w:rsid w:val="007F1EC2"/>
    <w:rsid w:val="00800B0D"/>
    <w:rsid w:val="00820836"/>
    <w:rsid w:val="008309D0"/>
    <w:rsid w:val="00834443"/>
    <w:rsid w:val="00836A49"/>
    <w:rsid w:val="008400C3"/>
    <w:rsid w:val="00844223"/>
    <w:rsid w:val="00844DDC"/>
    <w:rsid w:val="008569A7"/>
    <w:rsid w:val="008722CA"/>
    <w:rsid w:val="0088764A"/>
    <w:rsid w:val="00890E4C"/>
    <w:rsid w:val="00892CEC"/>
    <w:rsid w:val="008B11C4"/>
    <w:rsid w:val="008B2AA6"/>
    <w:rsid w:val="008B322E"/>
    <w:rsid w:val="008C0414"/>
    <w:rsid w:val="008C1776"/>
    <w:rsid w:val="008C5EBC"/>
    <w:rsid w:val="008D652D"/>
    <w:rsid w:val="008D7B23"/>
    <w:rsid w:val="008E46BE"/>
    <w:rsid w:val="008E4F6F"/>
    <w:rsid w:val="009132C0"/>
    <w:rsid w:val="00915591"/>
    <w:rsid w:val="00917538"/>
    <w:rsid w:val="009300BB"/>
    <w:rsid w:val="0095161E"/>
    <w:rsid w:val="00973FE0"/>
    <w:rsid w:val="009760B9"/>
    <w:rsid w:val="00981EDF"/>
    <w:rsid w:val="00992A4F"/>
    <w:rsid w:val="00993B30"/>
    <w:rsid w:val="009A7421"/>
    <w:rsid w:val="009A7A6B"/>
    <w:rsid w:val="009B588F"/>
    <w:rsid w:val="009B663F"/>
    <w:rsid w:val="009C20F1"/>
    <w:rsid w:val="009C6492"/>
    <w:rsid w:val="009D6575"/>
    <w:rsid w:val="009D763D"/>
    <w:rsid w:val="009E45EB"/>
    <w:rsid w:val="009F5670"/>
    <w:rsid w:val="00A00A8E"/>
    <w:rsid w:val="00A07381"/>
    <w:rsid w:val="00A13325"/>
    <w:rsid w:val="00A16C42"/>
    <w:rsid w:val="00A30B6B"/>
    <w:rsid w:val="00A5100E"/>
    <w:rsid w:val="00A53C92"/>
    <w:rsid w:val="00A54E48"/>
    <w:rsid w:val="00A5710E"/>
    <w:rsid w:val="00A6302F"/>
    <w:rsid w:val="00A66948"/>
    <w:rsid w:val="00A67891"/>
    <w:rsid w:val="00A726C8"/>
    <w:rsid w:val="00A72805"/>
    <w:rsid w:val="00A72C79"/>
    <w:rsid w:val="00A75800"/>
    <w:rsid w:val="00A81C50"/>
    <w:rsid w:val="00A857C4"/>
    <w:rsid w:val="00A868BA"/>
    <w:rsid w:val="00A91183"/>
    <w:rsid w:val="00AA319C"/>
    <w:rsid w:val="00AA6692"/>
    <w:rsid w:val="00AD211F"/>
    <w:rsid w:val="00AD7319"/>
    <w:rsid w:val="00AE78B3"/>
    <w:rsid w:val="00AF05CA"/>
    <w:rsid w:val="00AF1C0E"/>
    <w:rsid w:val="00AF6ADA"/>
    <w:rsid w:val="00B13159"/>
    <w:rsid w:val="00B24A8C"/>
    <w:rsid w:val="00B26D25"/>
    <w:rsid w:val="00B327E3"/>
    <w:rsid w:val="00B34380"/>
    <w:rsid w:val="00B44961"/>
    <w:rsid w:val="00B45335"/>
    <w:rsid w:val="00B5550D"/>
    <w:rsid w:val="00B60EB9"/>
    <w:rsid w:val="00B703E4"/>
    <w:rsid w:val="00B71B06"/>
    <w:rsid w:val="00B80933"/>
    <w:rsid w:val="00B80F44"/>
    <w:rsid w:val="00B820D0"/>
    <w:rsid w:val="00B824CD"/>
    <w:rsid w:val="00B86B39"/>
    <w:rsid w:val="00B939AE"/>
    <w:rsid w:val="00BA0B79"/>
    <w:rsid w:val="00BA7586"/>
    <w:rsid w:val="00BA7E2A"/>
    <w:rsid w:val="00BB036C"/>
    <w:rsid w:val="00BC3B22"/>
    <w:rsid w:val="00BD28D9"/>
    <w:rsid w:val="00BF5189"/>
    <w:rsid w:val="00C01CCD"/>
    <w:rsid w:val="00C030FB"/>
    <w:rsid w:val="00C03912"/>
    <w:rsid w:val="00C112C2"/>
    <w:rsid w:val="00C1249A"/>
    <w:rsid w:val="00C161E3"/>
    <w:rsid w:val="00C1666E"/>
    <w:rsid w:val="00C226A0"/>
    <w:rsid w:val="00C24403"/>
    <w:rsid w:val="00C333B0"/>
    <w:rsid w:val="00C3562C"/>
    <w:rsid w:val="00C376C0"/>
    <w:rsid w:val="00C455C1"/>
    <w:rsid w:val="00C46067"/>
    <w:rsid w:val="00C47CE1"/>
    <w:rsid w:val="00C51205"/>
    <w:rsid w:val="00C52806"/>
    <w:rsid w:val="00C6056C"/>
    <w:rsid w:val="00C677EE"/>
    <w:rsid w:val="00C71494"/>
    <w:rsid w:val="00C73E82"/>
    <w:rsid w:val="00C753DC"/>
    <w:rsid w:val="00C82E68"/>
    <w:rsid w:val="00C856FA"/>
    <w:rsid w:val="00C8748A"/>
    <w:rsid w:val="00C976F5"/>
    <w:rsid w:val="00CA31BC"/>
    <w:rsid w:val="00CA5809"/>
    <w:rsid w:val="00CB0A74"/>
    <w:rsid w:val="00CB102C"/>
    <w:rsid w:val="00CB14DA"/>
    <w:rsid w:val="00CC201A"/>
    <w:rsid w:val="00CC6B3D"/>
    <w:rsid w:val="00CD0309"/>
    <w:rsid w:val="00CD1E69"/>
    <w:rsid w:val="00CD22BF"/>
    <w:rsid w:val="00CE108B"/>
    <w:rsid w:val="00CE2744"/>
    <w:rsid w:val="00CE654A"/>
    <w:rsid w:val="00CE74BE"/>
    <w:rsid w:val="00CE7EE4"/>
    <w:rsid w:val="00CF2E8D"/>
    <w:rsid w:val="00CF4721"/>
    <w:rsid w:val="00D03BF6"/>
    <w:rsid w:val="00D06C64"/>
    <w:rsid w:val="00D10565"/>
    <w:rsid w:val="00D1591E"/>
    <w:rsid w:val="00D22429"/>
    <w:rsid w:val="00D25B84"/>
    <w:rsid w:val="00D46FBA"/>
    <w:rsid w:val="00D558AB"/>
    <w:rsid w:val="00D5591C"/>
    <w:rsid w:val="00D751A1"/>
    <w:rsid w:val="00D7549F"/>
    <w:rsid w:val="00D77774"/>
    <w:rsid w:val="00D91469"/>
    <w:rsid w:val="00D9291C"/>
    <w:rsid w:val="00D964DC"/>
    <w:rsid w:val="00D9762A"/>
    <w:rsid w:val="00DA2F88"/>
    <w:rsid w:val="00DA4B56"/>
    <w:rsid w:val="00DA7707"/>
    <w:rsid w:val="00DB1150"/>
    <w:rsid w:val="00DB159A"/>
    <w:rsid w:val="00DB30B0"/>
    <w:rsid w:val="00DC0AE8"/>
    <w:rsid w:val="00DC2E09"/>
    <w:rsid w:val="00DD3280"/>
    <w:rsid w:val="00DD56FD"/>
    <w:rsid w:val="00DD78CE"/>
    <w:rsid w:val="00DF193D"/>
    <w:rsid w:val="00DF64CB"/>
    <w:rsid w:val="00E069BB"/>
    <w:rsid w:val="00E10247"/>
    <w:rsid w:val="00E16FBD"/>
    <w:rsid w:val="00E20C6E"/>
    <w:rsid w:val="00E3230E"/>
    <w:rsid w:val="00E36101"/>
    <w:rsid w:val="00E3714C"/>
    <w:rsid w:val="00E47050"/>
    <w:rsid w:val="00E55E92"/>
    <w:rsid w:val="00E60728"/>
    <w:rsid w:val="00E636D7"/>
    <w:rsid w:val="00E6516E"/>
    <w:rsid w:val="00E8252B"/>
    <w:rsid w:val="00E82AB4"/>
    <w:rsid w:val="00E87D1C"/>
    <w:rsid w:val="00EB0220"/>
    <w:rsid w:val="00EB1DA1"/>
    <w:rsid w:val="00EB241B"/>
    <w:rsid w:val="00EB6E9F"/>
    <w:rsid w:val="00EC157E"/>
    <w:rsid w:val="00EC4424"/>
    <w:rsid w:val="00EC57FF"/>
    <w:rsid w:val="00EC6006"/>
    <w:rsid w:val="00ED265F"/>
    <w:rsid w:val="00ED401E"/>
    <w:rsid w:val="00ED492B"/>
    <w:rsid w:val="00ED4A12"/>
    <w:rsid w:val="00ED4C58"/>
    <w:rsid w:val="00EE36BE"/>
    <w:rsid w:val="00EF7E8B"/>
    <w:rsid w:val="00F12275"/>
    <w:rsid w:val="00F126FC"/>
    <w:rsid w:val="00F2123F"/>
    <w:rsid w:val="00F254B2"/>
    <w:rsid w:val="00F26A6E"/>
    <w:rsid w:val="00F32FEC"/>
    <w:rsid w:val="00F376CB"/>
    <w:rsid w:val="00F415DD"/>
    <w:rsid w:val="00F5428D"/>
    <w:rsid w:val="00F80DBB"/>
    <w:rsid w:val="00F82D71"/>
    <w:rsid w:val="00F8306F"/>
    <w:rsid w:val="00F834A1"/>
    <w:rsid w:val="00F85364"/>
    <w:rsid w:val="00F85E1A"/>
    <w:rsid w:val="00F97997"/>
    <w:rsid w:val="00F97DDE"/>
    <w:rsid w:val="00FA2524"/>
    <w:rsid w:val="00FA60A0"/>
    <w:rsid w:val="00FA7435"/>
    <w:rsid w:val="00FB2178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921E-DC7B-479E-9A83-0AA87763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C2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A7E2D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F1EC2"/>
    <w:pPr>
      <w:keepNext/>
      <w:tabs>
        <w:tab w:val="num" w:pos="0"/>
        <w:tab w:val="left" w:pos="426"/>
      </w:tabs>
      <w:spacing w:line="360" w:lineRule="auto"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1EC2"/>
  </w:style>
  <w:style w:type="character" w:customStyle="1" w:styleId="31">
    <w:name w:val="Основной шрифт абзаца3"/>
    <w:rsid w:val="007F1EC2"/>
  </w:style>
  <w:style w:type="character" w:customStyle="1" w:styleId="WW-Absatz-Standardschriftart">
    <w:name w:val="WW-Absatz-Standardschriftart"/>
    <w:rsid w:val="007F1EC2"/>
  </w:style>
  <w:style w:type="character" w:customStyle="1" w:styleId="WW-Absatz-Standardschriftart1">
    <w:name w:val="WW-Absatz-Standardschriftart1"/>
    <w:rsid w:val="007F1EC2"/>
  </w:style>
  <w:style w:type="character" w:customStyle="1" w:styleId="2">
    <w:name w:val="Основной шрифт абзаца2"/>
    <w:rsid w:val="007F1EC2"/>
  </w:style>
  <w:style w:type="character" w:customStyle="1" w:styleId="1">
    <w:name w:val="Основной шрифт абзаца1"/>
    <w:rsid w:val="007F1EC2"/>
  </w:style>
  <w:style w:type="character" w:styleId="a3">
    <w:name w:val="Hyperlink"/>
    <w:rsid w:val="007F1EC2"/>
    <w:rPr>
      <w:color w:val="0000FF"/>
      <w:u w:val="single"/>
    </w:rPr>
  </w:style>
  <w:style w:type="character" w:customStyle="1" w:styleId="a4">
    <w:name w:val="Символ нумерации"/>
    <w:rsid w:val="007F1EC2"/>
  </w:style>
  <w:style w:type="paragraph" w:customStyle="1" w:styleId="10">
    <w:name w:val="Заголовок1"/>
    <w:basedOn w:val="a"/>
    <w:next w:val="a5"/>
    <w:rsid w:val="007F1E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F1EC2"/>
    <w:pPr>
      <w:spacing w:after="120"/>
    </w:pPr>
  </w:style>
  <w:style w:type="paragraph" w:styleId="a6">
    <w:name w:val="List"/>
    <w:basedOn w:val="a5"/>
    <w:rsid w:val="007F1EC2"/>
    <w:rPr>
      <w:rFonts w:ascii="Arial" w:hAnsi="Arial" w:cs="Tahoma"/>
    </w:rPr>
  </w:style>
  <w:style w:type="paragraph" w:customStyle="1" w:styleId="32">
    <w:name w:val="Название3"/>
    <w:basedOn w:val="a"/>
    <w:rsid w:val="007F1E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7F1EC2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F1E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F1EC2"/>
    <w:pPr>
      <w:suppressLineNumbers/>
    </w:pPr>
    <w:rPr>
      <w:rFonts w:cs="Tahoma"/>
    </w:rPr>
  </w:style>
  <w:style w:type="paragraph" w:styleId="a7">
    <w:name w:val="Title"/>
    <w:basedOn w:val="10"/>
    <w:next w:val="a8"/>
    <w:qFormat/>
    <w:rsid w:val="007F1EC2"/>
  </w:style>
  <w:style w:type="paragraph" w:styleId="a8">
    <w:name w:val="Subtitle"/>
    <w:basedOn w:val="10"/>
    <w:next w:val="a5"/>
    <w:qFormat/>
    <w:rsid w:val="007F1EC2"/>
    <w:pPr>
      <w:jc w:val="center"/>
    </w:pPr>
    <w:rPr>
      <w:i/>
      <w:iCs/>
    </w:rPr>
  </w:style>
  <w:style w:type="paragraph" w:customStyle="1" w:styleId="11">
    <w:name w:val="Название1"/>
    <w:basedOn w:val="a"/>
    <w:rsid w:val="007F1EC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F1EC2"/>
    <w:pPr>
      <w:suppressLineNumbers/>
    </w:pPr>
    <w:rPr>
      <w:rFonts w:ascii="Arial" w:hAnsi="Arial" w:cs="Tahoma"/>
    </w:rPr>
  </w:style>
  <w:style w:type="paragraph" w:customStyle="1" w:styleId="a9">
    <w:name w:val="Содержимое врезки"/>
    <w:basedOn w:val="a5"/>
    <w:rsid w:val="007F1EC2"/>
  </w:style>
  <w:style w:type="paragraph" w:customStyle="1" w:styleId="aa">
    <w:name w:val="Содержимое таблицы"/>
    <w:basedOn w:val="a"/>
    <w:rsid w:val="007F1EC2"/>
    <w:pPr>
      <w:suppressLineNumbers/>
    </w:pPr>
  </w:style>
  <w:style w:type="paragraph" w:customStyle="1" w:styleId="ab">
    <w:name w:val="Заголовок таблицы"/>
    <w:basedOn w:val="aa"/>
    <w:rsid w:val="007F1EC2"/>
    <w:pPr>
      <w:jc w:val="center"/>
    </w:pPr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F72A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F72A5"/>
    <w:rPr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0A7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A7E2D"/>
    <w:rPr>
      <w:lang w:eastAsia="ar-SA"/>
    </w:rPr>
  </w:style>
  <w:style w:type="paragraph" w:styleId="34">
    <w:name w:val="Body Text Indent 3"/>
    <w:basedOn w:val="a"/>
    <w:link w:val="35"/>
    <w:uiPriority w:val="99"/>
    <w:semiHidden/>
    <w:unhideWhenUsed/>
    <w:rsid w:val="000A7E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0A7E2D"/>
    <w:rPr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9"/>
    <w:rsid w:val="000A7E2D"/>
    <w:rPr>
      <w:rFonts w:ascii="Arial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0A7E2D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">
    <w:name w:val="No Spacing"/>
    <w:uiPriority w:val="1"/>
    <w:qFormat/>
    <w:rsid w:val="000A7E2D"/>
    <w:rPr>
      <w:kern w:val="16"/>
      <w:sz w:val="28"/>
      <w:szCs w:val="24"/>
    </w:rPr>
  </w:style>
  <w:style w:type="paragraph" w:customStyle="1" w:styleId="WW-">
    <w:name w:val="WW-Базовый"/>
    <w:rsid w:val="00460C9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0">
    <w:name w:val="Normal (Web)"/>
    <w:basedOn w:val="a"/>
    <w:rsid w:val="00F12275"/>
    <w:pPr>
      <w:suppressAutoHyphens w:val="0"/>
      <w:spacing w:before="280" w:after="119"/>
    </w:pPr>
    <w:rPr>
      <w:sz w:val="24"/>
      <w:szCs w:val="24"/>
    </w:rPr>
  </w:style>
  <w:style w:type="paragraph" w:customStyle="1" w:styleId="ConsPlusNormal">
    <w:name w:val="ConsPlusNormal"/>
    <w:rsid w:val="00F1227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1973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973A7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C976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741DC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41DC2"/>
    <w:rPr>
      <w:lang w:eastAsia="ar-SA"/>
    </w:rPr>
  </w:style>
  <w:style w:type="paragraph" w:styleId="af6">
    <w:name w:val="footer"/>
    <w:basedOn w:val="a"/>
    <w:link w:val="af7"/>
    <w:uiPriority w:val="99"/>
    <w:unhideWhenUsed/>
    <w:rsid w:val="00741DC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41DC2"/>
    <w:rPr>
      <w:lang w:eastAsia="ar-SA"/>
    </w:rPr>
  </w:style>
  <w:style w:type="paragraph" w:customStyle="1" w:styleId="dash041e0431044b0447043d044b0439">
    <w:name w:val="dash041e_0431_044b_0447_043d_044b_0439"/>
    <w:basedOn w:val="a"/>
    <w:rsid w:val="000C14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0C14F8"/>
  </w:style>
  <w:style w:type="character" w:customStyle="1" w:styleId="FontStyle92">
    <w:name w:val="Font Style92"/>
    <w:uiPriority w:val="99"/>
    <w:rsid w:val="007C18BC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7C18BC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hgkelc">
    <w:name w:val="hgkelc"/>
    <w:basedOn w:val="a0"/>
    <w:rsid w:val="0098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F827-7542-4AE4-BB43-08BF9204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2514</CharactersWithSpaces>
  <SharedDoc>false</SharedDoc>
  <HLinks>
    <vt:vector size="54" baseType="variant">
      <vt:variant>
        <vt:i4>2162768</vt:i4>
      </vt:variant>
      <vt:variant>
        <vt:i4>3</vt:i4>
      </vt:variant>
      <vt:variant>
        <vt:i4>0</vt:i4>
      </vt:variant>
      <vt:variant>
        <vt:i4>5</vt:i4>
      </vt:variant>
      <vt:variant>
        <vt:lpwstr>mailto:tcr@ro11.fss.ru</vt:lpwstr>
      </vt:variant>
      <vt:variant>
        <vt:lpwstr/>
      </vt:variant>
      <vt:variant>
        <vt:i4>1310843</vt:i4>
      </vt:variant>
      <vt:variant>
        <vt:i4>21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18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15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12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9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6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3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Юрченко Дмитрий Анатольевич</cp:lastModifiedBy>
  <cp:revision>4</cp:revision>
  <cp:lastPrinted>2022-09-23T06:15:00Z</cp:lastPrinted>
  <dcterms:created xsi:type="dcterms:W3CDTF">2022-09-23T06:46:00Z</dcterms:created>
  <dcterms:modified xsi:type="dcterms:W3CDTF">2022-09-23T11:17:00Z</dcterms:modified>
</cp:coreProperties>
</file>