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2B5840" w:rsidRDefault="00C131AD" w:rsidP="00904BFF">
      <w:pPr>
        <w:widowControl w:val="0"/>
        <w:ind w:left="10206"/>
        <w:jc w:val="right"/>
        <w:rPr>
          <w:szCs w:val="24"/>
        </w:rPr>
      </w:pPr>
      <w:r w:rsidRPr="002B5840">
        <w:rPr>
          <w:szCs w:val="24"/>
        </w:rPr>
        <w:t>Приложение № 1</w:t>
      </w:r>
    </w:p>
    <w:p w14:paraId="06000000" w14:textId="1ADF3612" w:rsidR="0052416F" w:rsidRPr="002B5840" w:rsidRDefault="00C131AD" w:rsidP="00904BFF">
      <w:pPr>
        <w:widowControl w:val="0"/>
        <w:ind w:left="10206"/>
        <w:jc w:val="right"/>
        <w:rPr>
          <w:b/>
          <w:szCs w:val="24"/>
        </w:rPr>
      </w:pPr>
      <w:r w:rsidRPr="002B5840">
        <w:rPr>
          <w:szCs w:val="24"/>
        </w:rPr>
        <w:t>к извещени</w:t>
      </w:r>
      <w:r w:rsidR="008831B7" w:rsidRPr="002B5840">
        <w:rPr>
          <w:szCs w:val="24"/>
        </w:rPr>
        <w:t>ю</w:t>
      </w:r>
    </w:p>
    <w:p w14:paraId="68CF4A3E" w14:textId="77777777" w:rsidR="00C304F2" w:rsidRPr="002B5840" w:rsidRDefault="00C304F2" w:rsidP="00F935B8">
      <w:pPr>
        <w:widowControl w:val="0"/>
        <w:jc w:val="center"/>
        <w:rPr>
          <w:b/>
          <w:szCs w:val="24"/>
        </w:rPr>
      </w:pPr>
    </w:p>
    <w:p w14:paraId="07000000" w14:textId="14F39862" w:rsidR="0052416F" w:rsidRPr="002B5840" w:rsidRDefault="005F7457" w:rsidP="00F935B8">
      <w:pPr>
        <w:widowControl w:val="0"/>
        <w:jc w:val="center"/>
        <w:rPr>
          <w:b/>
          <w:szCs w:val="24"/>
        </w:rPr>
      </w:pPr>
      <w:r w:rsidRPr="002B5840">
        <w:rPr>
          <w:b/>
          <w:szCs w:val="24"/>
        </w:rPr>
        <w:t>Техническое задание</w:t>
      </w:r>
      <w:r w:rsidR="00BF7B4A" w:rsidRPr="002B5840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4612D19C" w14:textId="77777777" w:rsidR="005E5EAB" w:rsidRPr="002B5840" w:rsidRDefault="005E5EAB" w:rsidP="00F935B8">
      <w:pPr>
        <w:widowControl w:val="0"/>
        <w:jc w:val="center"/>
        <w:rPr>
          <w:b/>
          <w:szCs w:val="24"/>
        </w:rPr>
      </w:pPr>
    </w:p>
    <w:p w14:paraId="764289E3" w14:textId="66F35B8D" w:rsidR="002307C6" w:rsidRPr="002B5840" w:rsidRDefault="002C1F5D" w:rsidP="00F935B8">
      <w:pPr>
        <w:widowControl w:val="0"/>
        <w:jc w:val="center"/>
        <w:rPr>
          <w:b/>
          <w:szCs w:val="24"/>
        </w:rPr>
      </w:pPr>
      <w:r w:rsidRPr="002B5840">
        <w:rPr>
          <w:b/>
          <w:szCs w:val="24"/>
        </w:rPr>
        <w:t xml:space="preserve">Поставка катетеров мочеточниковых для </w:t>
      </w:r>
      <w:proofErr w:type="spellStart"/>
      <w:r w:rsidRPr="002B5840">
        <w:rPr>
          <w:b/>
          <w:szCs w:val="24"/>
        </w:rPr>
        <w:t>уретерокутанеостомы</w:t>
      </w:r>
      <w:proofErr w:type="spellEnd"/>
    </w:p>
    <w:p w14:paraId="3845260B" w14:textId="77777777" w:rsidR="0074014E" w:rsidRPr="002B5840" w:rsidRDefault="0074014E" w:rsidP="00F935B8">
      <w:pPr>
        <w:widowControl w:val="0"/>
        <w:jc w:val="center"/>
        <w:rPr>
          <w:b/>
          <w:szCs w:val="24"/>
        </w:rPr>
      </w:pPr>
    </w:p>
    <w:tbl>
      <w:tblPr>
        <w:tblStyle w:val="47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41"/>
        <w:gridCol w:w="2262"/>
        <w:gridCol w:w="4096"/>
        <w:gridCol w:w="3841"/>
        <w:gridCol w:w="707"/>
        <w:gridCol w:w="710"/>
        <w:gridCol w:w="1153"/>
        <w:gridCol w:w="1476"/>
      </w:tblGrid>
      <w:tr w:rsidR="00A1479D" w:rsidRPr="002B5840" w14:paraId="21CC4F61" w14:textId="77777777" w:rsidTr="00A1479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2B9F" w14:textId="77777777" w:rsidR="004F26FF" w:rsidRPr="002B5840" w:rsidRDefault="004F26FF" w:rsidP="00C304F2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B5840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CD1D" w14:textId="77777777" w:rsidR="004F26FF" w:rsidRPr="002B5840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B5840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CA3" w14:textId="693FD5B8" w:rsidR="004F26FF" w:rsidRPr="002B5840" w:rsidRDefault="004F26FF" w:rsidP="00C304F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2B5840">
              <w:rPr>
                <w:sz w:val="24"/>
                <w:szCs w:val="24"/>
                <w:lang w:eastAsia="ar-SA"/>
              </w:rPr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2B5840">
              <w:rPr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2B5840">
              <w:rPr>
                <w:sz w:val="24"/>
                <w:szCs w:val="24"/>
                <w:lang w:eastAsia="ar-SA"/>
              </w:rPr>
              <w:t xml:space="preserve"> инвалида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BF74" w14:textId="06914135" w:rsidR="004F26FF" w:rsidRPr="002B5840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B5840">
              <w:rPr>
                <w:sz w:val="24"/>
                <w:szCs w:val="24"/>
                <w:lang w:eastAsia="ar-SA"/>
              </w:rPr>
              <w:t>Описание объекта закупки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B0F6" w14:textId="4F58482D" w:rsidR="004F26FF" w:rsidRPr="002B5840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B5840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B5E4" w14:textId="77777777" w:rsidR="004F26FF" w:rsidRPr="002B5840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B5840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D495" w14:textId="77777777" w:rsidR="004F26FF" w:rsidRPr="002B5840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B5840">
              <w:rPr>
                <w:sz w:val="24"/>
                <w:szCs w:val="24"/>
                <w:lang w:eastAsia="ar-SA"/>
              </w:rPr>
              <w:t>Цена за ед. изм.</w:t>
            </w:r>
            <w:r w:rsidRPr="002B5840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2B5840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90E" w14:textId="77777777" w:rsidR="004F26FF" w:rsidRPr="002B5840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B5840">
              <w:rPr>
                <w:sz w:val="24"/>
                <w:szCs w:val="24"/>
                <w:lang w:eastAsia="ar-SA"/>
              </w:rPr>
              <w:t>Цена по позиции</w:t>
            </w:r>
            <w:r w:rsidRPr="002B5840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2B5840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A1479D" w:rsidRPr="002B5840" w14:paraId="225A3BC8" w14:textId="77777777" w:rsidTr="00A1479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084B" w14:textId="77777777" w:rsidR="00904BFF" w:rsidRPr="002B5840" w:rsidRDefault="00904BFF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B584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9521" w14:textId="67E07987" w:rsidR="00904BFF" w:rsidRPr="002B5840" w:rsidRDefault="00A439D6" w:rsidP="00904BFF">
            <w:pPr>
              <w:keepLines/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2B5840">
              <w:rPr>
                <w:rFonts w:eastAsiaTheme="minorHAnsi"/>
                <w:sz w:val="24"/>
                <w:szCs w:val="24"/>
              </w:rPr>
              <w:t xml:space="preserve">Катетер </w:t>
            </w:r>
            <w:r w:rsidRPr="002B5840">
              <w:rPr>
                <w:rFonts w:eastAsiaTheme="minorHAnsi"/>
                <w:sz w:val="24"/>
                <w:szCs w:val="24"/>
              </w:rPr>
              <w:lastRenderedPageBreak/>
              <w:t xml:space="preserve">мочеточниковый для </w:t>
            </w:r>
            <w:proofErr w:type="spellStart"/>
            <w:r w:rsidRPr="002B5840">
              <w:rPr>
                <w:rFonts w:eastAsiaTheme="minorHAnsi"/>
                <w:sz w:val="24"/>
                <w:szCs w:val="24"/>
              </w:rPr>
              <w:t>уретерокутанеостомы</w:t>
            </w:r>
            <w:proofErr w:type="spellEnd"/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722" w14:textId="5B6CD352" w:rsidR="00904BFF" w:rsidRPr="002B5840" w:rsidRDefault="002C1F5D" w:rsidP="00904BFF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2B5840">
              <w:rPr>
                <w:rFonts w:eastAsiaTheme="minorHAnsi"/>
                <w:sz w:val="24"/>
                <w:szCs w:val="24"/>
              </w:rPr>
              <w:lastRenderedPageBreak/>
              <w:t xml:space="preserve">Катетер мочеточниковый для </w:t>
            </w:r>
            <w:proofErr w:type="spellStart"/>
            <w:r w:rsidRPr="002B5840">
              <w:rPr>
                <w:rFonts w:eastAsiaTheme="minorHAnsi"/>
                <w:sz w:val="24"/>
                <w:szCs w:val="24"/>
              </w:rPr>
              <w:lastRenderedPageBreak/>
              <w:t>уретерокутанеостомы</w:t>
            </w:r>
            <w:proofErr w:type="spellEnd"/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fff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31"/>
              <w:gridCol w:w="1784"/>
            </w:tblGrid>
            <w:tr w:rsidR="000C1619" w:rsidRPr="002B5840" w14:paraId="7457F695" w14:textId="77777777" w:rsidTr="000C1619">
              <w:tc>
                <w:tcPr>
                  <w:tcW w:w="2533" w:type="pct"/>
                </w:tcPr>
                <w:p w14:paraId="535432E8" w14:textId="77777777" w:rsidR="000C1619" w:rsidRPr="002B5840" w:rsidRDefault="000C1619" w:rsidP="00A20DBF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2B5840">
                    <w:rPr>
                      <w:b/>
                      <w:szCs w:val="24"/>
                    </w:rPr>
                    <w:lastRenderedPageBreak/>
                    <w:t xml:space="preserve">Наименование </w:t>
                  </w:r>
                  <w:r w:rsidRPr="002B5840">
                    <w:rPr>
                      <w:b/>
                      <w:szCs w:val="24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2467" w:type="pct"/>
                </w:tcPr>
                <w:p w14:paraId="6031DF7F" w14:textId="77777777" w:rsidR="000C1619" w:rsidRPr="002B5840" w:rsidRDefault="000C1619" w:rsidP="00A20DBF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2B5840">
                    <w:rPr>
                      <w:b/>
                      <w:szCs w:val="24"/>
                    </w:rPr>
                    <w:lastRenderedPageBreak/>
                    <w:t xml:space="preserve">Значение </w:t>
                  </w:r>
                  <w:r w:rsidRPr="002B5840">
                    <w:rPr>
                      <w:b/>
                      <w:szCs w:val="24"/>
                    </w:rPr>
                    <w:lastRenderedPageBreak/>
                    <w:t>характеристики</w:t>
                  </w:r>
                </w:p>
              </w:tc>
            </w:tr>
            <w:tr w:rsidR="000C1619" w:rsidRPr="002B5840" w14:paraId="3FE68414" w14:textId="77777777" w:rsidTr="000C1619">
              <w:tc>
                <w:tcPr>
                  <w:tcW w:w="2533" w:type="pct"/>
                </w:tcPr>
                <w:p w14:paraId="6D9B9E19" w14:textId="77777777" w:rsidR="000C1619" w:rsidRPr="002B5840" w:rsidRDefault="000C1619" w:rsidP="00A20DBF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B5840">
                    <w:rPr>
                      <w:szCs w:val="24"/>
                    </w:rPr>
                    <w:lastRenderedPageBreak/>
                    <w:t>Вариант исполнения</w:t>
                  </w:r>
                </w:p>
              </w:tc>
              <w:tc>
                <w:tcPr>
                  <w:tcW w:w="2467" w:type="pct"/>
                </w:tcPr>
                <w:p w14:paraId="060D1B8C" w14:textId="023147A9" w:rsidR="000C1619" w:rsidRPr="002B5840" w:rsidRDefault="000C1619" w:rsidP="00A20DBF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2B5840">
                    <w:rPr>
                      <w:szCs w:val="24"/>
                      <w:lang w:eastAsia="ar-SA"/>
                    </w:rPr>
                    <w:t xml:space="preserve">катетер должен обладать пошаговой градуировкой не менее 1 см по всей длине, должна быть </w:t>
                  </w:r>
                  <w:proofErr w:type="spellStart"/>
                  <w:r w:rsidRPr="002B5840">
                    <w:rPr>
                      <w:szCs w:val="24"/>
                      <w:lang w:eastAsia="ar-SA"/>
                    </w:rPr>
                    <w:t>рентгенконтрастная</w:t>
                  </w:r>
                  <w:proofErr w:type="spellEnd"/>
                  <w:r w:rsidRPr="002B5840">
                    <w:rPr>
                      <w:szCs w:val="24"/>
                      <w:lang w:eastAsia="ar-SA"/>
                    </w:rPr>
                    <w:t xml:space="preserve"> полоска, тип скошенный на конце, должен иметь не менее 5 боковых отверстий. Переходник для мешка-мочеприемника должен иметь овальный или круглый защитный фланец для крепления катетера к коже и предотвращения </w:t>
                  </w:r>
                  <w:proofErr w:type="spellStart"/>
                  <w:r w:rsidRPr="002B5840">
                    <w:rPr>
                      <w:szCs w:val="24"/>
                      <w:lang w:eastAsia="ar-SA"/>
                    </w:rPr>
                    <w:t>подтекания</w:t>
                  </w:r>
                  <w:proofErr w:type="spellEnd"/>
                  <w:r w:rsidRPr="002B5840">
                    <w:rPr>
                      <w:szCs w:val="24"/>
                      <w:lang w:eastAsia="ar-SA"/>
                    </w:rPr>
                    <w:t xml:space="preserve"> мочи.</w:t>
                  </w:r>
                </w:p>
              </w:tc>
            </w:tr>
            <w:tr w:rsidR="000C1619" w:rsidRPr="002B5840" w14:paraId="08F1CAA3" w14:textId="77777777" w:rsidTr="000C1619">
              <w:tc>
                <w:tcPr>
                  <w:tcW w:w="2533" w:type="pct"/>
                </w:tcPr>
                <w:p w14:paraId="684A604F" w14:textId="363ABACA" w:rsidR="000C1619" w:rsidRPr="002B5840" w:rsidRDefault="000C1619" w:rsidP="00A20DBF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B5840">
                    <w:rPr>
                      <w:szCs w:val="24"/>
                      <w:lang w:eastAsia="ar-SA"/>
                    </w:rPr>
                    <w:t>Длина</w:t>
                  </w:r>
                </w:p>
              </w:tc>
              <w:tc>
                <w:tcPr>
                  <w:tcW w:w="2467" w:type="pct"/>
                </w:tcPr>
                <w:p w14:paraId="085D938A" w14:textId="1C9A4C5A" w:rsidR="000C1619" w:rsidRPr="002B5840" w:rsidRDefault="000C1619" w:rsidP="00A20DBF">
                  <w:pPr>
                    <w:framePr w:hSpace="180" w:wrap="around" w:vAnchor="text" w:hAnchor="text" w:y="1"/>
                    <w:suppressOverlap/>
                    <w:rPr>
                      <w:szCs w:val="24"/>
                      <w:lang w:eastAsia="ar-SA"/>
                    </w:rPr>
                  </w:pPr>
                  <w:bookmarkStart w:id="0" w:name="_GoBack"/>
                  <w:bookmarkEnd w:id="0"/>
                  <w:r w:rsidRPr="002B5840">
                    <w:rPr>
                      <w:szCs w:val="24"/>
                      <w:lang w:eastAsia="ar-SA"/>
                    </w:rPr>
                    <w:t>не менее 45 см.</w:t>
                  </w:r>
                </w:p>
              </w:tc>
            </w:tr>
            <w:tr w:rsidR="000C1619" w:rsidRPr="002B5840" w14:paraId="7316F424" w14:textId="77777777" w:rsidTr="000C1619">
              <w:tc>
                <w:tcPr>
                  <w:tcW w:w="2533" w:type="pct"/>
                </w:tcPr>
                <w:p w14:paraId="08429FAB" w14:textId="7E00BAE9" w:rsidR="000C1619" w:rsidRPr="002B5840" w:rsidRDefault="000C1619" w:rsidP="00A20DBF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B5840">
                    <w:rPr>
                      <w:szCs w:val="24"/>
                      <w:lang w:eastAsia="ar-SA"/>
                    </w:rPr>
                    <w:t xml:space="preserve">Размер </w:t>
                  </w:r>
                  <w:proofErr w:type="spellStart"/>
                  <w:r w:rsidRPr="002B5840">
                    <w:rPr>
                      <w:szCs w:val="24"/>
                      <w:lang w:eastAsia="ar-SA"/>
                    </w:rPr>
                    <w:t>Сh</w:t>
                  </w:r>
                  <w:proofErr w:type="spellEnd"/>
                  <w:r w:rsidRPr="002B5840">
                    <w:rPr>
                      <w:szCs w:val="24"/>
                      <w:lang w:eastAsia="ar-SA"/>
                    </w:rPr>
                    <w:t>/</w:t>
                  </w:r>
                  <w:proofErr w:type="spellStart"/>
                  <w:r w:rsidRPr="002B5840">
                    <w:rPr>
                      <w:szCs w:val="24"/>
                      <w:lang w:eastAsia="ar-SA"/>
                    </w:rPr>
                    <w:t>Fr</w:t>
                  </w:r>
                  <w:proofErr w:type="spellEnd"/>
                  <w:r w:rsidRPr="002B5840">
                    <w:rPr>
                      <w:szCs w:val="24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2467" w:type="pct"/>
                </w:tcPr>
                <w:p w14:paraId="7EF40955" w14:textId="7D0F82D6" w:rsidR="000C1619" w:rsidRPr="002B5840" w:rsidRDefault="000C1619" w:rsidP="00A20DBF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2B5840">
                    <w:rPr>
                      <w:szCs w:val="24"/>
                      <w:lang w:eastAsia="ar-SA"/>
                    </w:rPr>
                    <w:t xml:space="preserve">в диапазоне от </w:t>
                  </w:r>
                  <w:r w:rsidRPr="002B5840">
                    <w:rPr>
                      <w:szCs w:val="24"/>
                      <w:lang w:eastAsia="ar-SA"/>
                    </w:rPr>
                    <w:lastRenderedPageBreak/>
                    <w:t>8 до 16 мм.</w:t>
                  </w:r>
                </w:p>
              </w:tc>
            </w:tr>
            <w:tr w:rsidR="000C1619" w:rsidRPr="002B5840" w14:paraId="4B66B20F" w14:textId="77777777" w:rsidTr="000C1619">
              <w:tc>
                <w:tcPr>
                  <w:tcW w:w="2533" w:type="pct"/>
                </w:tcPr>
                <w:p w14:paraId="52A1096E" w14:textId="7E96E73C" w:rsidR="000C1619" w:rsidRPr="002B5840" w:rsidRDefault="000C1619" w:rsidP="00A20DBF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B5840">
                    <w:rPr>
                      <w:szCs w:val="24"/>
                      <w:lang w:eastAsia="ar-SA"/>
                    </w:rPr>
                    <w:lastRenderedPageBreak/>
                    <w:t>Размер в зависимости от потребности Получателя</w:t>
                  </w:r>
                </w:p>
              </w:tc>
              <w:tc>
                <w:tcPr>
                  <w:tcW w:w="2467" w:type="pct"/>
                </w:tcPr>
                <w:p w14:paraId="06F3A0A6" w14:textId="69DBA2B7" w:rsidR="000C1619" w:rsidRPr="002B5840" w:rsidRDefault="0002102D" w:rsidP="00A20DBF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2B5840">
                    <w:rPr>
                      <w:szCs w:val="24"/>
                    </w:rPr>
                    <w:t>д</w:t>
                  </w:r>
                  <w:r w:rsidR="000C1619" w:rsidRPr="002B5840">
                    <w:rPr>
                      <w:szCs w:val="24"/>
                    </w:rPr>
                    <w:t>а</w:t>
                  </w:r>
                </w:p>
              </w:tc>
            </w:tr>
          </w:tbl>
          <w:p w14:paraId="4CB4FEBC" w14:textId="35A10DB0" w:rsidR="00904BFF" w:rsidRPr="002B5840" w:rsidRDefault="00904BFF" w:rsidP="000C1619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53C7" w14:textId="0C6218F1" w:rsidR="00904BFF" w:rsidRPr="002B5840" w:rsidRDefault="00861343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B5840">
              <w:rPr>
                <w:sz w:val="24"/>
                <w:szCs w:val="24"/>
              </w:rPr>
              <w:lastRenderedPageBreak/>
              <w:t>390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DF31" w14:textId="77777777" w:rsidR="00904BFF" w:rsidRPr="002B5840" w:rsidRDefault="00904BFF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B5840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C33" w14:textId="1C08DCCA" w:rsidR="00904BFF" w:rsidRPr="002B5840" w:rsidRDefault="00861343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B5840">
              <w:rPr>
                <w:bCs/>
                <w:sz w:val="24"/>
                <w:szCs w:val="24"/>
              </w:rPr>
              <w:t>3 830,59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050B" w14:textId="1ED9AB30" w:rsidR="00904BFF" w:rsidRPr="002B5840" w:rsidRDefault="006B7E6B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B5840">
              <w:rPr>
                <w:sz w:val="24"/>
                <w:szCs w:val="24"/>
                <w:lang w:eastAsia="ru-RU"/>
              </w:rPr>
              <w:t>1 493 930,10</w:t>
            </w:r>
          </w:p>
        </w:tc>
      </w:tr>
      <w:tr w:rsidR="002307C6" w:rsidRPr="002B5840" w14:paraId="71BF29DC" w14:textId="77777777" w:rsidTr="00A1479D">
        <w:tc>
          <w:tcPr>
            <w:tcW w:w="3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73F" w14:textId="23D1D2BD" w:rsidR="002307C6" w:rsidRPr="002B5840" w:rsidRDefault="002307C6" w:rsidP="00C304F2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2B5840">
              <w:rPr>
                <w:b/>
                <w:sz w:val="24"/>
                <w:szCs w:val="24"/>
                <w:lang w:eastAsia="ar-SA"/>
              </w:rPr>
              <w:lastRenderedPageBreak/>
              <w:t>ИТОГО</w:t>
            </w:r>
            <w:r w:rsidRPr="002B5840">
              <w:rPr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82FD" w14:textId="2175D7FE" w:rsidR="002307C6" w:rsidRPr="002B5840" w:rsidRDefault="001E765D" w:rsidP="00A1479D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2B5840">
              <w:rPr>
                <w:b/>
                <w:sz w:val="24"/>
                <w:szCs w:val="24"/>
                <w:lang w:eastAsia="ar-SA"/>
              </w:rPr>
              <w:t>390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B5B" w14:textId="77777777" w:rsidR="002307C6" w:rsidRPr="002B5840" w:rsidRDefault="002307C6" w:rsidP="00C304F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848F" w14:textId="77777777" w:rsidR="002307C6" w:rsidRPr="002B5840" w:rsidRDefault="002307C6" w:rsidP="00C304F2">
            <w:pPr>
              <w:keepLines/>
              <w:widowControl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C1F" w14:textId="210B37EE" w:rsidR="002307C6" w:rsidRPr="002B5840" w:rsidRDefault="009824AA" w:rsidP="00C304F2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 w:rsidRPr="002B5840">
              <w:rPr>
                <w:b/>
                <w:sz w:val="24"/>
                <w:szCs w:val="24"/>
              </w:rPr>
              <w:t>1 493 930,10</w:t>
            </w:r>
          </w:p>
        </w:tc>
      </w:tr>
    </w:tbl>
    <w:p w14:paraId="71B0BD60" w14:textId="77777777" w:rsidR="002307C6" w:rsidRPr="002B5840" w:rsidRDefault="002307C6" w:rsidP="00C304F2">
      <w:pPr>
        <w:keepLines/>
        <w:widowControl w:val="0"/>
        <w:tabs>
          <w:tab w:val="left" w:pos="5865"/>
        </w:tabs>
        <w:jc w:val="center"/>
        <w:rPr>
          <w:color w:val="auto"/>
          <w:szCs w:val="24"/>
          <w:lang w:eastAsia="ar-SA"/>
        </w:rPr>
      </w:pPr>
    </w:p>
    <w:p w14:paraId="796C1B2F" w14:textId="77777777" w:rsidR="008A6ED8" w:rsidRPr="002B5840" w:rsidRDefault="008A6ED8" w:rsidP="008A6ED8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color w:val="auto"/>
          <w:szCs w:val="24"/>
        </w:rPr>
      </w:pPr>
      <w:r w:rsidRPr="002B5840">
        <w:rPr>
          <w:b/>
          <w:color w:val="auto"/>
          <w:szCs w:val="24"/>
        </w:rPr>
        <w:t>Сроки поставки товара или завершения работ, либо график оказания услуг:</w:t>
      </w:r>
    </w:p>
    <w:p w14:paraId="435BCF69" w14:textId="77777777" w:rsidR="008A6ED8" w:rsidRPr="002B5840" w:rsidRDefault="008A6ED8" w:rsidP="008A6ED8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2B5840">
        <w:rPr>
          <w:color w:val="auto"/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11.07.2024 года.</w:t>
      </w:r>
    </w:p>
    <w:p w14:paraId="3430DA5E" w14:textId="77777777" w:rsidR="008A6ED8" w:rsidRPr="002B5840" w:rsidRDefault="008A6ED8" w:rsidP="008A6ED8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2B5840">
        <w:rPr>
          <w:color w:val="auto"/>
          <w:szCs w:val="24"/>
        </w:rPr>
        <w:t>В срок до 15.01.2024 предоставляется на склад Поставщика, расположенный на территории Краснодарского края, 30% от общего количества Товара.</w:t>
      </w:r>
    </w:p>
    <w:p w14:paraId="51361F37" w14:textId="77777777" w:rsidR="008A6ED8" w:rsidRPr="002B5840" w:rsidRDefault="008A6ED8" w:rsidP="008A6ED8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2B5840">
        <w:rPr>
          <w:color w:val="auto"/>
          <w:szCs w:val="24"/>
        </w:rPr>
        <w:t>До 01.03.2024 на складе Поставщика, расположенном на территории Краснодарского края, должно быть 100 % от общего количества Товара.</w:t>
      </w:r>
    </w:p>
    <w:p w14:paraId="24585D5E" w14:textId="77777777" w:rsidR="008A6ED8" w:rsidRPr="002B5840" w:rsidRDefault="008A6ED8" w:rsidP="008A6ED8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2B5840">
        <w:rPr>
          <w:color w:val="auto"/>
          <w:szCs w:val="24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14:paraId="6D02B790" w14:textId="77777777" w:rsidR="008A6ED8" w:rsidRPr="002B5840" w:rsidRDefault="008A6ED8" w:rsidP="008A6ED8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color w:val="auto"/>
          <w:szCs w:val="24"/>
        </w:rPr>
      </w:pPr>
      <w:r w:rsidRPr="002B5840">
        <w:rPr>
          <w:b/>
          <w:color w:val="auto"/>
          <w:szCs w:val="24"/>
        </w:rPr>
        <w:t xml:space="preserve">Место поставки товара, выполнения работы или оказания услуг </w:t>
      </w:r>
    </w:p>
    <w:p w14:paraId="1C48F60B" w14:textId="77777777" w:rsidR="008A6ED8" w:rsidRPr="002B5840" w:rsidRDefault="008A6ED8" w:rsidP="008A6ED8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2B5840">
        <w:rPr>
          <w:color w:val="auto"/>
          <w:szCs w:val="24"/>
        </w:rPr>
        <w:t>Краснодарский край:</w:t>
      </w:r>
    </w:p>
    <w:p w14:paraId="3613B8AC" w14:textId="77777777" w:rsidR="008A6ED8" w:rsidRPr="002B5840" w:rsidRDefault="008A6ED8" w:rsidP="008A6ED8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2B5840">
        <w:rPr>
          <w:color w:val="auto"/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2DA06C90" w14:textId="77777777" w:rsidR="008A6ED8" w:rsidRPr="002B5840" w:rsidRDefault="008A6ED8" w:rsidP="008A6ED8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2B5840">
        <w:rPr>
          <w:color w:val="auto"/>
          <w:szCs w:val="24"/>
        </w:rPr>
        <w:t xml:space="preserve"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 </w:t>
      </w:r>
    </w:p>
    <w:p w14:paraId="7E718E20" w14:textId="77777777" w:rsidR="008A6ED8" w:rsidRPr="002B5840" w:rsidRDefault="008A6ED8" w:rsidP="008A6ED8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2B5840">
        <w:rPr>
          <w:color w:val="auto"/>
          <w:szCs w:val="24"/>
        </w:rPr>
        <w:t>Пункты выдачи должны быть организованы Поставщиком в г. Краснодар (не менее 2-х пунктов), г. Армавир, г. Новороссийск, г. Анапа. Дополнительные пункты выдачи, по согласованию с Заказчиком, могут быть организованы в иных городах и населенных пунктах Краснодарского края по выбору Поставщика.</w:t>
      </w:r>
    </w:p>
    <w:p w14:paraId="65665C35" w14:textId="77777777" w:rsidR="008A6ED8" w:rsidRPr="002B5840" w:rsidRDefault="008A6ED8" w:rsidP="008A6ED8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2B5840">
        <w:rPr>
          <w:color w:val="auto"/>
          <w:szCs w:val="24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14:paraId="22EC3D64" w14:textId="77777777" w:rsidR="008A6ED8" w:rsidRPr="002B5840" w:rsidRDefault="008A6ED8" w:rsidP="008A6ED8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2B5840">
        <w:rPr>
          <w:color w:val="auto"/>
          <w:szCs w:val="24"/>
        </w:rPr>
        <w:lastRenderedPageBreak/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14:paraId="6E989DD8" w14:textId="5BFBDA87" w:rsidR="00C304F2" w:rsidRPr="002B5840" w:rsidRDefault="008A6ED8" w:rsidP="008A6ED8">
      <w:pPr>
        <w:keepLines/>
        <w:widowControl w:val="0"/>
        <w:tabs>
          <w:tab w:val="left" w:pos="3828"/>
          <w:tab w:val="center" w:pos="5244"/>
        </w:tabs>
        <w:spacing w:after="720"/>
        <w:ind w:firstLine="709"/>
        <w:jc w:val="both"/>
        <w:rPr>
          <w:b/>
          <w:szCs w:val="24"/>
        </w:rPr>
      </w:pPr>
      <w:r w:rsidRPr="002B5840">
        <w:rPr>
          <w:color w:val="auto"/>
          <w:szCs w:val="24"/>
        </w:rPr>
        <w:t>Соответствие ГОСТ Р 52770-2016, ГОСТ Р 58235-2022</w:t>
      </w:r>
      <w:r w:rsidRPr="002B5840">
        <w:rPr>
          <w:color w:val="auto"/>
          <w:szCs w:val="24"/>
          <w:lang w:eastAsia="ar-SA"/>
        </w:rPr>
        <w:t xml:space="preserve">, </w:t>
      </w:r>
      <w:r w:rsidRPr="002B5840">
        <w:rPr>
          <w:color w:val="auto"/>
          <w:szCs w:val="24"/>
        </w:rPr>
        <w:t>ГОСТ Р 58237-2022.</w:t>
      </w:r>
    </w:p>
    <w:sectPr w:rsidR="00C304F2" w:rsidRPr="002B5840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6E48F051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7F383FB2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102D"/>
    <w:rsid w:val="00027E1A"/>
    <w:rsid w:val="0005153E"/>
    <w:rsid w:val="00084A35"/>
    <w:rsid w:val="0009531E"/>
    <w:rsid w:val="000C1619"/>
    <w:rsid w:val="000E7E2B"/>
    <w:rsid w:val="000F20C4"/>
    <w:rsid w:val="000F43FB"/>
    <w:rsid w:val="0013772F"/>
    <w:rsid w:val="00194410"/>
    <w:rsid w:val="001967B7"/>
    <w:rsid w:val="001B422E"/>
    <w:rsid w:val="001B7D10"/>
    <w:rsid w:val="001C02FA"/>
    <w:rsid w:val="001C54FA"/>
    <w:rsid w:val="001E765D"/>
    <w:rsid w:val="00202B0D"/>
    <w:rsid w:val="00224785"/>
    <w:rsid w:val="00225261"/>
    <w:rsid w:val="002307C6"/>
    <w:rsid w:val="00230E03"/>
    <w:rsid w:val="002454A4"/>
    <w:rsid w:val="0024676B"/>
    <w:rsid w:val="00262F2D"/>
    <w:rsid w:val="00292D62"/>
    <w:rsid w:val="002B5840"/>
    <w:rsid w:val="002C1F5D"/>
    <w:rsid w:val="002D7B85"/>
    <w:rsid w:val="002E1EDD"/>
    <w:rsid w:val="002F2C66"/>
    <w:rsid w:val="0032718C"/>
    <w:rsid w:val="0032740B"/>
    <w:rsid w:val="00353467"/>
    <w:rsid w:val="003D052C"/>
    <w:rsid w:val="004031D1"/>
    <w:rsid w:val="00412270"/>
    <w:rsid w:val="00414B6D"/>
    <w:rsid w:val="00431882"/>
    <w:rsid w:val="00433F8E"/>
    <w:rsid w:val="00437459"/>
    <w:rsid w:val="004438E1"/>
    <w:rsid w:val="00451019"/>
    <w:rsid w:val="004542A4"/>
    <w:rsid w:val="00487CF6"/>
    <w:rsid w:val="004A0413"/>
    <w:rsid w:val="004B339D"/>
    <w:rsid w:val="004B668B"/>
    <w:rsid w:val="004E4016"/>
    <w:rsid w:val="004F1680"/>
    <w:rsid w:val="004F26FF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F3D"/>
    <w:rsid w:val="006978FC"/>
    <w:rsid w:val="006B7795"/>
    <w:rsid w:val="006B7E6B"/>
    <w:rsid w:val="006C17CD"/>
    <w:rsid w:val="006E6C80"/>
    <w:rsid w:val="0071481C"/>
    <w:rsid w:val="0074014E"/>
    <w:rsid w:val="00754F59"/>
    <w:rsid w:val="00786AE2"/>
    <w:rsid w:val="007B52CF"/>
    <w:rsid w:val="007B62A2"/>
    <w:rsid w:val="007C1661"/>
    <w:rsid w:val="007C5358"/>
    <w:rsid w:val="007E084A"/>
    <w:rsid w:val="007F27FB"/>
    <w:rsid w:val="00815D38"/>
    <w:rsid w:val="00821114"/>
    <w:rsid w:val="00843A71"/>
    <w:rsid w:val="008469F5"/>
    <w:rsid w:val="00857023"/>
    <w:rsid w:val="00861343"/>
    <w:rsid w:val="00865F7D"/>
    <w:rsid w:val="00882FED"/>
    <w:rsid w:val="008831B7"/>
    <w:rsid w:val="008A6ED8"/>
    <w:rsid w:val="008A7512"/>
    <w:rsid w:val="008B7BC9"/>
    <w:rsid w:val="008E07C7"/>
    <w:rsid w:val="008E54EF"/>
    <w:rsid w:val="008F320D"/>
    <w:rsid w:val="008F7EE2"/>
    <w:rsid w:val="00901437"/>
    <w:rsid w:val="00904BFF"/>
    <w:rsid w:val="00930FE2"/>
    <w:rsid w:val="0093322E"/>
    <w:rsid w:val="00954674"/>
    <w:rsid w:val="009619DB"/>
    <w:rsid w:val="009774F1"/>
    <w:rsid w:val="009824AA"/>
    <w:rsid w:val="00990953"/>
    <w:rsid w:val="009D3DD9"/>
    <w:rsid w:val="009E4098"/>
    <w:rsid w:val="009F45BB"/>
    <w:rsid w:val="009F7006"/>
    <w:rsid w:val="00A1479D"/>
    <w:rsid w:val="00A20DBF"/>
    <w:rsid w:val="00A25E32"/>
    <w:rsid w:val="00A367F1"/>
    <w:rsid w:val="00A41014"/>
    <w:rsid w:val="00A439D6"/>
    <w:rsid w:val="00A464C9"/>
    <w:rsid w:val="00A96023"/>
    <w:rsid w:val="00AE4A66"/>
    <w:rsid w:val="00B27775"/>
    <w:rsid w:val="00B27C95"/>
    <w:rsid w:val="00B3008E"/>
    <w:rsid w:val="00B32DE4"/>
    <w:rsid w:val="00B54AA2"/>
    <w:rsid w:val="00B849FF"/>
    <w:rsid w:val="00B91503"/>
    <w:rsid w:val="00BD0741"/>
    <w:rsid w:val="00BD26F7"/>
    <w:rsid w:val="00BD6919"/>
    <w:rsid w:val="00BD790A"/>
    <w:rsid w:val="00BF1B6F"/>
    <w:rsid w:val="00BF7B4A"/>
    <w:rsid w:val="00C131AD"/>
    <w:rsid w:val="00C135FC"/>
    <w:rsid w:val="00C304F2"/>
    <w:rsid w:val="00C67BED"/>
    <w:rsid w:val="00CA2E18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5835"/>
    <w:rsid w:val="00E06F0E"/>
    <w:rsid w:val="00E43D1E"/>
    <w:rsid w:val="00E462E9"/>
    <w:rsid w:val="00E812D9"/>
    <w:rsid w:val="00E91DED"/>
    <w:rsid w:val="00EE756A"/>
    <w:rsid w:val="00EF4A53"/>
    <w:rsid w:val="00F210DC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289FC-D88B-4DBC-B299-A2C4EF41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C304F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E9754-F5C8-43EA-AA2F-4C471648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173</cp:revision>
  <dcterms:created xsi:type="dcterms:W3CDTF">2021-12-29T15:28:00Z</dcterms:created>
  <dcterms:modified xsi:type="dcterms:W3CDTF">2023-10-08T11:52:00Z</dcterms:modified>
</cp:coreProperties>
</file>