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4" w:rsidRPr="00DD15E4" w:rsidRDefault="00DD15E4" w:rsidP="00DD15E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</w:pPr>
      <w:r w:rsidRPr="00DD15E4"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  <w:t>Описание объекта закупки</w:t>
      </w:r>
    </w:p>
    <w:p w:rsidR="001226D7" w:rsidRDefault="00980044" w:rsidP="001226D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</w:pPr>
      <w:r w:rsidRPr="00980044">
        <w:rPr>
          <w:rFonts w:ascii="Times New Roman" w:eastAsia="BatangChe" w:hAnsi="Times New Roman" w:cs="Times New Roman"/>
          <w:b/>
          <w:color w:val="333333"/>
          <w:sz w:val="28"/>
          <w:szCs w:val="28"/>
          <w:lang w:eastAsia="ru-RU"/>
        </w:rPr>
        <w:t>Поставка специальных средств при нарушении функций выделения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984"/>
        <w:gridCol w:w="4962"/>
        <w:gridCol w:w="992"/>
      </w:tblGrid>
      <w:tr w:rsidR="00980044" w:rsidRPr="00415D15" w:rsidTr="00522356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Товара по Классификации 86н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44" w:rsidRPr="00980044" w:rsidRDefault="00980044" w:rsidP="0052235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980044" w:rsidRPr="00415D15" w:rsidTr="00FC4962">
        <w:trPr>
          <w:trHeight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980044" w:rsidRDefault="007748A6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t xml:space="preserve">32.50.50.000-00000274- Повязка 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21-01-29 </w:t>
            </w:r>
          </w:p>
          <w:p w:rsidR="00980044" w:rsidRPr="00980044" w:rsidRDefault="00980044" w:rsidP="0052235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тубе не менее 60 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защиты кожи, герметизации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и калоприемника, выравнивания 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Объем тюбика 60 г - минимальный показатель 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44" w:rsidRPr="00980044" w:rsidRDefault="008E74A7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980044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980044" w:rsidRDefault="007748A6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t xml:space="preserve">32.50.50.000-00000274- Повязка 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21-01-30</w:t>
            </w:r>
          </w:p>
          <w:p w:rsidR="00980044" w:rsidRPr="00980044" w:rsidRDefault="00980044" w:rsidP="00522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keepNext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80044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>Паста </w:t>
            </w:r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80044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защиты и выравнивания кожи в полоске обеспечивает мягкость кожи, не содержит спирта и не вызывает аллергических реакций. </w:t>
            </w:r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Заполняет неровности кожи вокруг </w:t>
            </w:r>
            <w:proofErr w:type="spellStart"/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зоне наложения адгезивной пластины. Благодаря пасте создается ровная поверхность, на которой идеально держится пластина. Паста  оберегает кожу в зоне </w:t>
            </w:r>
            <w:proofErr w:type="spellStart"/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отделяемого содержимого кишечника, абсорбирует влагу. Паста обладает такими свойствами, как надежность, мягкость для кожи, легкость в использовании. Удаляется вместе  с адгезивной пластиной, остатки пасты смываются теплой водой. </w:t>
            </w:r>
          </w:p>
          <w:p w:rsidR="00980044" w:rsidRPr="00980044" w:rsidRDefault="00980044" w:rsidP="00FC4962">
            <w:pPr>
              <w:keepNext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44" w:rsidRPr="00980044" w:rsidRDefault="008E74A7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80044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980044" w:rsidRDefault="007748A6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t xml:space="preserve">32.50.50.000-00000274- Повязка 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21-01-31</w:t>
            </w:r>
          </w:p>
          <w:p w:rsidR="00980044" w:rsidRPr="00980044" w:rsidRDefault="00980044" w:rsidP="00522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Крем защитный для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- профилактическое и заживляющее средство при раздражениях и мацерации кожи вокруг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044" w:rsidRPr="00980044" w:rsidRDefault="00980044" w:rsidP="0052235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Объем тюбика 60 мл</w:t>
            </w:r>
            <w:proofErr w:type="gram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30 г) – минимальный показатель.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44" w:rsidRPr="00980044" w:rsidRDefault="008E74A7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</w:tr>
      <w:tr w:rsidR="00980044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980044" w:rsidRDefault="007748A6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t xml:space="preserve">32.50.50.000-00000274- Повязка 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21-01-32</w:t>
            </w:r>
          </w:p>
          <w:p w:rsidR="00980044" w:rsidRPr="00980044" w:rsidRDefault="00980044" w:rsidP="00522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44" w:rsidRPr="00980044" w:rsidRDefault="00980044" w:rsidP="00522356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Порошок</w:t>
            </w:r>
            <w:proofErr w:type="gram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абсорбирующий для ухода за  мокнущей кожей в </w:t>
            </w:r>
            <w:proofErr w:type="spellStart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перистомальной</w:t>
            </w:r>
            <w:proofErr w:type="spellEnd"/>
            <w:r w:rsidRPr="00980044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эффективно впитывает, образуя защитный гидроколлоидный слой, на котором легко фиксируется пластина.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044">
              <w:rPr>
                <w:rFonts w:ascii="Times New Roman" w:hAnsi="Times New Roman" w:cs="Times New Roman"/>
                <w:sz w:val="20"/>
                <w:szCs w:val="20"/>
              </w:rPr>
              <w:t>Объем флакона 25 г- минимальный показатель</w:t>
            </w:r>
          </w:p>
          <w:p w:rsidR="00980044" w:rsidRPr="00980044" w:rsidRDefault="00980044" w:rsidP="0052235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44" w:rsidRPr="00980044" w:rsidRDefault="008E74A7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FC4962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Pr="00980044" w:rsidRDefault="007748A6" w:rsidP="0052235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t>32.50.50.000-00000303- Покрытие жидкое из синтетического полимера для создания защитной пленки, нестерильное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Pr="00FC4962" w:rsidRDefault="00FC4962" w:rsidP="00FC496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21-01-33</w:t>
            </w:r>
          </w:p>
          <w:p w:rsidR="00FC4962" w:rsidRPr="00980044" w:rsidRDefault="00FC4962" w:rsidP="00FC496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Защитная пленка во флаконе, не менее 50 мл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Pr="00FC4962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 от агрессивного воздействия выделений из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и механических повреждений при удалении адгезивных пластин.</w:t>
            </w:r>
          </w:p>
          <w:p w:rsidR="00FC4962" w:rsidRPr="00FC4962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пленка находится во флаконе-аппликаторе в жидком состоянии. После нанесения на кожу жидкость превращается в пористую эластичную пленку, позволяющую коже дышать. Защитная пленка предохраняет кожу от возможного контакта с отделениями из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, вызывающими раздражение и повреждение кожи.</w:t>
            </w:r>
          </w:p>
          <w:p w:rsidR="00FC4962" w:rsidRPr="00980044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флакона 50 мл</w:t>
            </w:r>
            <w:proofErr w:type="gram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инимальный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962" w:rsidRPr="00980044" w:rsidRDefault="008E74A7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1895</w:t>
            </w:r>
          </w:p>
        </w:tc>
      </w:tr>
      <w:tr w:rsidR="00FC4962" w:rsidRPr="00415D15" w:rsidTr="00FC4962">
        <w:trPr>
          <w:trHeight w:val="10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Pr="00980044" w:rsidRDefault="007748A6" w:rsidP="0052235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32.50.50.000-00000303- Покрытие жидкое из синтетического полимера для создания защитной пленки, нестерильное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Default="00FC4962" w:rsidP="00FC496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21-01-34</w:t>
            </w:r>
          </w:p>
          <w:p w:rsidR="00FC4962" w:rsidRPr="00FC4962" w:rsidRDefault="00FC4962" w:rsidP="00FC496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Защитная пленка в форме салфеток</w:t>
            </w:r>
          </w:p>
          <w:p w:rsidR="00FC4962" w:rsidRPr="00980044" w:rsidRDefault="00FC4962" w:rsidP="0052235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2" w:rsidRPr="00FC4962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 от агрессивного воздействия выделений из </w:t>
            </w:r>
            <w:proofErr w:type="spellStart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C4962">
              <w:rPr>
                <w:rFonts w:ascii="Times New Roman" w:hAnsi="Times New Roman" w:cs="Times New Roman"/>
                <w:sz w:val="20"/>
                <w:szCs w:val="20"/>
              </w:rPr>
              <w:t xml:space="preserve"> и механических повреждений при удалении адгезивных пластин.</w:t>
            </w:r>
          </w:p>
          <w:p w:rsidR="00FC4962" w:rsidRPr="00FC4962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Защитная пленка образовывается при использовании салфеток, пропитанных защитным раствором. Этот раствор должен быстро испаряться и образовывать на коже защитную пленку.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  <w:p w:rsidR="00FC4962" w:rsidRPr="00980044" w:rsidRDefault="00FC4962" w:rsidP="00FC4962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962">
              <w:rPr>
                <w:rFonts w:ascii="Times New Roman" w:hAnsi="Times New Roman" w:cs="Times New Roman"/>
                <w:sz w:val="20"/>
                <w:szCs w:val="20"/>
              </w:rPr>
              <w:t>Количество салфеток в упаковке-30 шт. - минимальный показатель.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962" w:rsidRPr="00980044" w:rsidRDefault="00986E96" w:rsidP="0052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</w:tbl>
    <w:p w:rsidR="001226D7" w:rsidRPr="00980044" w:rsidRDefault="001226D7" w:rsidP="001226D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980044" w:rsidRPr="00980044" w:rsidRDefault="00980044" w:rsidP="00980044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Для целей настоящей закупки используется терминология, определенная Приказом Минтруда  России от 13.02.2018 № 86 </w:t>
      </w:r>
      <w:proofErr w:type="gramStart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</w:t>
      </w:r>
      <w:proofErr w:type="gramEnd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gramStart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</w:t>
      </w:r>
      <w:proofErr w:type="gramEnd"/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980044" w:rsidRPr="00980044" w:rsidRDefault="00980044" w:rsidP="00980044">
      <w:pPr>
        <w:keepNext/>
        <w:keepLine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8004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71F44" w:rsidRPr="00980044" w:rsidRDefault="00071F44" w:rsidP="00071F44">
      <w:pPr>
        <w:keepNext/>
        <w:keepLine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14D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Поставщик еженедельно предоставляет Заказчику сведения о статусе отработки выданных Получателям направлений на получение товара (принятие направления в работу, выдача товара и т.д.).</w:t>
      </w:r>
    </w:p>
    <w:p w:rsidR="00980044" w:rsidRPr="00980044" w:rsidRDefault="00980044" w:rsidP="0098004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80044" w:rsidRPr="00980044" w:rsidRDefault="00980044" w:rsidP="00980044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функциональным характеристикам.</w:t>
      </w:r>
    </w:p>
    <w:p w:rsidR="00980044" w:rsidRPr="00980044" w:rsidRDefault="00980044" w:rsidP="00980044">
      <w:pPr>
        <w:keepLines/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 нарушениях функций выделения (средства ухода за кожей вокруг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предназначены для ухода за чувствительной и слабо поврежденной кожей вокруг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профилактики и лечения </w:t>
      </w:r>
      <w:proofErr w:type="spellStart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перистомальных</w:t>
      </w:r>
      <w:proofErr w:type="spellEnd"/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осложнений.</w:t>
      </w:r>
    </w:p>
    <w:p w:rsidR="00980044" w:rsidRPr="00980044" w:rsidRDefault="00980044" w:rsidP="00980044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</w:t>
      </w:r>
    </w:p>
    <w:p w:rsidR="00980044" w:rsidRPr="00980044" w:rsidRDefault="00980044" w:rsidP="00980044">
      <w:pPr>
        <w:keepLines/>
        <w:widowControl w:val="0"/>
        <w:spacing w:after="0" w:line="240" w:lineRule="auto"/>
        <w:jc w:val="both"/>
        <w:rPr>
          <w:rFonts w:ascii="Times New Roman" w:eastAsia="Arial CYR" w:hAnsi="Times New Roman" w:cs="Times New Roman"/>
          <w:spacing w:val="-4"/>
          <w:kern w:val="1"/>
          <w:sz w:val="24"/>
          <w:szCs w:val="24"/>
          <w:lang w:eastAsia="ru-RU"/>
        </w:rPr>
      </w:pPr>
      <w:r w:rsidRPr="0098004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</w:t>
      </w:r>
      <w:r w:rsidRPr="00980044">
        <w:rPr>
          <w:rFonts w:ascii="Times New Roman" w:eastAsia="Arial CYR" w:hAnsi="Times New Roman" w:cs="Times New Roman"/>
          <w:spacing w:val="-4"/>
          <w:kern w:val="1"/>
          <w:sz w:val="24"/>
          <w:szCs w:val="24"/>
          <w:lang w:eastAsia="ru-RU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980044" w:rsidRPr="00980044" w:rsidRDefault="00980044" w:rsidP="00980044">
      <w:pPr>
        <w:keepLines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44" w:rsidRPr="00980044" w:rsidRDefault="00980044" w:rsidP="0098004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эксплуатационным характеристикам, безопасности, экологической безопасности </w:t>
      </w:r>
    </w:p>
    <w:p w:rsidR="00980044" w:rsidRPr="00980044" w:rsidRDefault="00980044" w:rsidP="0098004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8004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980044" w:rsidRPr="00980044" w:rsidRDefault="00980044" w:rsidP="0098004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размерам, упаковке, отгрузке товара</w:t>
      </w:r>
    </w:p>
    <w:p w:rsidR="00980044" w:rsidRPr="00980044" w:rsidRDefault="00980044" w:rsidP="0098004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осуществляется в соответствии с требованиями, предъявляемыми к данной категории изделий.</w:t>
      </w:r>
    </w:p>
    <w:p w:rsidR="00980044" w:rsidRPr="00980044" w:rsidRDefault="00980044" w:rsidP="00980044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80044" w:rsidRPr="00980044" w:rsidRDefault="00980044" w:rsidP="00980044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1226D7" w:rsidRPr="00120F76" w:rsidRDefault="00120F76" w:rsidP="00980044">
      <w:pPr>
        <w:keepNext/>
        <w:keepLines/>
        <w:spacing w:after="0" w:line="240" w:lineRule="auto"/>
        <w:jc w:val="both"/>
        <w:rPr>
          <w:rFonts w:ascii="Times New Roman" w:eastAsia="BatangChe" w:hAnsi="Times New Roman" w:cs="Times New Roman"/>
          <w:color w:val="333333"/>
          <w:sz w:val="24"/>
          <w:szCs w:val="24"/>
          <w:lang w:eastAsia="ru-RU"/>
        </w:rPr>
      </w:pPr>
      <w:r w:rsidRPr="00120F76">
        <w:rPr>
          <w:rFonts w:ascii="Times New Roman" w:eastAsia="BatangChe" w:hAnsi="Times New Roman" w:cs="Times New Roman"/>
          <w:color w:val="333333"/>
          <w:sz w:val="24"/>
          <w:szCs w:val="24"/>
          <w:lang w:eastAsia="ru-RU"/>
        </w:rPr>
        <w:t>Товар маркируется в соответствии с Постановлением Правительства РФ от 31.05.2023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изделий".</w:t>
      </w:r>
    </w:p>
    <w:sectPr w:rsidR="001226D7" w:rsidRPr="00120F76" w:rsidSect="00CE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532"/>
    <w:multiLevelType w:val="multilevel"/>
    <w:tmpl w:val="7E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EE"/>
    <w:rsid w:val="000702F9"/>
    <w:rsid w:val="00071F44"/>
    <w:rsid w:val="000D79CB"/>
    <w:rsid w:val="00120F76"/>
    <w:rsid w:val="001226D7"/>
    <w:rsid w:val="001B4625"/>
    <w:rsid w:val="002A20FC"/>
    <w:rsid w:val="002E4317"/>
    <w:rsid w:val="002E64D3"/>
    <w:rsid w:val="00304F3B"/>
    <w:rsid w:val="00305DE3"/>
    <w:rsid w:val="003827E9"/>
    <w:rsid w:val="003E1487"/>
    <w:rsid w:val="004A59EF"/>
    <w:rsid w:val="004F7207"/>
    <w:rsid w:val="0050754B"/>
    <w:rsid w:val="005A6160"/>
    <w:rsid w:val="005B26EB"/>
    <w:rsid w:val="005D7B73"/>
    <w:rsid w:val="006439E5"/>
    <w:rsid w:val="006D2AD8"/>
    <w:rsid w:val="006D60BC"/>
    <w:rsid w:val="007748A6"/>
    <w:rsid w:val="00785E96"/>
    <w:rsid w:val="0079293E"/>
    <w:rsid w:val="00873E5D"/>
    <w:rsid w:val="008932D2"/>
    <w:rsid w:val="008E74A7"/>
    <w:rsid w:val="008F4752"/>
    <w:rsid w:val="00980044"/>
    <w:rsid w:val="00984786"/>
    <w:rsid w:val="00986E96"/>
    <w:rsid w:val="00994061"/>
    <w:rsid w:val="009B50C4"/>
    <w:rsid w:val="00A477A7"/>
    <w:rsid w:val="00A559EE"/>
    <w:rsid w:val="00AA1A7B"/>
    <w:rsid w:val="00AE7BC1"/>
    <w:rsid w:val="00B46ACF"/>
    <w:rsid w:val="00B506EC"/>
    <w:rsid w:val="00B61ED0"/>
    <w:rsid w:val="00B64487"/>
    <w:rsid w:val="00B74789"/>
    <w:rsid w:val="00C07C38"/>
    <w:rsid w:val="00C1146B"/>
    <w:rsid w:val="00C47C46"/>
    <w:rsid w:val="00C63683"/>
    <w:rsid w:val="00C960B8"/>
    <w:rsid w:val="00CA0227"/>
    <w:rsid w:val="00CA5FF4"/>
    <w:rsid w:val="00CC5C53"/>
    <w:rsid w:val="00CE59EA"/>
    <w:rsid w:val="00CE68EA"/>
    <w:rsid w:val="00D9050B"/>
    <w:rsid w:val="00DD15E4"/>
    <w:rsid w:val="00DD36C0"/>
    <w:rsid w:val="00E314AF"/>
    <w:rsid w:val="00E74741"/>
    <w:rsid w:val="00E96FCF"/>
    <w:rsid w:val="00F55970"/>
    <w:rsid w:val="00FC4962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747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CA0227"/>
    <w:rPr>
      <w:rFonts w:ascii="Times New Roman" w:hAnsi="Times New Roman" w:cs="Times New Roman" w:hint="default"/>
      <w:b/>
      <w:bCs w:val="0"/>
      <w:sz w:val="26"/>
    </w:rPr>
  </w:style>
  <w:style w:type="paragraph" w:customStyle="1" w:styleId="ConsPlusNormal">
    <w:name w:val="ConsPlusNormal"/>
    <w:link w:val="ConsPlusNormal0"/>
    <w:rsid w:val="00B6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487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D6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6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6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6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6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0B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0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650C-B7D8-48B3-AA34-A7C028E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Дементьева</dc:creator>
  <cp:lastModifiedBy>Чигирева Ирина Юрьевна</cp:lastModifiedBy>
  <cp:revision>2</cp:revision>
  <dcterms:created xsi:type="dcterms:W3CDTF">2024-02-28T02:29:00Z</dcterms:created>
  <dcterms:modified xsi:type="dcterms:W3CDTF">2024-02-28T02:29:00Z</dcterms:modified>
</cp:coreProperties>
</file>