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F9" w:rsidRPr="000419F1" w:rsidRDefault="002933F9" w:rsidP="00BB1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FEC" w:rsidRPr="000419F1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D7B" w:rsidRPr="001A4D7B" w:rsidRDefault="000419F1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7B">
        <w:rPr>
          <w:rFonts w:ascii="Times New Roman" w:eastAsia="Times New Roman" w:hAnsi="Times New Roman" w:cs="Times New Roman"/>
          <w:b/>
          <w:sz w:val="24"/>
          <w:szCs w:val="24"/>
        </w:rPr>
        <w:t>Место выполнения работ: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снятие </w:t>
      </w:r>
      <w:r w:rsidR="001A4D7B" w:rsidRPr="001A4D7B">
        <w:rPr>
          <w:rFonts w:ascii="Times New Roman" w:eastAsia="Times New Roman" w:hAnsi="Times New Roman" w:cs="Times New Roman"/>
          <w:sz w:val="24"/>
          <w:szCs w:val="24"/>
        </w:rPr>
        <w:t>мерок, примерка и выдача готовых Изделий осуществляется в специализированных помещениях на территории Ханты-Мансийского автономного округа-Югры.</w:t>
      </w:r>
    </w:p>
    <w:p w:rsidR="001A4D7B" w:rsidRP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D7B" w:rsidRP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D7B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работ: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 xml:space="preserve"> Выдача готового изделия, соответствующего техническому заданию (Приложение № 1 к Контракту) производится непосредственно Получателю на основании Направления в течение 60 календарных дней с момента получения от Заказчика списков Получателей. Список должен быть исполнен в полном объёме, за исключением случаев невозможности обеспечения по причине смерти Получателя, отказа от получения (Приложение № 4 к Контракту) или других объективных причин. Каждый факт «не обеспечения» должен быть подтвержден документально.</w:t>
      </w:r>
    </w:p>
    <w:p w:rsidR="000419F1" w:rsidRPr="000419F1" w:rsidRDefault="000419F1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EC" w:rsidRPr="000419F1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b/>
          <w:sz w:val="24"/>
          <w:szCs w:val="24"/>
        </w:rPr>
        <w:t>Наименование, характеристики и количество поставляемых товаров</w:t>
      </w:r>
      <w:r w:rsidRPr="000419F1">
        <w:rPr>
          <w:rFonts w:ascii="Times New Roman" w:eastAsia="Times New Roman" w:hAnsi="Times New Roman" w:cs="Times New Roman"/>
          <w:sz w:val="24"/>
          <w:szCs w:val="24"/>
        </w:rPr>
        <w:t>, объем выполняемых работ, оказываемых услуг:</w:t>
      </w:r>
    </w:p>
    <w:p w:rsidR="00B970E5" w:rsidRPr="000419F1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1"/>
        <w:gridCol w:w="5902"/>
        <w:gridCol w:w="649"/>
        <w:gridCol w:w="695"/>
      </w:tblGrid>
      <w:tr w:rsidR="000419F1" w:rsidRPr="000419F1" w:rsidTr="003F045A">
        <w:trPr>
          <w:cantSplit/>
          <w:trHeight w:val="345"/>
        </w:trPr>
        <w:tc>
          <w:tcPr>
            <w:tcW w:w="266" w:type="pct"/>
            <w:vMerge w:val="restart"/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>№</w:t>
            </w:r>
          </w:p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1160" w:type="pct"/>
            <w:vMerge w:val="restart"/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 xml:space="preserve">Наименование </w:t>
            </w:r>
          </w:p>
        </w:tc>
        <w:tc>
          <w:tcPr>
            <w:tcW w:w="2911" w:type="pct"/>
          </w:tcPr>
          <w:p w:rsidR="000419F1" w:rsidRPr="000419F1" w:rsidRDefault="000419F1" w:rsidP="00A67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20" w:type="pct"/>
            <w:vMerge w:val="restart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  <w:t>Ед. изм.</w:t>
            </w:r>
          </w:p>
        </w:tc>
        <w:tc>
          <w:tcPr>
            <w:tcW w:w="343" w:type="pct"/>
            <w:vMerge w:val="restart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  <w:t>Кол-во</w:t>
            </w:r>
          </w:p>
        </w:tc>
      </w:tr>
      <w:tr w:rsidR="000419F1" w:rsidRPr="000419F1" w:rsidTr="003F045A">
        <w:trPr>
          <w:cantSplit/>
          <w:trHeight w:val="1137"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1" w:type="pct"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  <w:p w:rsidR="000419F1" w:rsidRPr="000419F1" w:rsidRDefault="000419F1" w:rsidP="00A67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(неизменяемое)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F045A" w:rsidRPr="000419F1" w:rsidTr="003F045A">
        <w:trPr>
          <w:trHeight w:val="211"/>
        </w:trPr>
        <w:tc>
          <w:tcPr>
            <w:tcW w:w="266" w:type="pct"/>
          </w:tcPr>
          <w:p w:rsidR="003F045A" w:rsidRPr="000419F1" w:rsidRDefault="003F045A" w:rsidP="003F04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3F045A" w:rsidRPr="003F045A" w:rsidRDefault="003F045A" w:rsidP="003F0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</w:tc>
        <w:tc>
          <w:tcPr>
            <w:tcW w:w="2911" w:type="pct"/>
          </w:tcPr>
          <w:p w:rsidR="003F045A" w:rsidRPr="003F045A" w:rsidRDefault="003F045A" w:rsidP="003F0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4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гильза индивидуального изготовления по слепку с культи инвалида.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Крепление – вакуумное. Допускается применение внешнего элемента крепления – бандаж. Регулировочно-соединительные устройства соответствуют весовым и нагрузочным параметрам пациента. Применение поворотного адаптера. Коленный модуль с управляемой микропроцессором фазой опоры и переноса (управляемая вязкость магнитореологической жидкости в приводе коленного модуля) с    функцией ручного «замка», обеспечивает безопасную физиологическую ходьбу по любой поверхности, с функцией автоматической подстройки коленного шарнира под скорость и условия ходьбы, с функцией возможного спуска и подъема по лестнице. Карбоновая стопа для пациентов всех уровней активности, с расщепленной носочной частью с отведенным большим пальцем, с двойным C-образным карбоновым килем, позволяет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 пациентам с высоким уровнем двигательной активности.</w:t>
            </w:r>
          </w:p>
        </w:tc>
        <w:tc>
          <w:tcPr>
            <w:tcW w:w="320" w:type="pct"/>
          </w:tcPr>
          <w:p w:rsidR="003F045A" w:rsidRPr="000419F1" w:rsidRDefault="003F045A" w:rsidP="003F04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3" w:type="pct"/>
          </w:tcPr>
          <w:p w:rsidR="003F045A" w:rsidRPr="000419F1" w:rsidRDefault="003F045A" w:rsidP="003F04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A4D7B" w:rsidRDefault="001A4D7B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FBC" w:rsidRPr="00E44FBC" w:rsidRDefault="00E44FBC" w:rsidP="00E4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B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>Подрядчик гарантирует, что результаты работы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>Комплектующие изделия (полуфабрикаты) и материалы должны быть новыми.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ортезы наружные требования и методы испытаний»</w:t>
      </w:r>
    </w:p>
    <w:p w:rsidR="00342557" w:rsidRPr="000419F1" w:rsidRDefault="00342557" w:rsidP="00646B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sectPr w:rsidR="00342557" w:rsidRPr="000419F1" w:rsidSect="000419F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2E" w:rsidRDefault="00266F2E" w:rsidP="00C01B2F">
      <w:pPr>
        <w:spacing w:after="0" w:line="240" w:lineRule="auto"/>
      </w:pPr>
      <w:r>
        <w:separator/>
      </w:r>
    </w:p>
  </w:endnote>
  <w:endnote w:type="continuationSeparator" w:id="0">
    <w:p w:rsidR="00266F2E" w:rsidRDefault="00266F2E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70734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2E" w:rsidRDefault="00266F2E" w:rsidP="00C01B2F">
      <w:pPr>
        <w:spacing w:after="0" w:line="240" w:lineRule="auto"/>
      </w:pPr>
      <w:r>
        <w:separator/>
      </w:r>
    </w:p>
  </w:footnote>
  <w:footnote w:type="continuationSeparator" w:id="0">
    <w:p w:rsidR="00266F2E" w:rsidRDefault="00266F2E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5452B46"/>
    <w:multiLevelType w:val="multilevel"/>
    <w:tmpl w:val="65200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0B11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19F1"/>
    <w:rsid w:val="00044666"/>
    <w:rsid w:val="000510DE"/>
    <w:rsid w:val="00051AE2"/>
    <w:rsid w:val="000566AF"/>
    <w:rsid w:val="000636D1"/>
    <w:rsid w:val="00076068"/>
    <w:rsid w:val="00083CFE"/>
    <w:rsid w:val="00087D5E"/>
    <w:rsid w:val="000920D2"/>
    <w:rsid w:val="000A1E57"/>
    <w:rsid w:val="000A2D2D"/>
    <w:rsid w:val="000A2D64"/>
    <w:rsid w:val="000B1202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2EAF"/>
    <w:rsid w:val="00134D9F"/>
    <w:rsid w:val="0013687D"/>
    <w:rsid w:val="00136935"/>
    <w:rsid w:val="00142A39"/>
    <w:rsid w:val="00143569"/>
    <w:rsid w:val="001437A5"/>
    <w:rsid w:val="00145A1F"/>
    <w:rsid w:val="001472CD"/>
    <w:rsid w:val="001505CB"/>
    <w:rsid w:val="00156BF4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4D7B"/>
    <w:rsid w:val="001A6F24"/>
    <w:rsid w:val="001B18BC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1685"/>
    <w:rsid w:val="00202E92"/>
    <w:rsid w:val="0020369F"/>
    <w:rsid w:val="00204195"/>
    <w:rsid w:val="00205120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64FA5"/>
    <w:rsid w:val="00266F2E"/>
    <w:rsid w:val="00283159"/>
    <w:rsid w:val="00287040"/>
    <w:rsid w:val="002933F9"/>
    <w:rsid w:val="002A58AA"/>
    <w:rsid w:val="002A6935"/>
    <w:rsid w:val="002C2028"/>
    <w:rsid w:val="002C30E0"/>
    <w:rsid w:val="002C4428"/>
    <w:rsid w:val="002E3865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B17B8"/>
    <w:rsid w:val="003C2DAE"/>
    <w:rsid w:val="003C35AF"/>
    <w:rsid w:val="003C3EB7"/>
    <w:rsid w:val="003C584B"/>
    <w:rsid w:val="003C6F1A"/>
    <w:rsid w:val="003D051F"/>
    <w:rsid w:val="003D5D7E"/>
    <w:rsid w:val="003D628F"/>
    <w:rsid w:val="003E03D1"/>
    <w:rsid w:val="003E041F"/>
    <w:rsid w:val="003E1ED3"/>
    <w:rsid w:val="003E5258"/>
    <w:rsid w:val="003F045A"/>
    <w:rsid w:val="003F6CC8"/>
    <w:rsid w:val="00403E1E"/>
    <w:rsid w:val="00404359"/>
    <w:rsid w:val="00412944"/>
    <w:rsid w:val="00413226"/>
    <w:rsid w:val="00413C20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30D"/>
    <w:rsid w:val="00473C89"/>
    <w:rsid w:val="0048330D"/>
    <w:rsid w:val="0049721F"/>
    <w:rsid w:val="004A35B2"/>
    <w:rsid w:val="004A436B"/>
    <w:rsid w:val="004B438C"/>
    <w:rsid w:val="004B5BCE"/>
    <w:rsid w:val="004C008B"/>
    <w:rsid w:val="004C41B8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43DBD"/>
    <w:rsid w:val="00550B71"/>
    <w:rsid w:val="0055464E"/>
    <w:rsid w:val="00554DCF"/>
    <w:rsid w:val="00555840"/>
    <w:rsid w:val="00556930"/>
    <w:rsid w:val="005571DD"/>
    <w:rsid w:val="0057224A"/>
    <w:rsid w:val="00583C85"/>
    <w:rsid w:val="005A1701"/>
    <w:rsid w:val="005A1B1A"/>
    <w:rsid w:val="005A1DBA"/>
    <w:rsid w:val="005A6C0E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6705"/>
    <w:rsid w:val="0065683A"/>
    <w:rsid w:val="0065747D"/>
    <w:rsid w:val="0066157A"/>
    <w:rsid w:val="00663C1D"/>
    <w:rsid w:val="00663C91"/>
    <w:rsid w:val="00667A0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52A"/>
    <w:rsid w:val="00723B63"/>
    <w:rsid w:val="007255C4"/>
    <w:rsid w:val="007306C3"/>
    <w:rsid w:val="0073235C"/>
    <w:rsid w:val="00733899"/>
    <w:rsid w:val="007339B3"/>
    <w:rsid w:val="00736374"/>
    <w:rsid w:val="0075475B"/>
    <w:rsid w:val="0075517C"/>
    <w:rsid w:val="0076110D"/>
    <w:rsid w:val="00764B5B"/>
    <w:rsid w:val="00766CCD"/>
    <w:rsid w:val="00776221"/>
    <w:rsid w:val="0078231B"/>
    <w:rsid w:val="00784D89"/>
    <w:rsid w:val="00786AAB"/>
    <w:rsid w:val="007875D9"/>
    <w:rsid w:val="00793208"/>
    <w:rsid w:val="00794C61"/>
    <w:rsid w:val="007A2377"/>
    <w:rsid w:val="007A3006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120CC"/>
    <w:rsid w:val="00822846"/>
    <w:rsid w:val="0082771E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4C0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8F5F18"/>
    <w:rsid w:val="00900EE4"/>
    <w:rsid w:val="0090160A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77C2B"/>
    <w:rsid w:val="00981758"/>
    <w:rsid w:val="00981833"/>
    <w:rsid w:val="00982519"/>
    <w:rsid w:val="00990FF7"/>
    <w:rsid w:val="0099294A"/>
    <w:rsid w:val="009A02C4"/>
    <w:rsid w:val="009A04C6"/>
    <w:rsid w:val="009A1A45"/>
    <w:rsid w:val="009A57F3"/>
    <w:rsid w:val="009A5C8F"/>
    <w:rsid w:val="009B7AA0"/>
    <w:rsid w:val="009C3ACC"/>
    <w:rsid w:val="009C4658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B3C"/>
    <w:rsid w:val="00A50EE0"/>
    <w:rsid w:val="00A5573F"/>
    <w:rsid w:val="00A5616E"/>
    <w:rsid w:val="00A6068E"/>
    <w:rsid w:val="00A741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D6FA5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970E5"/>
    <w:rsid w:val="00BA125E"/>
    <w:rsid w:val="00BB10BA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250"/>
    <w:rsid w:val="00BF45D0"/>
    <w:rsid w:val="00BF56C5"/>
    <w:rsid w:val="00C01A23"/>
    <w:rsid w:val="00C01B2F"/>
    <w:rsid w:val="00C0293B"/>
    <w:rsid w:val="00C10C4B"/>
    <w:rsid w:val="00C1559B"/>
    <w:rsid w:val="00C30007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16B5"/>
    <w:rsid w:val="00DB2FE8"/>
    <w:rsid w:val="00DB4096"/>
    <w:rsid w:val="00DB4E59"/>
    <w:rsid w:val="00DB5CEA"/>
    <w:rsid w:val="00DB70CB"/>
    <w:rsid w:val="00DC008A"/>
    <w:rsid w:val="00DC058C"/>
    <w:rsid w:val="00DC2FE0"/>
    <w:rsid w:val="00DC376B"/>
    <w:rsid w:val="00DC3C99"/>
    <w:rsid w:val="00DC6AE7"/>
    <w:rsid w:val="00DE4574"/>
    <w:rsid w:val="00DE5162"/>
    <w:rsid w:val="00DE55A9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44FBC"/>
    <w:rsid w:val="00E5032A"/>
    <w:rsid w:val="00E51F06"/>
    <w:rsid w:val="00E55C57"/>
    <w:rsid w:val="00E5770F"/>
    <w:rsid w:val="00E57F37"/>
    <w:rsid w:val="00E60ECF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05E2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EF4FF3"/>
    <w:rsid w:val="00F0008E"/>
    <w:rsid w:val="00F00699"/>
    <w:rsid w:val="00F172E3"/>
    <w:rsid w:val="00F173FB"/>
    <w:rsid w:val="00F2138A"/>
    <w:rsid w:val="00F21E57"/>
    <w:rsid w:val="00F2381B"/>
    <w:rsid w:val="00F30AE4"/>
    <w:rsid w:val="00F30B1D"/>
    <w:rsid w:val="00F312FE"/>
    <w:rsid w:val="00F3708D"/>
    <w:rsid w:val="00F44324"/>
    <w:rsid w:val="00F4597B"/>
    <w:rsid w:val="00F51A82"/>
    <w:rsid w:val="00F522AD"/>
    <w:rsid w:val="00F57B4C"/>
    <w:rsid w:val="00F60A1A"/>
    <w:rsid w:val="00F60A4A"/>
    <w:rsid w:val="00F60A72"/>
    <w:rsid w:val="00F638C0"/>
    <w:rsid w:val="00F72202"/>
    <w:rsid w:val="00F82B84"/>
    <w:rsid w:val="00F85C9B"/>
    <w:rsid w:val="00F85FFE"/>
    <w:rsid w:val="00F90FEC"/>
    <w:rsid w:val="00F9104A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F87A6-AD3E-45D0-A65E-8BEC46B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6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B2F"/>
  </w:style>
  <w:style w:type="paragraph" w:styleId="aa">
    <w:name w:val="footer"/>
    <w:basedOn w:val="a"/>
    <w:link w:val="ab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B2F"/>
  </w:style>
  <w:style w:type="paragraph" w:styleId="ac">
    <w:name w:val="footnote text"/>
    <w:basedOn w:val="a"/>
    <w:link w:val="ad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510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f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0"/>
    <w:link w:val="af1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rsid w:val="00CB2FF1"/>
    <w:rPr>
      <w:vertAlign w:val="superscript"/>
    </w:rPr>
  </w:style>
  <w:style w:type="paragraph" w:styleId="af0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0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E4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6239-8D89-49AF-9C1D-C75D129E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 Максим Михайлович</cp:lastModifiedBy>
  <cp:revision>41</cp:revision>
  <cp:lastPrinted>2022-03-23T06:16:00Z</cp:lastPrinted>
  <dcterms:created xsi:type="dcterms:W3CDTF">2020-10-30T12:22:00Z</dcterms:created>
  <dcterms:modified xsi:type="dcterms:W3CDTF">2023-02-15T11:56:00Z</dcterms:modified>
</cp:coreProperties>
</file>