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E" w:rsidRDefault="00202BDE"/>
    <w:p w:rsidR="001D7739" w:rsidRPr="001C0A33" w:rsidRDefault="001D7739" w:rsidP="001C0A33">
      <w:pPr>
        <w:widowControl w:val="0"/>
        <w:jc w:val="right"/>
        <w:rPr>
          <w:i/>
        </w:rPr>
      </w:pPr>
    </w:p>
    <w:p w:rsidR="001D7739" w:rsidRDefault="00FD177B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пр</w:t>
            </w:r>
            <w:proofErr w:type="gramEnd"/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 xml:space="preserve">ГОСТ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7E0E97">
              <w:rPr>
                <w:sz w:val="22"/>
                <w:szCs w:val="22"/>
              </w:rPr>
              <w:t>Р</w:t>
            </w:r>
            <w:proofErr w:type="gramEnd"/>
            <w:r w:rsidRPr="007E0E97">
              <w:rPr>
                <w:sz w:val="22"/>
                <w:szCs w:val="22"/>
              </w:rPr>
              <w:t xml:space="preserve">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 xml:space="preserve">. Характеристики и основные требования. </w:t>
            </w:r>
            <w:proofErr w:type="gramStart"/>
            <w:r w:rsidRPr="007E0E97">
              <w:rPr>
                <w:sz w:val="22"/>
                <w:szCs w:val="22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7E0E97">
              <w:rPr>
                <w:sz w:val="22"/>
                <w:szCs w:val="22"/>
              </w:rPr>
              <w:t>Получателя</w:t>
            </w:r>
            <w:proofErr w:type="gramEnd"/>
            <w:r w:rsidRPr="007E0E97">
              <w:rPr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EB3AB1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30</w:t>
            </w:r>
            <w:r w:rsidRPr="007E0E97">
              <w:rPr>
                <w:sz w:val="22"/>
                <w:szCs w:val="22"/>
              </w:rPr>
              <w:t xml:space="preserve">» </w:t>
            </w:r>
            <w:r w:rsidR="00EB3AB1">
              <w:rPr>
                <w:sz w:val="22"/>
                <w:szCs w:val="22"/>
              </w:rPr>
              <w:t>сентября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EB3AB1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1134"/>
        <w:gridCol w:w="1843"/>
        <w:gridCol w:w="2693"/>
        <w:gridCol w:w="3297"/>
      </w:tblGrid>
      <w:tr w:rsidR="00FD177B" w:rsidRPr="00F86B49" w:rsidTr="005C4912">
        <w:trPr>
          <w:trHeight w:val="887"/>
        </w:trPr>
        <w:tc>
          <w:tcPr>
            <w:tcW w:w="531" w:type="dxa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proofErr w:type="gramStart"/>
            <w:r w:rsidRPr="00FE20CC">
              <w:rPr>
                <w:sz w:val="20"/>
                <w:szCs w:val="20"/>
              </w:rPr>
              <w:t>п</w:t>
            </w:r>
            <w:proofErr w:type="gramEnd"/>
            <w:r w:rsidRPr="00FE20CC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</w:t>
            </w:r>
            <w:r w:rsidRPr="00FE20CC">
              <w:rPr>
                <w:sz w:val="20"/>
                <w:szCs w:val="20"/>
              </w:rPr>
              <w:lastRenderedPageBreak/>
              <w:t>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FD177B" w:rsidRPr="00FE20CC" w:rsidRDefault="00FD177B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FD177B" w:rsidRPr="00F86B49" w:rsidTr="005C4912">
        <w:trPr>
          <w:trHeight w:val="972"/>
        </w:trPr>
        <w:tc>
          <w:tcPr>
            <w:tcW w:w="531" w:type="dxa"/>
          </w:tcPr>
          <w:p w:rsidR="00FD177B" w:rsidRPr="00B737C5" w:rsidRDefault="00412497" w:rsidP="00A0370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1</w:t>
            </w:r>
            <w:r w:rsidR="00FD177B"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B737C5" w:rsidRDefault="00FD177B" w:rsidP="006A5F6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21-01-22. Катетер уретральный длительного пользования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A4478">
              <w:rPr>
                <w:sz w:val="18"/>
                <w:szCs w:val="18"/>
                <w:lang w:eastAsia="ar-SA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обструктивной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силиконизированные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>), различных размеров.</w:t>
            </w:r>
          </w:p>
          <w:p w:rsidR="00FD177B" w:rsidRPr="00B737C5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A4478">
              <w:rPr>
                <w:sz w:val="18"/>
                <w:szCs w:val="18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DA4478">
              <w:rPr>
                <w:sz w:val="18"/>
                <w:szCs w:val="18"/>
                <w:lang w:eastAsia="ar-SA"/>
              </w:rPr>
              <w:t>Fr</w:t>
            </w:r>
            <w:proofErr w:type="spellEnd"/>
            <w:r w:rsidRPr="00DA4478">
              <w:rPr>
                <w:sz w:val="18"/>
                <w:szCs w:val="18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3297" w:type="dxa"/>
            <w:shd w:val="clear" w:color="auto" w:fill="auto"/>
          </w:tcPr>
          <w:p w:rsidR="00FD177B" w:rsidRPr="00DA4478" w:rsidRDefault="00FD177B" w:rsidP="00A037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</w:tr>
      <w:tr w:rsidR="00FD177B" w:rsidRPr="00F86B49" w:rsidTr="005C4912">
        <w:trPr>
          <w:trHeight w:val="972"/>
        </w:trPr>
        <w:tc>
          <w:tcPr>
            <w:tcW w:w="531" w:type="dxa"/>
          </w:tcPr>
          <w:p w:rsidR="00FD177B" w:rsidRPr="00D34547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</w:t>
            </w:r>
            <w:r w:rsidR="00FD177B"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177B" w:rsidRPr="00D34547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21-01-23. Катетер уретральный постоянного пользования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177B" w:rsidRPr="00DA4478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силиконизированные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), различных размеров.</w:t>
            </w:r>
          </w:p>
          <w:p w:rsidR="00FD177B" w:rsidRPr="00D34547" w:rsidRDefault="00FD177B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Fr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3297" w:type="dxa"/>
            <w:shd w:val="clear" w:color="auto" w:fill="auto"/>
          </w:tcPr>
          <w:p w:rsidR="00FD177B" w:rsidRPr="00D34547" w:rsidRDefault="00FD177B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120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13411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21-01-27. Анальный тампон (средство ухода при недержании кала)</w:t>
            </w:r>
          </w:p>
          <w:p w:rsidR="00412497" w:rsidRPr="00DA4478" w:rsidRDefault="00412497" w:rsidP="0013411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DA4478" w:rsidRDefault="00412497" w:rsidP="0013411C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Анальный тампон – это  надежное средство при недержании кала, полностью предотвращает неконтролируемую эвакуацию оформленного стула, анальный тампон должен быть изготовлен из мягкого полиуретана, который сохраняет мягкость в течение всего времени использования. Тампон должен быть покрыт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биодеградирующей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пленкой, иметь форму анальной свечи. Шнур для извлечения анального тампона должен быть изготовлен из хлопка.</w:t>
            </w:r>
          </w:p>
          <w:p w:rsidR="00412497" w:rsidRPr="00DA4478" w:rsidRDefault="00412497" w:rsidP="0013411C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Каждый анальный тампон должен находиться в индивидуальной упаковке.</w:t>
            </w:r>
          </w:p>
          <w:p w:rsidR="00412497" w:rsidRPr="00DA4478" w:rsidRDefault="00412497" w:rsidP="0013411C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Диаметр в закрытом виде не менее 13 мм. </w:t>
            </w:r>
          </w:p>
          <w:p w:rsidR="00412497" w:rsidRPr="00DA4478" w:rsidRDefault="00412497" w:rsidP="0013411C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Диаметр в раскрытом виде – не менее 37 мм.  </w:t>
            </w:r>
          </w:p>
          <w:p w:rsidR="00412497" w:rsidRPr="00DA4478" w:rsidRDefault="00412497" w:rsidP="0013411C">
            <w:pPr>
              <w:keepNext/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Длина не более 24 мм.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13411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1 220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Pr="006A5F66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val="en-US" w:eastAsia="ar-SA"/>
              </w:rPr>
              <w:t>4</w:t>
            </w:r>
            <w:r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21-01-30. </w:t>
            </w:r>
            <w:proofErr w:type="gramStart"/>
            <w:r w:rsidRPr="00DA4478">
              <w:rPr>
                <w:bCs/>
                <w:sz w:val="18"/>
                <w:szCs w:val="18"/>
                <w:lang w:eastAsia="ar-SA"/>
              </w:rPr>
              <w:t>Паста-герметик</w:t>
            </w:r>
            <w:proofErr w:type="gramEnd"/>
            <w:r w:rsidRPr="00DA4478">
              <w:rPr>
                <w:bCs/>
                <w:sz w:val="18"/>
                <w:szCs w:val="18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в полосках, не менее </w:t>
            </w:r>
          </w:p>
          <w:p w:rsidR="00412497" w:rsidRPr="006A5F66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60 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6A5F66" w:rsidRDefault="00412497" w:rsidP="006A5F66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Гипоаллергеннаямоделирующаяся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паста, не содержащая спирт, для защиты кожи,  герметизации калоприемника или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выравнивания  шрамов и складок на коже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или фистулы, должна улучшать состояние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,  в полосках. Каждая полоска должна быть в индивидуальной упаковке - блистере, которая должна обеспечивать многократное открывание и герметичное закрывание. Упаковка  - не менее 60 г.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 xml:space="preserve"> 192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Pr="00DA4478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21-01-32. Пудра (порошок) абсорбирующая в тубе, не менее 25 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Порошок (пудра) абсорбирующая - для ухода за  поврежденной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мацерированной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кожей, устранения осложнений и раздражений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. Порошок  должен являться хорошим абсорбентом и эффективно поглощать избыточную влагу, образуя защитный гидроколлоидный гель.</w:t>
            </w:r>
          </w:p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Флакон не менее 25 г.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1 176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21-01-33. Защитная пленка во флаконе, не менее 50 мл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Защитная пленка – прозрачная жидкость на силиконовой основе, не содержащая спирт. </w:t>
            </w:r>
            <w:proofErr w:type="gramStart"/>
            <w:r w:rsidRPr="00DA4478">
              <w:rPr>
                <w:bCs/>
                <w:sz w:val="18"/>
                <w:szCs w:val="18"/>
                <w:lang w:eastAsia="ar-SA"/>
              </w:rPr>
              <w:t>Предназначена</w:t>
            </w:r>
            <w:proofErr w:type="gramEnd"/>
            <w:r w:rsidRPr="00DA4478">
              <w:rPr>
                <w:bCs/>
                <w:sz w:val="18"/>
                <w:szCs w:val="18"/>
                <w:lang w:eastAsia="ar-SA"/>
              </w:rPr>
              <w:t xml:space="preserve"> для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. При нанесении и высыхании образует на коже эластичную защитную пленку, устойчивую к воздействию воды. Предотвращает развитие контактного дерматита и защищает кожу от агрессивного воздействия мочи и </w:t>
            </w:r>
            <w:r w:rsidRPr="00DA4478">
              <w:rPr>
                <w:bCs/>
                <w:sz w:val="18"/>
                <w:szCs w:val="18"/>
                <w:lang w:eastAsia="ar-SA"/>
              </w:rPr>
              <w:lastRenderedPageBreak/>
              <w:t>кала, а также от механического повреждения.</w:t>
            </w:r>
          </w:p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Флакон должен быть объемом не менее 50 мл.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736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>21-01-38.</w:t>
            </w:r>
          </w:p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Абсорбирующие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желирующие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пакетики для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стомных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мешков, 30 шт.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DA4478" w:rsidRDefault="00412497" w:rsidP="00DA4478">
            <w:pPr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. Данное средство преобразовывает содержимое сборного мешка калоприемника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уроприемника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 в гелеобразную массу, минимизирует неприятные запахи, вздутие мешка, а также уменьшает профиль сборного мешка для незаметного ношения под одеждой. Вес одного пакетика-саше не более 2,25 г. Размер одного пакетика-саше для комфортного использования пациентом не более 60*25 мм.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240</w:t>
            </w:r>
          </w:p>
        </w:tc>
      </w:tr>
      <w:tr w:rsidR="00412497" w:rsidRPr="00F86B49" w:rsidTr="005C4912">
        <w:trPr>
          <w:trHeight w:val="972"/>
        </w:trPr>
        <w:tc>
          <w:tcPr>
            <w:tcW w:w="531" w:type="dxa"/>
          </w:tcPr>
          <w:p w:rsidR="00412497" w:rsidRDefault="00412497" w:rsidP="00B3501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Гипоаллергенное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моделируемое адгезивное защитное кольцо, должно быть предназначено для защиты кожи, выравнивания шрамов и складок на коже вокруг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стомы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уроприемников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>, должно обеспечивать длительную защиту от протекания кишечного отделя</w:t>
            </w:r>
            <w:bookmarkStart w:id="0" w:name="_GoBack"/>
            <w:bookmarkEnd w:id="0"/>
            <w:r w:rsidRPr="00DA4478">
              <w:rPr>
                <w:bCs/>
                <w:sz w:val="18"/>
                <w:szCs w:val="18"/>
                <w:lang w:eastAsia="ar-SA"/>
              </w:rPr>
              <w:t xml:space="preserve">емого или мочи, не должно содержать </w:t>
            </w:r>
            <w:proofErr w:type="spellStart"/>
            <w:r w:rsidRPr="00DA4478">
              <w:rPr>
                <w:bCs/>
                <w:sz w:val="18"/>
                <w:szCs w:val="18"/>
                <w:lang w:eastAsia="ar-SA"/>
              </w:rPr>
              <w:t>парабенов</w:t>
            </w:r>
            <w:proofErr w:type="spellEnd"/>
            <w:r w:rsidRPr="00DA4478">
              <w:rPr>
                <w:bCs/>
                <w:sz w:val="18"/>
                <w:szCs w:val="18"/>
                <w:lang w:eastAsia="ar-SA"/>
              </w:rPr>
              <w:t xml:space="preserve">, толщина кольца не более 2,1 мм. </w:t>
            </w:r>
          </w:p>
          <w:p w:rsidR="00412497" w:rsidRPr="00DA4478" w:rsidRDefault="00412497" w:rsidP="00DA447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DA4478">
              <w:rPr>
                <w:bCs/>
                <w:sz w:val="18"/>
                <w:szCs w:val="18"/>
                <w:lang w:eastAsia="ar-SA"/>
              </w:rPr>
              <w:t xml:space="preserve">Каждое кольцо должно быть в индивидуальной упаковке. </w:t>
            </w:r>
          </w:p>
        </w:tc>
        <w:tc>
          <w:tcPr>
            <w:tcW w:w="3297" w:type="dxa"/>
            <w:shd w:val="clear" w:color="auto" w:fill="auto"/>
          </w:tcPr>
          <w:p w:rsidR="00412497" w:rsidRDefault="00412497" w:rsidP="00D34547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480</w:t>
            </w:r>
          </w:p>
        </w:tc>
      </w:tr>
      <w:tr w:rsidR="00412497" w:rsidRPr="00F86B49" w:rsidTr="005C4912">
        <w:tc>
          <w:tcPr>
            <w:tcW w:w="531" w:type="dxa"/>
          </w:tcPr>
          <w:p w:rsidR="00412497" w:rsidRPr="00B737C5" w:rsidRDefault="00412497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412497" w:rsidRPr="00B737C5" w:rsidRDefault="00412497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412497" w:rsidRPr="00B737C5" w:rsidRDefault="00412497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12497" w:rsidRPr="00B737C5" w:rsidRDefault="00412497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FE20CC">
              <w:rPr>
                <w:b/>
                <w:sz w:val="18"/>
                <w:szCs w:val="18"/>
                <w:lang w:eastAsia="ar-SA"/>
              </w:rPr>
              <w:t>Итого</w:t>
            </w:r>
            <w:r w:rsidRPr="00B737C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412497" w:rsidRPr="00B737C5" w:rsidRDefault="00412497" w:rsidP="000043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3297" w:type="dxa"/>
            <w:shd w:val="clear" w:color="auto" w:fill="auto"/>
          </w:tcPr>
          <w:p w:rsidR="00412497" w:rsidRPr="00E9459F" w:rsidRDefault="00412497" w:rsidP="0018305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4 996</w:t>
            </w:r>
          </w:p>
        </w:tc>
      </w:tr>
    </w:tbl>
    <w:p w:rsidR="00FD177B" w:rsidRDefault="00FD177B" w:rsidP="00FD177B">
      <w:pPr>
        <w:tabs>
          <w:tab w:val="left" w:pos="900"/>
        </w:tabs>
      </w:pPr>
      <w:r w:rsidRPr="00EF27C3">
        <w:t>* Данная величина должна быть указана диапазоном.</w:t>
      </w:r>
    </w:p>
    <w:p w:rsidR="00384875" w:rsidRDefault="00384875" w:rsidP="00FD177B">
      <w:pPr>
        <w:tabs>
          <w:tab w:val="left" w:pos="900"/>
        </w:tabs>
      </w:pPr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6134"/>
    <w:rsid w:val="000243F1"/>
    <w:rsid w:val="00061BE4"/>
    <w:rsid w:val="000652D8"/>
    <w:rsid w:val="00072B69"/>
    <w:rsid w:val="000A4947"/>
    <w:rsid w:val="000B6C55"/>
    <w:rsid w:val="000C2A5B"/>
    <w:rsid w:val="000D3D2F"/>
    <w:rsid w:val="001149DD"/>
    <w:rsid w:val="00132712"/>
    <w:rsid w:val="00171926"/>
    <w:rsid w:val="00181E12"/>
    <w:rsid w:val="0018305A"/>
    <w:rsid w:val="001A2AF2"/>
    <w:rsid w:val="001B267A"/>
    <w:rsid w:val="001C0A33"/>
    <w:rsid w:val="001C2BC1"/>
    <w:rsid w:val="001D7739"/>
    <w:rsid w:val="00202BDE"/>
    <w:rsid w:val="00221C3C"/>
    <w:rsid w:val="00223906"/>
    <w:rsid w:val="00243336"/>
    <w:rsid w:val="002622DD"/>
    <w:rsid w:val="002627AE"/>
    <w:rsid w:val="00294863"/>
    <w:rsid w:val="002A3526"/>
    <w:rsid w:val="002A74A2"/>
    <w:rsid w:val="002C59E5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12497"/>
    <w:rsid w:val="00432C77"/>
    <w:rsid w:val="00445E60"/>
    <w:rsid w:val="0045750D"/>
    <w:rsid w:val="004626BD"/>
    <w:rsid w:val="00466683"/>
    <w:rsid w:val="00467C9E"/>
    <w:rsid w:val="004742A0"/>
    <w:rsid w:val="0048270B"/>
    <w:rsid w:val="00496A35"/>
    <w:rsid w:val="004B43DF"/>
    <w:rsid w:val="004D3034"/>
    <w:rsid w:val="004F76FF"/>
    <w:rsid w:val="00545740"/>
    <w:rsid w:val="00561BD5"/>
    <w:rsid w:val="0057281A"/>
    <w:rsid w:val="005A092E"/>
    <w:rsid w:val="005B21C2"/>
    <w:rsid w:val="005C4912"/>
    <w:rsid w:val="005F1E92"/>
    <w:rsid w:val="0060233E"/>
    <w:rsid w:val="00627DD9"/>
    <w:rsid w:val="0063588E"/>
    <w:rsid w:val="00635EF2"/>
    <w:rsid w:val="006434C7"/>
    <w:rsid w:val="00643FD1"/>
    <w:rsid w:val="00645633"/>
    <w:rsid w:val="0065534D"/>
    <w:rsid w:val="0066188B"/>
    <w:rsid w:val="006646DB"/>
    <w:rsid w:val="0066623B"/>
    <w:rsid w:val="006823D1"/>
    <w:rsid w:val="00687A8A"/>
    <w:rsid w:val="006A1458"/>
    <w:rsid w:val="006A5F66"/>
    <w:rsid w:val="006B724B"/>
    <w:rsid w:val="006C4398"/>
    <w:rsid w:val="006F2BA3"/>
    <w:rsid w:val="00744284"/>
    <w:rsid w:val="00752719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61D0F"/>
    <w:rsid w:val="008A1E70"/>
    <w:rsid w:val="00925AF4"/>
    <w:rsid w:val="009557FF"/>
    <w:rsid w:val="009756FB"/>
    <w:rsid w:val="009770CC"/>
    <w:rsid w:val="0098715C"/>
    <w:rsid w:val="00992013"/>
    <w:rsid w:val="009A0F3B"/>
    <w:rsid w:val="009A39B2"/>
    <w:rsid w:val="009C749A"/>
    <w:rsid w:val="009E09D3"/>
    <w:rsid w:val="009F7AF6"/>
    <w:rsid w:val="00A1080E"/>
    <w:rsid w:val="00A33923"/>
    <w:rsid w:val="00A413C1"/>
    <w:rsid w:val="00A5679F"/>
    <w:rsid w:val="00A70157"/>
    <w:rsid w:val="00A821BB"/>
    <w:rsid w:val="00A901AE"/>
    <w:rsid w:val="00AB163B"/>
    <w:rsid w:val="00AC5CDB"/>
    <w:rsid w:val="00AE4FC9"/>
    <w:rsid w:val="00AF62B7"/>
    <w:rsid w:val="00AF668B"/>
    <w:rsid w:val="00B138EC"/>
    <w:rsid w:val="00B2625D"/>
    <w:rsid w:val="00B35014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34547"/>
    <w:rsid w:val="00D40186"/>
    <w:rsid w:val="00D43CDC"/>
    <w:rsid w:val="00D508F1"/>
    <w:rsid w:val="00D510AC"/>
    <w:rsid w:val="00D75EBD"/>
    <w:rsid w:val="00D978FC"/>
    <w:rsid w:val="00DA4478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D177B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F936-ED64-42E1-B897-EDEB3D45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2</cp:revision>
  <cp:lastPrinted>2022-11-25T11:57:00Z</cp:lastPrinted>
  <dcterms:created xsi:type="dcterms:W3CDTF">2022-12-06T08:18:00Z</dcterms:created>
  <dcterms:modified xsi:type="dcterms:W3CDTF">2022-12-06T08:18:00Z</dcterms:modified>
</cp:coreProperties>
</file>