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10663" w14:textId="77777777" w:rsidR="001F5F31" w:rsidRDefault="001F5F31" w:rsidP="001C608A">
      <w:pPr>
        <w:autoSpaceDE w:val="0"/>
        <w:autoSpaceDN w:val="0"/>
        <w:adjustRightInd w:val="0"/>
        <w:spacing w:before="65" w:line="319" w:lineRule="exact"/>
        <w:ind w:firstLine="567"/>
        <w:jc w:val="right"/>
        <w:rPr>
          <w:bCs/>
        </w:rPr>
      </w:pPr>
    </w:p>
    <w:tbl>
      <w:tblPr>
        <w:tblW w:w="9999" w:type="dxa"/>
        <w:tblInd w:w="-290" w:type="dxa"/>
        <w:tblLayout w:type="fixed"/>
        <w:tblCellMar>
          <w:left w:w="70" w:type="dxa"/>
          <w:right w:w="70" w:type="dxa"/>
        </w:tblCellMar>
        <w:tblLook w:val="0000" w:firstRow="0" w:lastRow="0" w:firstColumn="0" w:lastColumn="0" w:noHBand="0" w:noVBand="0"/>
      </w:tblPr>
      <w:tblGrid>
        <w:gridCol w:w="3904"/>
        <w:gridCol w:w="6095"/>
      </w:tblGrid>
      <w:tr w:rsidR="001C608A" w:rsidRPr="001C608A" w14:paraId="08541E7A" w14:textId="77777777" w:rsidTr="00334D45">
        <w:trPr>
          <w:trHeight w:val="748"/>
        </w:trPr>
        <w:tc>
          <w:tcPr>
            <w:tcW w:w="3904" w:type="dxa"/>
          </w:tcPr>
          <w:p w14:paraId="3A96E61C" w14:textId="77777777" w:rsidR="001C608A" w:rsidRPr="001C608A" w:rsidRDefault="001C608A" w:rsidP="001C608A">
            <w:pPr>
              <w:snapToGrid w:val="0"/>
              <w:jc w:val="both"/>
            </w:pPr>
          </w:p>
        </w:tc>
        <w:tc>
          <w:tcPr>
            <w:tcW w:w="6095" w:type="dxa"/>
          </w:tcPr>
          <w:p w14:paraId="62E766A5" w14:textId="09A6A4BF" w:rsidR="00334D45" w:rsidRPr="00BD64BA" w:rsidRDefault="00334D45" w:rsidP="00334D45">
            <w:pPr>
              <w:pStyle w:val="1"/>
              <w:jc w:val="right"/>
              <w:rPr>
                <w:iCs/>
                <w:sz w:val="24"/>
              </w:rPr>
            </w:pPr>
            <w:r w:rsidRPr="00BD64BA">
              <w:rPr>
                <w:iCs/>
                <w:sz w:val="24"/>
              </w:rPr>
              <w:t xml:space="preserve">Приложение № </w:t>
            </w:r>
            <w:r>
              <w:rPr>
                <w:iCs/>
                <w:sz w:val="24"/>
              </w:rPr>
              <w:t>1</w:t>
            </w:r>
            <w:r w:rsidRPr="00BD64BA">
              <w:rPr>
                <w:iCs/>
                <w:sz w:val="24"/>
              </w:rPr>
              <w:t xml:space="preserve"> к Извещению о проведении</w:t>
            </w:r>
          </w:p>
          <w:p w14:paraId="6259B256" w14:textId="77777777" w:rsidR="00334D45" w:rsidRPr="00BD64BA" w:rsidRDefault="00334D45" w:rsidP="00334D45">
            <w:pPr>
              <w:pStyle w:val="1"/>
              <w:jc w:val="right"/>
              <w:rPr>
                <w:iCs/>
                <w:sz w:val="24"/>
              </w:rPr>
            </w:pPr>
            <w:r w:rsidRPr="00BD64BA">
              <w:rPr>
                <w:iCs/>
                <w:sz w:val="24"/>
              </w:rPr>
              <w:t xml:space="preserve">открытого аукциона в электронной форме </w:t>
            </w:r>
          </w:p>
          <w:p w14:paraId="67000F34" w14:textId="77777777" w:rsidR="001C608A" w:rsidRPr="001C608A" w:rsidRDefault="001C608A" w:rsidP="001C608A">
            <w:pPr>
              <w:rPr>
                <w:sz w:val="26"/>
                <w:szCs w:val="26"/>
              </w:rPr>
            </w:pPr>
          </w:p>
        </w:tc>
      </w:tr>
    </w:tbl>
    <w:p w14:paraId="459EEC7D" w14:textId="77777777" w:rsidR="001F5F31" w:rsidRPr="001C608A" w:rsidRDefault="001F5F31" w:rsidP="001F5F31">
      <w:pPr>
        <w:keepNext/>
        <w:widowControl w:val="0"/>
        <w:autoSpaceDE w:val="0"/>
        <w:autoSpaceDN w:val="0"/>
        <w:adjustRightInd w:val="0"/>
        <w:jc w:val="center"/>
        <w:outlineLvl w:val="0"/>
        <w:rPr>
          <w:rFonts w:eastAsia="Calibri"/>
          <w:b/>
          <w:bCs/>
          <w:sz w:val="26"/>
          <w:szCs w:val="26"/>
          <w:lang w:eastAsia="en-US"/>
        </w:rPr>
      </w:pPr>
      <w:bookmarkStart w:id="0" w:name="_GoBack"/>
      <w:bookmarkEnd w:id="0"/>
      <w:r w:rsidRPr="001C608A">
        <w:rPr>
          <w:rFonts w:eastAsia="Calibri"/>
          <w:b/>
          <w:sz w:val="26"/>
          <w:szCs w:val="26"/>
          <w:lang w:eastAsia="en-US"/>
        </w:rPr>
        <w:t>ТЕХНИЧЕСКОЕ ЗАДАНИЕ</w:t>
      </w:r>
    </w:p>
    <w:p w14:paraId="26D7C4AA" w14:textId="4239B337" w:rsidR="00DE3C28" w:rsidRPr="00DE3C28" w:rsidRDefault="009D6099" w:rsidP="00DE3C28">
      <w:pPr>
        <w:jc w:val="center"/>
        <w:rPr>
          <w:bCs/>
          <w:sz w:val="26"/>
          <w:szCs w:val="26"/>
          <w:lang w:eastAsia="en-US"/>
        </w:rPr>
      </w:pPr>
      <w:r w:rsidRPr="001C608A">
        <w:rPr>
          <w:rFonts w:eastAsia="Calibri"/>
          <w:sz w:val="26"/>
          <w:szCs w:val="26"/>
          <w:lang w:eastAsia="en-US"/>
        </w:rPr>
        <w:t xml:space="preserve">на </w:t>
      </w:r>
      <w:r w:rsidR="00C25E6B">
        <w:rPr>
          <w:rFonts w:eastAsia="Calibri"/>
          <w:sz w:val="26"/>
          <w:szCs w:val="26"/>
          <w:lang w:eastAsia="en-US"/>
        </w:rPr>
        <w:t>проведение электронного аукциона</w:t>
      </w:r>
      <w:r w:rsidR="004509E4">
        <w:rPr>
          <w:rFonts w:eastAsia="Calibri"/>
          <w:sz w:val="26"/>
          <w:szCs w:val="26"/>
          <w:lang w:eastAsia="en-US"/>
        </w:rPr>
        <w:t xml:space="preserve"> </w:t>
      </w:r>
      <w:r w:rsidR="00DE3C28">
        <w:rPr>
          <w:rFonts w:eastAsia="Calibri"/>
          <w:sz w:val="26"/>
          <w:szCs w:val="26"/>
          <w:lang w:eastAsia="en-US"/>
        </w:rPr>
        <w:t>на п</w:t>
      </w:r>
      <w:r w:rsidR="00DE3C28" w:rsidRPr="00DE3C28">
        <w:rPr>
          <w:rFonts w:eastAsia="Calibri"/>
          <w:sz w:val="26"/>
          <w:szCs w:val="26"/>
          <w:lang w:eastAsia="en-US"/>
        </w:rPr>
        <w:t>оставк</w:t>
      </w:r>
      <w:r w:rsidR="00DE3C28">
        <w:rPr>
          <w:rFonts w:eastAsia="Calibri"/>
          <w:sz w:val="26"/>
          <w:szCs w:val="26"/>
          <w:lang w:eastAsia="en-US"/>
        </w:rPr>
        <w:t>у</w:t>
      </w:r>
      <w:r w:rsidR="00DE3C28" w:rsidRPr="00DE3C28">
        <w:rPr>
          <w:rFonts w:eastAsia="Calibri"/>
          <w:sz w:val="26"/>
          <w:szCs w:val="26"/>
          <w:lang w:eastAsia="en-US"/>
        </w:rPr>
        <w:t xml:space="preserve"> кондиционер</w:t>
      </w:r>
      <w:r w:rsidR="00621F7E">
        <w:rPr>
          <w:rFonts w:eastAsia="Calibri"/>
          <w:sz w:val="26"/>
          <w:szCs w:val="26"/>
          <w:lang w:eastAsia="en-US"/>
        </w:rPr>
        <w:t>ов</w:t>
      </w:r>
      <w:r w:rsidR="00DE3C28" w:rsidRPr="00DE3C28">
        <w:rPr>
          <w:rFonts w:eastAsia="Calibri"/>
          <w:sz w:val="26"/>
          <w:szCs w:val="26"/>
          <w:lang w:eastAsia="en-US"/>
        </w:rPr>
        <w:t xml:space="preserve"> </w:t>
      </w:r>
      <w:r w:rsidR="003043BD">
        <w:rPr>
          <w:rFonts w:eastAsia="Calibri"/>
          <w:sz w:val="26"/>
          <w:szCs w:val="26"/>
          <w:lang w:eastAsia="en-US"/>
        </w:rPr>
        <w:t>(</w:t>
      </w:r>
      <w:r w:rsidR="00512C1B">
        <w:rPr>
          <w:rFonts w:eastAsia="Calibri"/>
          <w:sz w:val="26"/>
          <w:szCs w:val="26"/>
          <w:lang w:eastAsia="en-US"/>
        </w:rPr>
        <w:t xml:space="preserve">с </w:t>
      </w:r>
      <w:r w:rsidR="003043BD">
        <w:rPr>
          <w:rFonts w:eastAsia="Calibri"/>
          <w:sz w:val="26"/>
          <w:szCs w:val="26"/>
          <w:lang w:eastAsia="en-US"/>
        </w:rPr>
        <w:t>установкой)</w:t>
      </w:r>
      <w:r w:rsidR="00512C1B">
        <w:rPr>
          <w:rFonts w:eastAsia="Calibri"/>
          <w:sz w:val="26"/>
          <w:szCs w:val="26"/>
          <w:lang w:eastAsia="en-US"/>
        </w:rPr>
        <w:t xml:space="preserve"> </w:t>
      </w:r>
      <w:r w:rsidR="00DE3C28">
        <w:rPr>
          <w:rFonts w:eastAsia="Calibri"/>
          <w:sz w:val="26"/>
          <w:szCs w:val="26"/>
          <w:lang w:eastAsia="en-US"/>
        </w:rPr>
        <w:t xml:space="preserve">для нужд </w:t>
      </w:r>
      <w:r w:rsidR="00DE3C28" w:rsidRPr="00DE3C28">
        <w:rPr>
          <w:sz w:val="26"/>
          <w:szCs w:val="26"/>
          <w:lang w:eastAsia="en-US"/>
        </w:rPr>
        <w:t>Государственного учреждения – Сахалинского регионального отделения Фонда социального страхования в 202</w:t>
      </w:r>
      <w:r w:rsidR="00C25E6B">
        <w:rPr>
          <w:sz w:val="26"/>
          <w:szCs w:val="26"/>
          <w:lang w:eastAsia="en-US"/>
        </w:rPr>
        <w:t>2</w:t>
      </w:r>
      <w:r w:rsidR="00DE3C28" w:rsidRPr="00DE3C28">
        <w:rPr>
          <w:sz w:val="26"/>
          <w:szCs w:val="26"/>
          <w:lang w:eastAsia="en-US"/>
        </w:rPr>
        <w:t xml:space="preserve"> году</w:t>
      </w:r>
    </w:p>
    <w:p w14:paraId="166AAAEA" w14:textId="77777777" w:rsidR="00EA443D" w:rsidRPr="001C608A" w:rsidRDefault="00EA443D" w:rsidP="00DE3C28">
      <w:pPr>
        <w:rPr>
          <w:sz w:val="26"/>
          <w:szCs w:val="26"/>
        </w:rPr>
      </w:pPr>
    </w:p>
    <w:p w14:paraId="2FD4ACF1" w14:textId="3A7D3B66" w:rsidR="00547E46" w:rsidRPr="00621F7E" w:rsidRDefault="00740B13" w:rsidP="00621F7E">
      <w:pPr>
        <w:ind w:firstLine="708"/>
        <w:jc w:val="both"/>
        <w:rPr>
          <w:bCs/>
          <w:sz w:val="26"/>
          <w:szCs w:val="26"/>
          <w:lang w:eastAsia="en-US"/>
        </w:rPr>
      </w:pPr>
      <w:r w:rsidRPr="001C608A">
        <w:rPr>
          <w:b/>
          <w:sz w:val="26"/>
          <w:szCs w:val="26"/>
        </w:rPr>
        <w:t>1. Наименование объекта закупки:</w:t>
      </w:r>
      <w:r w:rsidRPr="001C608A">
        <w:rPr>
          <w:sz w:val="26"/>
          <w:szCs w:val="26"/>
        </w:rPr>
        <w:t xml:space="preserve"> </w:t>
      </w:r>
      <w:r w:rsidR="00DE3C28">
        <w:rPr>
          <w:rFonts w:eastAsia="Calibri"/>
          <w:sz w:val="26"/>
          <w:szCs w:val="26"/>
          <w:lang w:eastAsia="en-US"/>
        </w:rPr>
        <w:t>П</w:t>
      </w:r>
      <w:r w:rsidR="00DE3C28" w:rsidRPr="00DE3C28">
        <w:rPr>
          <w:rFonts w:eastAsia="Calibri"/>
          <w:sz w:val="26"/>
          <w:szCs w:val="26"/>
          <w:lang w:eastAsia="en-US"/>
        </w:rPr>
        <w:t>оставк</w:t>
      </w:r>
      <w:r w:rsidR="00DE3C28">
        <w:rPr>
          <w:rFonts w:eastAsia="Calibri"/>
          <w:sz w:val="26"/>
          <w:szCs w:val="26"/>
          <w:lang w:eastAsia="en-US"/>
        </w:rPr>
        <w:t>у</w:t>
      </w:r>
      <w:r w:rsidR="00DE3C28" w:rsidRPr="00DE3C28">
        <w:rPr>
          <w:rFonts w:eastAsia="Calibri"/>
          <w:sz w:val="26"/>
          <w:szCs w:val="26"/>
          <w:lang w:eastAsia="en-US"/>
        </w:rPr>
        <w:t xml:space="preserve"> кондиционер</w:t>
      </w:r>
      <w:r w:rsidR="00621F7E">
        <w:rPr>
          <w:rFonts w:eastAsia="Calibri"/>
          <w:sz w:val="26"/>
          <w:szCs w:val="26"/>
          <w:lang w:eastAsia="en-US"/>
        </w:rPr>
        <w:t>ов</w:t>
      </w:r>
      <w:r w:rsidR="00DE3C28" w:rsidRPr="00DE3C28">
        <w:rPr>
          <w:rFonts w:eastAsia="Calibri"/>
          <w:sz w:val="26"/>
          <w:szCs w:val="26"/>
          <w:lang w:eastAsia="en-US"/>
        </w:rPr>
        <w:t xml:space="preserve"> </w:t>
      </w:r>
      <w:r w:rsidR="003043BD">
        <w:rPr>
          <w:rFonts w:eastAsia="Calibri"/>
          <w:sz w:val="26"/>
          <w:szCs w:val="26"/>
          <w:lang w:eastAsia="en-US"/>
        </w:rPr>
        <w:t>(</w:t>
      </w:r>
      <w:r w:rsidR="00512C1B">
        <w:rPr>
          <w:rFonts w:eastAsia="Calibri"/>
          <w:sz w:val="26"/>
          <w:szCs w:val="26"/>
          <w:lang w:eastAsia="en-US"/>
        </w:rPr>
        <w:t xml:space="preserve">с </w:t>
      </w:r>
      <w:r w:rsidR="003043BD">
        <w:rPr>
          <w:rFonts w:eastAsia="Calibri"/>
          <w:sz w:val="26"/>
          <w:szCs w:val="26"/>
          <w:lang w:eastAsia="en-US"/>
        </w:rPr>
        <w:t>установкой)</w:t>
      </w:r>
      <w:r w:rsidR="00512C1B">
        <w:rPr>
          <w:rFonts w:eastAsia="Calibri"/>
          <w:sz w:val="26"/>
          <w:szCs w:val="26"/>
          <w:lang w:eastAsia="en-US"/>
        </w:rPr>
        <w:t xml:space="preserve"> </w:t>
      </w:r>
      <w:r w:rsidR="00DE3C28">
        <w:rPr>
          <w:rFonts w:eastAsia="Calibri"/>
          <w:sz w:val="26"/>
          <w:szCs w:val="26"/>
          <w:lang w:eastAsia="en-US"/>
        </w:rPr>
        <w:t xml:space="preserve">для нужд </w:t>
      </w:r>
      <w:r w:rsidR="00DE3C28" w:rsidRPr="00DE3C28">
        <w:rPr>
          <w:sz w:val="26"/>
          <w:szCs w:val="26"/>
          <w:lang w:eastAsia="en-US"/>
        </w:rPr>
        <w:t>Государственного учреждения – Сахалинского регионального отделения Фонда социального страхования в 202</w:t>
      </w:r>
      <w:r w:rsidR="005E0F7F">
        <w:rPr>
          <w:sz w:val="26"/>
          <w:szCs w:val="26"/>
          <w:lang w:eastAsia="en-US"/>
        </w:rPr>
        <w:t>2</w:t>
      </w:r>
      <w:r w:rsidR="00DE3C28" w:rsidRPr="00DE3C28">
        <w:rPr>
          <w:sz w:val="26"/>
          <w:szCs w:val="26"/>
          <w:lang w:eastAsia="en-US"/>
        </w:rPr>
        <w:t xml:space="preserve"> году</w:t>
      </w:r>
      <w:r w:rsidR="00DE3C28">
        <w:rPr>
          <w:sz w:val="26"/>
          <w:szCs w:val="26"/>
          <w:lang w:eastAsia="en-US"/>
        </w:rPr>
        <w:t>.</w:t>
      </w:r>
    </w:p>
    <w:p w14:paraId="152B88A9" w14:textId="2B6F2FC6" w:rsidR="00EA443D" w:rsidRPr="001F721A" w:rsidRDefault="001C608A" w:rsidP="001F721A">
      <w:pPr>
        <w:tabs>
          <w:tab w:val="left" w:pos="142"/>
        </w:tabs>
        <w:autoSpaceDE w:val="0"/>
        <w:autoSpaceDN w:val="0"/>
        <w:adjustRightInd w:val="0"/>
        <w:ind w:firstLine="708"/>
        <w:jc w:val="both"/>
        <w:rPr>
          <w:sz w:val="26"/>
          <w:szCs w:val="26"/>
        </w:rPr>
      </w:pPr>
      <w:r w:rsidRPr="001C608A">
        <w:rPr>
          <w:b/>
          <w:sz w:val="26"/>
          <w:szCs w:val="26"/>
        </w:rPr>
        <w:t xml:space="preserve">ОКПД 2: </w:t>
      </w:r>
      <w:r w:rsidRPr="001C608A">
        <w:rPr>
          <w:sz w:val="26"/>
          <w:szCs w:val="26"/>
        </w:rPr>
        <w:t>28.25.12.130</w:t>
      </w:r>
      <w:r w:rsidRPr="001C608A">
        <w:rPr>
          <w:b/>
          <w:sz w:val="26"/>
          <w:szCs w:val="26"/>
        </w:rPr>
        <w:t xml:space="preserve">     КОЗ:</w:t>
      </w:r>
      <w:r w:rsidR="00BD4E3B" w:rsidRPr="00BD4E3B">
        <w:rPr>
          <w:sz w:val="26"/>
          <w:szCs w:val="26"/>
        </w:rPr>
        <w:t xml:space="preserve"> </w:t>
      </w:r>
      <w:hyperlink r:id="rId9" w:anchor="/Koz?id=4325" w:history="1">
        <w:r w:rsidR="00BD4E3B" w:rsidRPr="00BD4E3B">
          <w:rPr>
            <w:sz w:val="26"/>
            <w:szCs w:val="26"/>
            <w:shd w:val="clear" w:color="auto" w:fill="FFFFFF"/>
          </w:rPr>
          <w:t>01.02.06.02.02.01</w:t>
        </w:r>
      </w:hyperlink>
    </w:p>
    <w:p w14:paraId="422670F8" w14:textId="5B2FC5CA" w:rsidR="00EA443D" w:rsidRPr="001F1CCB" w:rsidRDefault="00740B13" w:rsidP="001F1CCB">
      <w:pPr>
        <w:ind w:firstLine="708"/>
        <w:jc w:val="both"/>
        <w:rPr>
          <w:sz w:val="26"/>
          <w:szCs w:val="26"/>
          <w:lang w:eastAsia="en-US"/>
        </w:rPr>
      </w:pPr>
      <w:r w:rsidRPr="001C608A">
        <w:rPr>
          <w:b/>
          <w:sz w:val="26"/>
          <w:szCs w:val="26"/>
          <w:lang w:eastAsia="en-US"/>
        </w:rPr>
        <w:t xml:space="preserve">2. Получатель товара, выполненных работ: </w:t>
      </w:r>
      <w:r w:rsidR="00547E46" w:rsidRPr="001C608A">
        <w:rPr>
          <w:sz w:val="26"/>
          <w:szCs w:val="26"/>
          <w:lang w:eastAsia="en-US"/>
        </w:rPr>
        <w:t>Государственное учреждение – Сахалинское региональное отделение Фонда социального страхования Российской Федерации</w:t>
      </w:r>
    </w:p>
    <w:p w14:paraId="57C8AF10" w14:textId="1C57F849" w:rsidR="00EA443D" w:rsidRDefault="00740B13" w:rsidP="001F1CCB">
      <w:pPr>
        <w:tabs>
          <w:tab w:val="left" w:pos="284"/>
        </w:tabs>
        <w:ind w:firstLine="708"/>
        <w:jc w:val="both"/>
        <w:rPr>
          <w:sz w:val="26"/>
          <w:szCs w:val="26"/>
        </w:rPr>
      </w:pPr>
      <w:r w:rsidRPr="001C608A">
        <w:rPr>
          <w:b/>
          <w:sz w:val="26"/>
          <w:szCs w:val="26"/>
        </w:rPr>
        <w:t xml:space="preserve">3. Место поставки товара, выполнения работ: </w:t>
      </w:r>
      <w:r w:rsidRPr="001C608A">
        <w:rPr>
          <w:sz w:val="26"/>
          <w:szCs w:val="26"/>
        </w:rPr>
        <w:t xml:space="preserve">693000, г. Южно-Сахалинск, ул. </w:t>
      </w:r>
      <w:r w:rsidR="00547E46" w:rsidRPr="001C608A">
        <w:rPr>
          <w:sz w:val="26"/>
          <w:szCs w:val="26"/>
        </w:rPr>
        <w:t>Ленина69</w:t>
      </w:r>
      <w:proofErr w:type="gramStart"/>
      <w:r w:rsidR="00547E46" w:rsidRPr="001C608A">
        <w:rPr>
          <w:sz w:val="26"/>
          <w:szCs w:val="26"/>
        </w:rPr>
        <w:t>/А</w:t>
      </w:r>
      <w:proofErr w:type="gramEnd"/>
      <w:r w:rsidR="00547E46" w:rsidRPr="001C608A">
        <w:rPr>
          <w:sz w:val="26"/>
          <w:szCs w:val="26"/>
        </w:rPr>
        <w:t xml:space="preserve">, </w:t>
      </w:r>
      <w:r w:rsidR="00C25E6B">
        <w:rPr>
          <w:sz w:val="26"/>
          <w:szCs w:val="26"/>
        </w:rPr>
        <w:t xml:space="preserve">кабинеты на </w:t>
      </w:r>
      <w:r w:rsidR="00161323">
        <w:rPr>
          <w:sz w:val="26"/>
          <w:szCs w:val="26"/>
        </w:rPr>
        <w:t>1,</w:t>
      </w:r>
      <w:r w:rsidR="00C25E6B">
        <w:rPr>
          <w:sz w:val="26"/>
          <w:szCs w:val="26"/>
        </w:rPr>
        <w:t>2,3 этажах здания:</w:t>
      </w:r>
    </w:p>
    <w:p w14:paraId="14E91796" w14:textId="74DAF7FC" w:rsidR="00161323" w:rsidRDefault="00161323" w:rsidP="00161323">
      <w:pPr>
        <w:tabs>
          <w:tab w:val="left" w:pos="284"/>
        </w:tabs>
        <w:ind w:firstLine="708"/>
        <w:jc w:val="both"/>
        <w:rPr>
          <w:sz w:val="26"/>
          <w:szCs w:val="26"/>
        </w:rPr>
      </w:pPr>
      <w:r>
        <w:rPr>
          <w:sz w:val="26"/>
          <w:szCs w:val="26"/>
        </w:rPr>
        <w:t xml:space="preserve">- </w:t>
      </w:r>
      <w:r>
        <w:rPr>
          <w:sz w:val="26"/>
          <w:szCs w:val="26"/>
          <w:u w:val="single"/>
        </w:rPr>
        <w:t>1</w:t>
      </w:r>
      <w:r w:rsidRPr="000060A9">
        <w:rPr>
          <w:sz w:val="26"/>
          <w:szCs w:val="26"/>
          <w:u w:val="single"/>
        </w:rPr>
        <w:t>-й этаж</w:t>
      </w:r>
      <w:r w:rsidR="00AA009A" w:rsidRPr="00AA009A">
        <w:rPr>
          <w:sz w:val="26"/>
          <w:szCs w:val="26"/>
        </w:rPr>
        <w:t xml:space="preserve"> -</w:t>
      </w:r>
      <w:r>
        <w:rPr>
          <w:sz w:val="26"/>
          <w:szCs w:val="26"/>
        </w:rPr>
        <w:t xml:space="preserve"> </w:t>
      </w:r>
      <w:r w:rsidR="00AA009A">
        <w:rPr>
          <w:sz w:val="26"/>
          <w:szCs w:val="26"/>
        </w:rPr>
        <w:t>3 кондиционера:</w:t>
      </w:r>
    </w:p>
    <w:p w14:paraId="3A2272F4" w14:textId="5578CD67" w:rsidR="00161323" w:rsidRDefault="00161323" w:rsidP="00161323">
      <w:pPr>
        <w:tabs>
          <w:tab w:val="left" w:pos="284"/>
        </w:tabs>
        <w:ind w:firstLine="708"/>
        <w:jc w:val="both"/>
        <w:rPr>
          <w:sz w:val="26"/>
          <w:szCs w:val="26"/>
        </w:rPr>
      </w:pPr>
      <w:r>
        <w:rPr>
          <w:sz w:val="26"/>
          <w:szCs w:val="26"/>
        </w:rPr>
        <w:t>мощностью 5-7 кВт,</w:t>
      </w:r>
      <w:r w:rsidR="00B379A3">
        <w:rPr>
          <w:sz w:val="26"/>
          <w:szCs w:val="26"/>
        </w:rPr>
        <w:t xml:space="preserve"> с длиной трассы до 10м – 2</w:t>
      </w:r>
      <w:r w:rsidR="00AA009A">
        <w:rPr>
          <w:sz w:val="26"/>
          <w:szCs w:val="26"/>
        </w:rPr>
        <w:t xml:space="preserve"> </w:t>
      </w:r>
      <w:r w:rsidR="00B379A3">
        <w:rPr>
          <w:sz w:val="26"/>
          <w:szCs w:val="26"/>
        </w:rPr>
        <w:t>штуки</w:t>
      </w:r>
      <w:r>
        <w:rPr>
          <w:sz w:val="26"/>
          <w:szCs w:val="26"/>
        </w:rPr>
        <w:t>;</w:t>
      </w:r>
    </w:p>
    <w:p w14:paraId="088FEFA4" w14:textId="450D8430" w:rsidR="00161323" w:rsidRDefault="00B379A3" w:rsidP="001F1CCB">
      <w:pPr>
        <w:tabs>
          <w:tab w:val="left" w:pos="284"/>
        </w:tabs>
        <w:ind w:firstLine="708"/>
        <w:jc w:val="both"/>
        <w:rPr>
          <w:sz w:val="26"/>
          <w:szCs w:val="26"/>
        </w:rPr>
      </w:pPr>
      <w:r>
        <w:rPr>
          <w:sz w:val="26"/>
          <w:szCs w:val="26"/>
        </w:rPr>
        <w:t xml:space="preserve">мощностью 5-7 кВт, с длиной трассы до </w:t>
      </w:r>
      <w:r w:rsidR="00B911E6">
        <w:rPr>
          <w:sz w:val="26"/>
          <w:szCs w:val="26"/>
        </w:rPr>
        <w:t>2</w:t>
      </w:r>
      <w:r>
        <w:rPr>
          <w:sz w:val="26"/>
          <w:szCs w:val="26"/>
        </w:rPr>
        <w:t xml:space="preserve">0м – </w:t>
      </w:r>
      <w:r w:rsidR="00B911E6">
        <w:rPr>
          <w:sz w:val="26"/>
          <w:szCs w:val="26"/>
        </w:rPr>
        <w:t xml:space="preserve">1 </w:t>
      </w:r>
      <w:r>
        <w:rPr>
          <w:sz w:val="26"/>
          <w:szCs w:val="26"/>
        </w:rPr>
        <w:t>штук</w:t>
      </w:r>
      <w:r w:rsidR="00B911E6">
        <w:rPr>
          <w:sz w:val="26"/>
          <w:szCs w:val="26"/>
        </w:rPr>
        <w:t>а;</w:t>
      </w:r>
    </w:p>
    <w:p w14:paraId="025DFD81" w14:textId="480D20E9" w:rsidR="000060A9" w:rsidRDefault="00C25E6B" w:rsidP="001F1CCB">
      <w:pPr>
        <w:tabs>
          <w:tab w:val="left" w:pos="284"/>
        </w:tabs>
        <w:ind w:firstLine="708"/>
        <w:jc w:val="both"/>
        <w:rPr>
          <w:sz w:val="26"/>
          <w:szCs w:val="26"/>
        </w:rPr>
      </w:pPr>
      <w:r>
        <w:rPr>
          <w:sz w:val="26"/>
          <w:szCs w:val="26"/>
        </w:rPr>
        <w:t xml:space="preserve">- </w:t>
      </w:r>
      <w:r w:rsidRPr="000060A9">
        <w:rPr>
          <w:sz w:val="26"/>
          <w:szCs w:val="26"/>
          <w:u w:val="single"/>
        </w:rPr>
        <w:t>2-й этаж</w:t>
      </w:r>
      <w:r w:rsidR="00AA009A">
        <w:rPr>
          <w:sz w:val="26"/>
          <w:szCs w:val="26"/>
        </w:rPr>
        <w:t xml:space="preserve"> </w:t>
      </w:r>
      <w:r w:rsidR="00FD1798">
        <w:rPr>
          <w:sz w:val="26"/>
          <w:szCs w:val="26"/>
        </w:rPr>
        <w:t>–</w:t>
      </w:r>
      <w:r w:rsidR="00AA009A">
        <w:rPr>
          <w:sz w:val="26"/>
          <w:szCs w:val="26"/>
        </w:rPr>
        <w:t xml:space="preserve"> </w:t>
      </w:r>
      <w:r w:rsidR="00FD1798">
        <w:rPr>
          <w:sz w:val="26"/>
          <w:szCs w:val="26"/>
        </w:rPr>
        <w:t>9 кондиционеров:</w:t>
      </w:r>
      <w:r>
        <w:rPr>
          <w:sz w:val="26"/>
          <w:szCs w:val="26"/>
        </w:rPr>
        <w:t xml:space="preserve"> </w:t>
      </w:r>
    </w:p>
    <w:p w14:paraId="3800399C" w14:textId="17FE9579" w:rsidR="000060A9" w:rsidRDefault="000060A9" w:rsidP="001F1CCB">
      <w:pPr>
        <w:tabs>
          <w:tab w:val="left" w:pos="284"/>
        </w:tabs>
        <w:ind w:firstLine="708"/>
        <w:jc w:val="both"/>
        <w:rPr>
          <w:sz w:val="26"/>
          <w:szCs w:val="26"/>
        </w:rPr>
      </w:pPr>
      <w:r>
        <w:rPr>
          <w:sz w:val="26"/>
          <w:szCs w:val="26"/>
        </w:rPr>
        <w:t xml:space="preserve">мощностью </w:t>
      </w:r>
      <w:r w:rsidR="00FD3254">
        <w:rPr>
          <w:sz w:val="26"/>
          <w:szCs w:val="26"/>
        </w:rPr>
        <w:t>2</w:t>
      </w:r>
      <w:r>
        <w:rPr>
          <w:sz w:val="26"/>
          <w:szCs w:val="26"/>
        </w:rPr>
        <w:t xml:space="preserve">-5 кВт, </w:t>
      </w:r>
      <w:r w:rsidR="00C25E6B">
        <w:rPr>
          <w:sz w:val="26"/>
          <w:szCs w:val="26"/>
        </w:rPr>
        <w:t>с длиной трассы до 20м</w:t>
      </w:r>
      <w:r w:rsidR="00116A3B">
        <w:rPr>
          <w:sz w:val="26"/>
          <w:szCs w:val="26"/>
        </w:rPr>
        <w:t xml:space="preserve"> – </w:t>
      </w:r>
      <w:r w:rsidR="00AA009A">
        <w:rPr>
          <w:sz w:val="26"/>
          <w:szCs w:val="26"/>
        </w:rPr>
        <w:t>7</w:t>
      </w:r>
      <w:r w:rsidR="00116A3B">
        <w:rPr>
          <w:sz w:val="26"/>
          <w:szCs w:val="26"/>
        </w:rPr>
        <w:t xml:space="preserve"> штук</w:t>
      </w:r>
      <w:r w:rsidR="00C25E6B">
        <w:rPr>
          <w:sz w:val="26"/>
          <w:szCs w:val="26"/>
        </w:rPr>
        <w:t xml:space="preserve">, </w:t>
      </w:r>
    </w:p>
    <w:p w14:paraId="4B5C6FEB" w14:textId="6E58702B" w:rsidR="00C25E6B" w:rsidRDefault="000060A9" w:rsidP="001F1CCB">
      <w:pPr>
        <w:tabs>
          <w:tab w:val="left" w:pos="284"/>
        </w:tabs>
        <w:ind w:firstLine="708"/>
        <w:jc w:val="both"/>
        <w:rPr>
          <w:sz w:val="26"/>
          <w:szCs w:val="26"/>
        </w:rPr>
      </w:pPr>
      <w:r>
        <w:rPr>
          <w:sz w:val="26"/>
          <w:szCs w:val="26"/>
        </w:rPr>
        <w:t xml:space="preserve">мощностью </w:t>
      </w:r>
      <w:r w:rsidR="00FD3254">
        <w:rPr>
          <w:sz w:val="26"/>
          <w:szCs w:val="26"/>
        </w:rPr>
        <w:t>2-5</w:t>
      </w:r>
      <w:r>
        <w:rPr>
          <w:sz w:val="26"/>
          <w:szCs w:val="26"/>
        </w:rPr>
        <w:t xml:space="preserve"> кВт, </w:t>
      </w:r>
      <w:r w:rsidR="00C25E6B">
        <w:rPr>
          <w:sz w:val="26"/>
          <w:szCs w:val="26"/>
        </w:rPr>
        <w:t>с длиной трассы до 10м</w:t>
      </w:r>
      <w:r w:rsidR="00116A3B">
        <w:rPr>
          <w:sz w:val="26"/>
          <w:szCs w:val="26"/>
        </w:rPr>
        <w:t xml:space="preserve"> –</w:t>
      </w:r>
      <w:r>
        <w:rPr>
          <w:sz w:val="26"/>
          <w:szCs w:val="26"/>
        </w:rPr>
        <w:t xml:space="preserve"> </w:t>
      </w:r>
      <w:r w:rsidR="00EF5CEA">
        <w:rPr>
          <w:sz w:val="26"/>
          <w:szCs w:val="26"/>
        </w:rPr>
        <w:t xml:space="preserve">1 </w:t>
      </w:r>
      <w:r w:rsidR="00116A3B">
        <w:rPr>
          <w:sz w:val="26"/>
          <w:szCs w:val="26"/>
        </w:rPr>
        <w:t>штук</w:t>
      </w:r>
      <w:r w:rsidR="00EF5CEA">
        <w:rPr>
          <w:sz w:val="26"/>
          <w:szCs w:val="26"/>
        </w:rPr>
        <w:t>а</w:t>
      </w:r>
      <w:r w:rsidR="00C25E6B">
        <w:rPr>
          <w:sz w:val="26"/>
          <w:szCs w:val="26"/>
        </w:rPr>
        <w:t>;</w:t>
      </w:r>
    </w:p>
    <w:p w14:paraId="65ECD175" w14:textId="769F39C9" w:rsidR="00EF5CEA" w:rsidRDefault="00EF5CEA" w:rsidP="00EF5CEA">
      <w:pPr>
        <w:tabs>
          <w:tab w:val="left" w:pos="284"/>
        </w:tabs>
        <w:ind w:firstLine="708"/>
        <w:jc w:val="both"/>
        <w:rPr>
          <w:sz w:val="26"/>
          <w:szCs w:val="26"/>
        </w:rPr>
      </w:pPr>
      <w:r>
        <w:rPr>
          <w:sz w:val="26"/>
          <w:szCs w:val="26"/>
        </w:rPr>
        <w:t>мощностью 5-7 кВт,</w:t>
      </w:r>
      <w:r w:rsidR="00AA009A">
        <w:rPr>
          <w:sz w:val="26"/>
          <w:szCs w:val="26"/>
        </w:rPr>
        <w:t xml:space="preserve"> с длиной трассы до 10м – 1 штука</w:t>
      </w:r>
      <w:r>
        <w:rPr>
          <w:sz w:val="26"/>
          <w:szCs w:val="26"/>
        </w:rPr>
        <w:t>;</w:t>
      </w:r>
    </w:p>
    <w:p w14:paraId="05FC48A6" w14:textId="72C7BFE2" w:rsidR="000060A9" w:rsidRPr="000060A9" w:rsidRDefault="00C25E6B" w:rsidP="001F1CCB">
      <w:pPr>
        <w:tabs>
          <w:tab w:val="left" w:pos="284"/>
        </w:tabs>
        <w:ind w:firstLine="708"/>
        <w:jc w:val="both"/>
        <w:rPr>
          <w:sz w:val="26"/>
          <w:szCs w:val="26"/>
          <w:u w:val="single"/>
        </w:rPr>
      </w:pPr>
      <w:r w:rsidRPr="000060A9">
        <w:rPr>
          <w:sz w:val="26"/>
          <w:szCs w:val="26"/>
          <w:u w:val="single"/>
        </w:rPr>
        <w:t>- 3-й этаж (пристрой)</w:t>
      </w:r>
      <w:r w:rsidR="00FD1798">
        <w:rPr>
          <w:sz w:val="26"/>
          <w:szCs w:val="26"/>
        </w:rPr>
        <w:t xml:space="preserve"> – 1 кондиционер:</w:t>
      </w:r>
      <w:r w:rsidRPr="000060A9">
        <w:rPr>
          <w:sz w:val="26"/>
          <w:szCs w:val="26"/>
          <w:u w:val="single"/>
        </w:rPr>
        <w:t xml:space="preserve"> </w:t>
      </w:r>
    </w:p>
    <w:p w14:paraId="0670DCE4" w14:textId="17DC9CED" w:rsidR="000060A9" w:rsidRDefault="000060A9" w:rsidP="001F1CCB">
      <w:pPr>
        <w:tabs>
          <w:tab w:val="left" w:pos="284"/>
        </w:tabs>
        <w:ind w:firstLine="708"/>
        <w:jc w:val="both"/>
        <w:rPr>
          <w:sz w:val="26"/>
          <w:szCs w:val="26"/>
        </w:rPr>
      </w:pPr>
      <w:r>
        <w:rPr>
          <w:sz w:val="26"/>
          <w:szCs w:val="26"/>
        </w:rPr>
        <w:t xml:space="preserve">мощностью </w:t>
      </w:r>
      <w:r w:rsidR="00FD3254">
        <w:rPr>
          <w:sz w:val="26"/>
          <w:szCs w:val="26"/>
        </w:rPr>
        <w:t>5-</w:t>
      </w:r>
      <w:r w:rsidR="00E62C25">
        <w:rPr>
          <w:sz w:val="26"/>
          <w:szCs w:val="26"/>
        </w:rPr>
        <w:t>7</w:t>
      </w:r>
      <w:r>
        <w:rPr>
          <w:sz w:val="26"/>
          <w:szCs w:val="26"/>
        </w:rPr>
        <w:t xml:space="preserve"> кВт, </w:t>
      </w:r>
      <w:r w:rsidR="00116A3B">
        <w:rPr>
          <w:sz w:val="26"/>
          <w:szCs w:val="26"/>
        </w:rPr>
        <w:t xml:space="preserve">с длиной трассы до 10м – </w:t>
      </w:r>
      <w:r>
        <w:rPr>
          <w:sz w:val="26"/>
          <w:szCs w:val="26"/>
        </w:rPr>
        <w:t>1</w:t>
      </w:r>
      <w:r w:rsidR="00116A3B">
        <w:rPr>
          <w:sz w:val="26"/>
          <w:szCs w:val="26"/>
        </w:rPr>
        <w:t xml:space="preserve"> штук</w:t>
      </w:r>
      <w:r>
        <w:rPr>
          <w:sz w:val="26"/>
          <w:szCs w:val="26"/>
        </w:rPr>
        <w:t>а</w:t>
      </w:r>
      <w:r w:rsidR="00FD1798">
        <w:rPr>
          <w:sz w:val="26"/>
          <w:szCs w:val="26"/>
        </w:rPr>
        <w:t>;</w:t>
      </w:r>
      <w:r w:rsidR="00116A3B">
        <w:rPr>
          <w:sz w:val="26"/>
          <w:szCs w:val="26"/>
        </w:rPr>
        <w:t xml:space="preserve"> </w:t>
      </w:r>
    </w:p>
    <w:p w14:paraId="12EDC9B7" w14:textId="75E21E8C" w:rsidR="000060A9" w:rsidRDefault="00116A3B" w:rsidP="00116A3B">
      <w:pPr>
        <w:tabs>
          <w:tab w:val="left" w:pos="284"/>
        </w:tabs>
        <w:ind w:firstLine="708"/>
        <w:jc w:val="both"/>
        <w:rPr>
          <w:sz w:val="26"/>
          <w:szCs w:val="26"/>
        </w:rPr>
      </w:pPr>
      <w:r w:rsidRPr="000060A9">
        <w:rPr>
          <w:sz w:val="26"/>
          <w:szCs w:val="26"/>
          <w:u w:val="single"/>
        </w:rPr>
        <w:t>- 3-й этаж (южная сторона)</w:t>
      </w:r>
      <w:r w:rsidR="00FD1798">
        <w:rPr>
          <w:sz w:val="26"/>
          <w:szCs w:val="26"/>
        </w:rPr>
        <w:t xml:space="preserve"> – 12 кондиционеров:</w:t>
      </w:r>
      <w:r>
        <w:rPr>
          <w:sz w:val="26"/>
          <w:szCs w:val="26"/>
        </w:rPr>
        <w:t xml:space="preserve"> </w:t>
      </w:r>
    </w:p>
    <w:p w14:paraId="6CAC1634" w14:textId="1DF5B69B" w:rsidR="000060A9" w:rsidRDefault="000060A9" w:rsidP="00116A3B">
      <w:pPr>
        <w:tabs>
          <w:tab w:val="left" w:pos="284"/>
        </w:tabs>
        <w:ind w:firstLine="708"/>
        <w:jc w:val="both"/>
        <w:rPr>
          <w:sz w:val="26"/>
          <w:szCs w:val="26"/>
        </w:rPr>
      </w:pPr>
      <w:r>
        <w:rPr>
          <w:sz w:val="26"/>
          <w:szCs w:val="26"/>
        </w:rPr>
        <w:t xml:space="preserve">мощностью </w:t>
      </w:r>
      <w:r w:rsidR="00FD3254">
        <w:rPr>
          <w:sz w:val="26"/>
          <w:szCs w:val="26"/>
        </w:rPr>
        <w:t>2-5</w:t>
      </w:r>
      <w:r>
        <w:rPr>
          <w:sz w:val="26"/>
          <w:szCs w:val="26"/>
        </w:rPr>
        <w:t xml:space="preserve"> кВт, </w:t>
      </w:r>
      <w:r w:rsidR="00116A3B">
        <w:rPr>
          <w:sz w:val="26"/>
          <w:szCs w:val="26"/>
        </w:rPr>
        <w:t xml:space="preserve">с длиной трассы до 10м – </w:t>
      </w:r>
      <w:r w:rsidR="00A22C42">
        <w:rPr>
          <w:sz w:val="26"/>
          <w:szCs w:val="26"/>
        </w:rPr>
        <w:t>2</w:t>
      </w:r>
      <w:r w:rsidR="00116A3B">
        <w:rPr>
          <w:sz w:val="26"/>
          <w:szCs w:val="26"/>
        </w:rPr>
        <w:t xml:space="preserve"> штук</w:t>
      </w:r>
      <w:r w:rsidR="00A22C42">
        <w:rPr>
          <w:sz w:val="26"/>
          <w:szCs w:val="26"/>
        </w:rPr>
        <w:t>и</w:t>
      </w:r>
      <w:r w:rsidR="00FD1798">
        <w:rPr>
          <w:sz w:val="26"/>
          <w:szCs w:val="26"/>
        </w:rPr>
        <w:t>;</w:t>
      </w:r>
      <w:r w:rsidR="00116A3B">
        <w:rPr>
          <w:sz w:val="26"/>
          <w:szCs w:val="26"/>
        </w:rPr>
        <w:t xml:space="preserve"> </w:t>
      </w:r>
    </w:p>
    <w:p w14:paraId="594344F5" w14:textId="75E1A42D" w:rsidR="007338A8" w:rsidRDefault="007338A8" w:rsidP="00116A3B">
      <w:pPr>
        <w:tabs>
          <w:tab w:val="left" w:pos="284"/>
        </w:tabs>
        <w:ind w:firstLine="708"/>
        <w:jc w:val="both"/>
        <w:rPr>
          <w:sz w:val="26"/>
          <w:szCs w:val="26"/>
        </w:rPr>
      </w:pPr>
      <w:r>
        <w:rPr>
          <w:sz w:val="26"/>
          <w:szCs w:val="26"/>
        </w:rPr>
        <w:t>мощностью 5-7 кВт, с длиной трассы до 10м – 1 штук</w:t>
      </w:r>
      <w:r w:rsidR="00FD1798">
        <w:rPr>
          <w:sz w:val="26"/>
          <w:szCs w:val="26"/>
        </w:rPr>
        <w:t>а;</w:t>
      </w:r>
    </w:p>
    <w:p w14:paraId="328BDD98" w14:textId="600D5967" w:rsidR="00116A3B" w:rsidRDefault="000060A9" w:rsidP="00116A3B">
      <w:pPr>
        <w:tabs>
          <w:tab w:val="left" w:pos="284"/>
        </w:tabs>
        <w:ind w:firstLine="708"/>
        <w:jc w:val="both"/>
        <w:rPr>
          <w:sz w:val="26"/>
          <w:szCs w:val="26"/>
        </w:rPr>
      </w:pPr>
      <w:r>
        <w:rPr>
          <w:sz w:val="26"/>
          <w:szCs w:val="26"/>
        </w:rPr>
        <w:t xml:space="preserve">мощностью </w:t>
      </w:r>
      <w:r w:rsidR="00FD3254">
        <w:rPr>
          <w:sz w:val="26"/>
          <w:szCs w:val="26"/>
        </w:rPr>
        <w:t>2-5</w:t>
      </w:r>
      <w:r>
        <w:rPr>
          <w:sz w:val="26"/>
          <w:szCs w:val="26"/>
        </w:rPr>
        <w:t xml:space="preserve"> кВт, </w:t>
      </w:r>
      <w:r w:rsidR="00116A3B">
        <w:rPr>
          <w:sz w:val="26"/>
          <w:szCs w:val="26"/>
        </w:rPr>
        <w:t xml:space="preserve">с длиной трассы до 20м – </w:t>
      </w:r>
      <w:r w:rsidR="00FD1798">
        <w:rPr>
          <w:sz w:val="26"/>
          <w:szCs w:val="26"/>
        </w:rPr>
        <w:t>9</w:t>
      </w:r>
      <w:r w:rsidR="00116A3B">
        <w:rPr>
          <w:sz w:val="26"/>
          <w:szCs w:val="26"/>
        </w:rPr>
        <w:t xml:space="preserve"> штук.</w:t>
      </w:r>
    </w:p>
    <w:p w14:paraId="4FCC9E69" w14:textId="31EAD24A" w:rsidR="00116A3B" w:rsidRPr="001F1CCB" w:rsidRDefault="00A22C42" w:rsidP="001F1CCB">
      <w:pPr>
        <w:tabs>
          <w:tab w:val="left" w:pos="284"/>
        </w:tabs>
        <w:ind w:firstLine="708"/>
        <w:jc w:val="both"/>
        <w:rPr>
          <w:sz w:val="26"/>
          <w:szCs w:val="26"/>
        </w:rPr>
      </w:pPr>
      <w:r>
        <w:rPr>
          <w:sz w:val="26"/>
          <w:szCs w:val="26"/>
        </w:rPr>
        <w:t>Для кондиционеров с ориентировочной длиной трассы 20 метров необходимо установить дренажные насосы. Все внешние блоки кондиционеров устанавливаются только на восточную стену здания.</w:t>
      </w:r>
    </w:p>
    <w:p w14:paraId="2FC37FD7" w14:textId="6156678F" w:rsidR="00740B13" w:rsidRPr="008A67EC" w:rsidRDefault="00740B13" w:rsidP="00DE3C28">
      <w:pPr>
        <w:tabs>
          <w:tab w:val="left" w:pos="284"/>
          <w:tab w:val="left" w:pos="706"/>
          <w:tab w:val="left" w:leader="underscore" w:pos="9382"/>
        </w:tabs>
        <w:autoSpaceDE w:val="0"/>
        <w:autoSpaceDN w:val="0"/>
        <w:adjustRightInd w:val="0"/>
        <w:ind w:firstLine="708"/>
        <w:jc w:val="both"/>
        <w:rPr>
          <w:b/>
          <w:sz w:val="26"/>
          <w:szCs w:val="26"/>
        </w:rPr>
      </w:pPr>
      <w:r w:rsidRPr="008A67EC">
        <w:rPr>
          <w:b/>
          <w:sz w:val="26"/>
          <w:szCs w:val="26"/>
        </w:rPr>
        <w:t>4. Наименование, количество товара/выполняемых работ:</w:t>
      </w:r>
    </w:p>
    <w:p w14:paraId="1984122D" w14:textId="0B29BD18" w:rsidR="000C4F23" w:rsidRPr="008A67EC" w:rsidRDefault="00DE3C28" w:rsidP="001F1CCB">
      <w:pPr>
        <w:tabs>
          <w:tab w:val="left" w:pos="284"/>
        </w:tabs>
        <w:ind w:firstLine="708"/>
        <w:jc w:val="both"/>
        <w:rPr>
          <w:sz w:val="26"/>
          <w:szCs w:val="26"/>
          <w:lang w:eastAsia="en-US"/>
        </w:rPr>
      </w:pPr>
      <w:r w:rsidRPr="008A67EC">
        <w:rPr>
          <w:sz w:val="26"/>
          <w:szCs w:val="26"/>
          <w:lang w:eastAsia="en-US"/>
        </w:rPr>
        <w:t>Поставка кондиционер</w:t>
      </w:r>
      <w:r w:rsidR="00621F7E" w:rsidRPr="008A67EC">
        <w:rPr>
          <w:sz w:val="26"/>
          <w:szCs w:val="26"/>
          <w:lang w:eastAsia="en-US"/>
        </w:rPr>
        <w:t>ов</w:t>
      </w:r>
      <w:r w:rsidRPr="008A67EC">
        <w:rPr>
          <w:sz w:val="26"/>
          <w:szCs w:val="26"/>
          <w:lang w:eastAsia="en-US"/>
        </w:rPr>
        <w:t xml:space="preserve"> включает в себя: Систему кондиционирования воздуха настенную, низкотемпературный комплект, </w:t>
      </w:r>
      <w:r w:rsidR="003043BD" w:rsidRPr="008A67EC">
        <w:rPr>
          <w:sz w:val="26"/>
          <w:szCs w:val="26"/>
          <w:lang w:eastAsia="en-US"/>
        </w:rPr>
        <w:t>снятие</w:t>
      </w:r>
      <w:r w:rsidRPr="008A67EC">
        <w:rPr>
          <w:sz w:val="26"/>
          <w:szCs w:val="26"/>
          <w:lang w:eastAsia="en-US"/>
        </w:rPr>
        <w:t xml:space="preserve"> </w:t>
      </w:r>
      <w:r w:rsidR="000E6AE9" w:rsidRPr="008A67EC">
        <w:rPr>
          <w:sz w:val="26"/>
          <w:szCs w:val="26"/>
          <w:lang w:eastAsia="en-US"/>
        </w:rPr>
        <w:t>ранее установленных</w:t>
      </w:r>
      <w:r w:rsidRPr="008A67EC">
        <w:rPr>
          <w:sz w:val="26"/>
          <w:szCs w:val="26"/>
          <w:lang w:eastAsia="en-US"/>
        </w:rPr>
        <w:t xml:space="preserve"> </w:t>
      </w:r>
      <w:r w:rsidR="000C4F23" w:rsidRPr="008A67EC">
        <w:rPr>
          <w:sz w:val="26"/>
          <w:szCs w:val="26"/>
          <w:lang w:eastAsia="en-US"/>
        </w:rPr>
        <w:t xml:space="preserve">6 </w:t>
      </w:r>
      <w:r w:rsidRPr="008A67EC">
        <w:rPr>
          <w:sz w:val="26"/>
          <w:szCs w:val="26"/>
          <w:lang w:eastAsia="en-US"/>
        </w:rPr>
        <w:t>кондиционер</w:t>
      </w:r>
      <w:r w:rsidR="00621F7E" w:rsidRPr="008A67EC">
        <w:rPr>
          <w:sz w:val="26"/>
          <w:szCs w:val="26"/>
          <w:lang w:eastAsia="en-US"/>
        </w:rPr>
        <w:t>ов</w:t>
      </w:r>
      <w:r w:rsidR="000C4F23" w:rsidRPr="008A67EC">
        <w:rPr>
          <w:sz w:val="26"/>
          <w:szCs w:val="26"/>
          <w:lang w:eastAsia="en-US"/>
        </w:rPr>
        <w:t>,</w:t>
      </w:r>
      <w:r w:rsidR="005675A6" w:rsidRPr="008A67EC">
        <w:rPr>
          <w:sz w:val="26"/>
          <w:szCs w:val="26"/>
          <w:lang w:eastAsia="en-US"/>
        </w:rPr>
        <w:t xml:space="preserve"> </w:t>
      </w:r>
      <w:r w:rsidR="003043BD" w:rsidRPr="008A67EC">
        <w:rPr>
          <w:sz w:val="26"/>
          <w:szCs w:val="26"/>
          <w:lang w:eastAsia="en-US"/>
        </w:rPr>
        <w:t>установку</w:t>
      </w:r>
      <w:r w:rsidRPr="008A67EC">
        <w:rPr>
          <w:sz w:val="26"/>
          <w:szCs w:val="26"/>
          <w:lang w:eastAsia="en-US"/>
        </w:rPr>
        <w:t xml:space="preserve"> поставляем</w:t>
      </w:r>
      <w:r w:rsidR="00621F7E" w:rsidRPr="008A67EC">
        <w:rPr>
          <w:sz w:val="26"/>
          <w:szCs w:val="26"/>
          <w:lang w:eastAsia="en-US"/>
        </w:rPr>
        <w:t>ых</w:t>
      </w:r>
      <w:r w:rsidRPr="008A67EC">
        <w:rPr>
          <w:sz w:val="26"/>
          <w:szCs w:val="26"/>
          <w:lang w:eastAsia="en-US"/>
        </w:rPr>
        <w:t xml:space="preserve"> кондиционер</w:t>
      </w:r>
      <w:r w:rsidR="00621F7E" w:rsidRPr="008A67EC">
        <w:rPr>
          <w:sz w:val="26"/>
          <w:szCs w:val="26"/>
          <w:lang w:eastAsia="en-US"/>
        </w:rPr>
        <w:t>ов</w:t>
      </w:r>
      <w:r w:rsidR="00EA631B" w:rsidRPr="008A67EC">
        <w:rPr>
          <w:sz w:val="26"/>
          <w:szCs w:val="26"/>
          <w:lang w:eastAsia="en-US"/>
        </w:rPr>
        <w:t xml:space="preserve"> (внутреннего и наружного блоков</w:t>
      </w:r>
      <w:r w:rsidR="00AA009A" w:rsidRPr="008A67EC">
        <w:rPr>
          <w:sz w:val="26"/>
          <w:szCs w:val="26"/>
          <w:lang w:eastAsia="en-US"/>
        </w:rPr>
        <w:t>, 17 дренажных насосов</w:t>
      </w:r>
      <w:r w:rsidR="00EA631B" w:rsidRPr="008A67EC">
        <w:rPr>
          <w:sz w:val="26"/>
          <w:szCs w:val="26"/>
          <w:lang w:eastAsia="en-US"/>
        </w:rPr>
        <w:t>)</w:t>
      </w:r>
      <w:r w:rsidRPr="008A67EC">
        <w:rPr>
          <w:sz w:val="26"/>
          <w:szCs w:val="26"/>
          <w:lang w:eastAsia="en-US"/>
        </w:rPr>
        <w:t xml:space="preserve">, </w:t>
      </w:r>
      <w:r w:rsidR="003043BD" w:rsidRPr="008A67EC">
        <w:rPr>
          <w:sz w:val="26"/>
          <w:szCs w:val="26"/>
          <w:lang w:eastAsia="en-US"/>
        </w:rPr>
        <w:t>проверка работоспособности, настройка режимов</w:t>
      </w:r>
      <w:r w:rsidRPr="008A67EC">
        <w:rPr>
          <w:sz w:val="26"/>
          <w:szCs w:val="26"/>
          <w:lang w:eastAsia="en-US"/>
        </w:rPr>
        <w:t>.</w:t>
      </w:r>
      <w:r w:rsidR="0095576C" w:rsidRPr="008A67EC">
        <w:rPr>
          <w:sz w:val="26"/>
          <w:szCs w:val="26"/>
          <w:lang w:eastAsia="en-US"/>
        </w:rPr>
        <w:t xml:space="preserve"> </w:t>
      </w:r>
    </w:p>
    <w:p w14:paraId="707580ED" w14:textId="6388783F" w:rsidR="00BC591C" w:rsidRPr="008A67EC" w:rsidRDefault="0095576C" w:rsidP="001F721A">
      <w:pPr>
        <w:tabs>
          <w:tab w:val="left" w:pos="284"/>
        </w:tabs>
        <w:ind w:firstLine="708"/>
        <w:jc w:val="both"/>
        <w:rPr>
          <w:sz w:val="26"/>
          <w:szCs w:val="26"/>
          <w:lang w:eastAsia="en-US"/>
        </w:rPr>
      </w:pPr>
      <w:r w:rsidRPr="008A67EC">
        <w:rPr>
          <w:sz w:val="26"/>
          <w:szCs w:val="26"/>
          <w:lang w:eastAsia="en-US"/>
        </w:rPr>
        <w:t>Общее количество кондиционеров 25 штук.</w:t>
      </w:r>
    </w:p>
    <w:p w14:paraId="0E29893F" w14:textId="732F432F" w:rsidR="00740B13" w:rsidRPr="008A67EC" w:rsidRDefault="00740B13" w:rsidP="00DE3C28">
      <w:pPr>
        <w:pStyle w:val="ConsPlusNonformat"/>
        <w:widowControl/>
        <w:ind w:firstLine="708"/>
        <w:jc w:val="both"/>
        <w:rPr>
          <w:rFonts w:ascii="Times New Roman" w:hAnsi="Times New Roman" w:cs="Times New Roman"/>
          <w:b/>
          <w:sz w:val="26"/>
          <w:szCs w:val="26"/>
        </w:rPr>
      </w:pPr>
      <w:r w:rsidRPr="008A67EC">
        <w:rPr>
          <w:rFonts w:ascii="Times New Roman" w:hAnsi="Times New Roman" w:cs="Times New Roman"/>
          <w:b/>
          <w:sz w:val="26"/>
          <w:szCs w:val="26"/>
        </w:rPr>
        <w:t xml:space="preserve">5. Срок поставки товара: </w:t>
      </w:r>
      <w:r w:rsidR="005B344E" w:rsidRPr="008A67EC">
        <w:rPr>
          <w:rFonts w:ascii="Times New Roman" w:hAnsi="Times New Roman" w:cs="Times New Roman"/>
          <w:sz w:val="26"/>
          <w:szCs w:val="26"/>
        </w:rPr>
        <w:t>с момента подписания контракта</w:t>
      </w:r>
      <w:r w:rsidR="005B344E" w:rsidRPr="008A67EC">
        <w:rPr>
          <w:rFonts w:ascii="Times New Roman" w:hAnsi="Times New Roman" w:cs="Times New Roman"/>
          <w:b/>
          <w:sz w:val="26"/>
          <w:szCs w:val="26"/>
        </w:rPr>
        <w:t xml:space="preserve"> </w:t>
      </w:r>
      <w:r w:rsidR="001F1CCB" w:rsidRPr="008A67EC">
        <w:rPr>
          <w:rFonts w:ascii="Times New Roman" w:hAnsi="Times New Roman" w:cs="Times New Roman"/>
          <w:sz w:val="26"/>
          <w:szCs w:val="26"/>
        </w:rPr>
        <w:t xml:space="preserve">до </w:t>
      </w:r>
      <w:r w:rsidR="00BE1982" w:rsidRPr="008A67EC">
        <w:rPr>
          <w:rFonts w:ascii="Times New Roman" w:hAnsi="Times New Roman" w:cs="Times New Roman"/>
          <w:b/>
          <w:sz w:val="26"/>
          <w:szCs w:val="26"/>
        </w:rPr>
        <w:t>14</w:t>
      </w:r>
      <w:r w:rsidR="003043BD" w:rsidRPr="008A67EC">
        <w:rPr>
          <w:rFonts w:ascii="Times New Roman" w:hAnsi="Times New Roman" w:cs="Times New Roman"/>
          <w:b/>
          <w:sz w:val="26"/>
          <w:szCs w:val="26"/>
        </w:rPr>
        <w:t>.10</w:t>
      </w:r>
      <w:r w:rsidR="001F1CCB" w:rsidRPr="008A67EC">
        <w:rPr>
          <w:rFonts w:ascii="Times New Roman" w:hAnsi="Times New Roman" w:cs="Times New Roman"/>
          <w:b/>
          <w:sz w:val="26"/>
          <w:szCs w:val="26"/>
        </w:rPr>
        <w:t>.202</w:t>
      </w:r>
      <w:r w:rsidR="006C031B" w:rsidRPr="008A67EC">
        <w:rPr>
          <w:rFonts w:ascii="Times New Roman" w:hAnsi="Times New Roman" w:cs="Times New Roman"/>
          <w:b/>
          <w:sz w:val="26"/>
          <w:szCs w:val="26"/>
        </w:rPr>
        <w:t>2</w:t>
      </w:r>
      <w:r w:rsidR="001F1CCB" w:rsidRPr="008A67EC">
        <w:rPr>
          <w:rFonts w:ascii="Times New Roman" w:hAnsi="Times New Roman" w:cs="Times New Roman"/>
          <w:sz w:val="26"/>
          <w:szCs w:val="26"/>
        </w:rPr>
        <w:t xml:space="preserve"> года</w:t>
      </w:r>
      <w:r w:rsidRPr="008A67EC">
        <w:rPr>
          <w:rFonts w:ascii="Times New Roman" w:hAnsi="Times New Roman" w:cs="Times New Roman"/>
          <w:sz w:val="26"/>
          <w:szCs w:val="26"/>
        </w:rPr>
        <w:t>.</w:t>
      </w:r>
    </w:p>
    <w:p w14:paraId="6A830130" w14:textId="55519FB2" w:rsidR="00740B13" w:rsidRPr="008A67EC" w:rsidRDefault="00740B13" w:rsidP="00DE3C28">
      <w:pPr>
        <w:pStyle w:val="ac"/>
        <w:spacing w:line="240" w:lineRule="auto"/>
        <w:ind w:firstLine="708"/>
        <w:jc w:val="both"/>
        <w:rPr>
          <w:rFonts w:eastAsia="Times New Roman"/>
          <w:b w:val="0"/>
          <w:bCs w:val="0"/>
          <w:color w:val="auto"/>
          <w:spacing w:val="0"/>
          <w:sz w:val="26"/>
          <w:szCs w:val="26"/>
        </w:rPr>
      </w:pPr>
      <w:r w:rsidRPr="008A67EC">
        <w:rPr>
          <w:rFonts w:eastAsia="Times New Roman"/>
          <w:b w:val="0"/>
          <w:bCs w:val="0"/>
          <w:color w:val="auto"/>
          <w:spacing w:val="0"/>
          <w:sz w:val="26"/>
          <w:szCs w:val="26"/>
        </w:rPr>
        <w:t xml:space="preserve">Поставка товара осуществляется Поставщиком в соответствии со сроком поставки товара, с понедельника по </w:t>
      </w:r>
      <w:r w:rsidR="00EA631B" w:rsidRPr="008A67EC">
        <w:rPr>
          <w:rFonts w:eastAsia="Times New Roman"/>
          <w:b w:val="0"/>
          <w:bCs w:val="0"/>
          <w:color w:val="auto"/>
          <w:spacing w:val="0"/>
          <w:sz w:val="26"/>
          <w:szCs w:val="26"/>
        </w:rPr>
        <w:t>пятницу</w:t>
      </w:r>
      <w:r w:rsidRPr="008A67EC">
        <w:rPr>
          <w:rFonts w:eastAsia="Times New Roman"/>
          <w:b w:val="0"/>
          <w:bCs w:val="0"/>
          <w:color w:val="auto"/>
          <w:spacing w:val="0"/>
          <w:sz w:val="26"/>
          <w:szCs w:val="26"/>
        </w:rPr>
        <w:t xml:space="preserve"> с 10:00 до 17:00, </w:t>
      </w:r>
      <w:r w:rsidR="00EA631B" w:rsidRPr="008A67EC">
        <w:rPr>
          <w:rFonts w:eastAsia="Times New Roman"/>
          <w:b w:val="0"/>
          <w:bCs w:val="0"/>
          <w:color w:val="auto"/>
          <w:spacing w:val="0"/>
          <w:sz w:val="26"/>
          <w:szCs w:val="26"/>
        </w:rPr>
        <w:t>кроме выходных и праздничных дней.</w:t>
      </w:r>
    </w:p>
    <w:p w14:paraId="7F542C2D" w14:textId="057A075F" w:rsidR="001F1CCB" w:rsidRPr="001F721A" w:rsidRDefault="00740B13" w:rsidP="001F721A">
      <w:pPr>
        <w:pStyle w:val="ac"/>
        <w:spacing w:line="240" w:lineRule="auto"/>
        <w:ind w:firstLine="708"/>
        <w:jc w:val="both"/>
        <w:rPr>
          <w:rFonts w:eastAsia="Times New Roman"/>
          <w:b w:val="0"/>
          <w:bCs w:val="0"/>
          <w:color w:val="auto"/>
          <w:spacing w:val="0"/>
          <w:sz w:val="26"/>
          <w:szCs w:val="26"/>
          <w:vertAlign w:val="superscript"/>
        </w:rPr>
      </w:pPr>
      <w:r w:rsidRPr="008A67EC">
        <w:rPr>
          <w:rFonts w:eastAsia="Times New Roman"/>
          <w:b w:val="0"/>
          <w:bCs w:val="0"/>
          <w:color w:val="auto"/>
          <w:spacing w:val="0"/>
          <w:sz w:val="26"/>
          <w:szCs w:val="26"/>
        </w:rPr>
        <w:t>Не менее чем за 2 (два) рабочих дня до начала поставки товара Поставщик обязан уведомить Заказчика о готовности приступить к поставке товара.</w:t>
      </w:r>
      <w:r w:rsidRPr="001C608A">
        <w:rPr>
          <w:rFonts w:eastAsia="Times New Roman"/>
          <w:b w:val="0"/>
          <w:bCs w:val="0"/>
          <w:color w:val="auto"/>
          <w:spacing w:val="0"/>
          <w:sz w:val="26"/>
          <w:szCs w:val="26"/>
        </w:rPr>
        <w:t xml:space="preserve"> </w:t>
      </w:r>
    </w:p>
    <w:p w14:paraId="42C013B0" w14:textId="69241E73" w:rsidR="00EA443D" w:rsidRPr="00EA631B" w:rsidRDefault="00740B13" w:rsidP="0095576C">
      <w:pPr>
        <w:pStyle w:val="ConsPlusNonformat"/>
        <w:widowControl/>
        <w:ind w:firstLine="708"/>
        <w:jc w:val="both"/>
        <w:rPr>
          <w:rFonts w:ascii="Times New Roman" w:hAnsi="Times New Roman" w:cs="Times New Roman"/>
          <w:b/>
          <w:sz w:val="26"/>
          <w:szCs w:val="26"/>
        </w:rPr>
      </w:pPr>
      <w:r w:rsidRPr="001C608A">
        <w:rPr>
          <w:rFonts w:ascii="Times New Roman" w:hAnsi="Times New Roman" w:cs="Times New Roman"/>
          <w:b/>
          <w:sz w:val="26"/>
          <w:szCs w:val="26"/>
        </w:rPr>
        <w:t>6. Функциональные, технические и эксплуатационные характеристики товара:</w:t>
      </w:r>
    </w:p>
    <w:tbl>
      <w:tblPr>
        <w:tblW w:w="4999" w:type="pct"/>
        <w:tblLayout w:type="fixed"/>
        <w:tblLook w:val="0000" w:firstRow="0" w:lastRow="0" w:firstColumn="0" w:lastColumn="0" w:noHBand="0" w:noVBand="0"/>
      </w:tblPr>
      <w:tblGrid>
        <w:gridCol w:w="686"/>
        <w:gridCol w:w="2301"/>
        <w:gridCol w:w="5465"/>
        <w:gridCol w:w="1258"/>
      </w:tblGrid>
      <w:tr w:rsidR="00BC591C" w:rsidRPr="0095576C" w14:paraId="3E01C855" w14:textId="07B6943F" w:rsidTr="006D2EFB">
        <w:trPr>
          <w:trHeight w:val="593"/>
        </w:trPr>
        <w:tc>
          <w:tcPr>
            <w:tcW w:w="353" w:type="pct"/>
            <w:tcBorders>
              <w:top w:val="single" w:sz="4" w:space="0" w:color="auto"/>
              <w:left w:val="single" w:sz="4" w:space="0" w:color="auto"/>
              <w:bottom w:val="single" w:sz="4" w:space="0" w:color="auto"/>
              <w:right w:val="single" w:sz="4" w:space="0" w:color="auto"/>
            </w:tcBorders>
            <w:vAlign w:val="center"/>
          </w:tcPr>
          <w:p w14:paraId="3CD2F472" w14:textId="77777777" w:rsidR="00EA443D" w:rsidRPr="0095576C" w:rsidRDefault="00EA443D" w:rsidP="00621F7E">
            <w:pPr>
              <w:kinsoku w:val="0"/>
              <w:overflowPunct w:val="0"/>
              <w:autoSpaceDE w:val="0"/>
              <w:autoSpaceDN w:val="0"/>
              <w:spacing w:line="288" w:lineRule="auto"/>
              <w:rPr>
                <w:bCs/>
              </w:rPr>
            </w:pPr>
            <w:r w:rsidRPr="0095576C">
              <w:rPr>
                <w:bCs/>
              </w:rPr>
              <w:lastRenderedPageBreak/>
              <w:t xml:space="preserve">№ </w:t>
            </w:r>
            <w:proofErr w:type="gramStart"/>
            <w:r w:rsidRPr="0095576C">
              <w:rPr>
                <w:bCs/>
              </w:rPr>
              <w:t>п</w:t>
            </w:r>
            <w:proofErr w:type="gramEnd"/>
            <w:r w:rsidRPr="0095576C">
              <w:rPr>
                <w:bCs/>
              </w:rPr>
              <w:t>/п</w:t>
            </w:r>
          </w:p>
        </w:tc>
        <w:tc>
          <w:tcPr>
            <w:tcW w:w="1185" w:type="pct"/>
            <w:tcBorders>
              <w:top w:val="single" w:sz="4" w:space="0" w:color="auto"/>
              <w:left w:val="single" w:sz="4" w:space="0" w:color="auto"/>
              <w:bottom w:val="single" w:sz="4" w:space="0" w:color="auto"/>
              <w:right w:val="single" w:sz="4" w:space="0" w:color="auto"/>
            </w:tcBorders>
          </w:tcPr>
          <w:p w14:paraId="03F87D3A" w14:textId="77777777" w:rsidR="00EA443D" w:rsidRPr="0095576C" w:rsidRDefault="00EA443D" w:rsidP="00621F7E">
            <w:pPr>
              <w:tabs>
                <w:tab w:val="left" w:pos="1755"/>
              </w:tabs>
              <w:kinsoku w:val="0"/>
              <w:overflowPunct w:val="0"/>
              <w:autoSpaceDE w:val="0"/>
              <w:autoSpaceDN w:val="0"/>
              <w:spacing w:line="288" w:lineRule="auto"/>
              <w:jc w:val="center"/>
              <w:rPr>
                <w:bCs/>
                <w:color w:val="000000"/>
              </w:rPr>
            </w:pPr>
            <w:r w:rsidRPr="0095576C">
              <w:rPr>
                <w:bCs/>
                <w:color w:val="000000"/>
              </w:rPr>
              <w:t>Наименование</w:t>
            </w:r>
          </w:p>
        </w:tc>
        <w:tc>
          <w:tcPr>
            <w:tcW w:w="2814" w:type="pct"/>
            <w:tcBorders>
              <w:top w:val="single" w:sz="4" w:space="0" w:color="auto"/>
              <w:left w:val="single" w:sz="4" w:space="0" w:color="auto"/>
              <w:bottom w:val="single" w:sz="4" w:space="0" w:color="auto"/>
              <w:right w:val="single" w:sz="4" w:space="0" w:color="auto"/>
            </w:tcBorders>
          </w:tcPr>
          <w:p w14:paraId="6EE8DC4E" w14:textId="77777777" w:rsidR="00EA443D" w:rsidRPr="0095576C" w:rsidRDefault="00EA443D" w:rsidP="00621F7E">
            <w:pPr>
              <w:tabs>
                <w:tab w:val="left" w:pos="1755"/>
              </w:tabs>
              <w:kinsoku w:val="0"/>
              <w:overflowPunct w:val="0"/>
              <w:autoSpaceDE w:val="0"/>
              <w:autoSpaceDN w:val="0"/>
              <w:spacing w:line="288" w:lineRule="auto"/>
              <w:jc w:val="center"/>
              <w:rPr>
                <w:bCs/>
                <w:color w:val="000000"/>
              </w:rPr>
            </w:pPr>
            <w:r w:rsidRPr="0095576C">
              <w:rPr>
                <w:bCs/>
                <w:color w:val="000000"/>
              </w:rPr>
              <w:t>Характеристики</w:t>
            </w:r>
          </w:p>
        </w:tc>
        <w:tc>
          <w:tcPr>
            <w:tcW w:w="648" w:type="pct"/>
            <w:tcBorders>
              <w:top w:val="single" w:sz="4" w:space="0" w:color="auto"/>
              <w:left w:val="single" w:sz="4" w:space="0" w:color="auto"/>
              <w:bottom w:val="single" w:sz="4" w:space="0" w:color="auto"/>
              <w:right w:val="single" w:sz="4" w:space="0" w:color="auto"/>
            </w:tcBorders>
          </w:tcPr>
          <w:p w14:paraId="630B581D" w14:textId="2D929F9A" w:rsidR="00EA443D" w:rsidRPr="0095576C" w:rsidRDefault="00EA443D" w:rsidP="006D2EFB">
            <w:pPr>
              <w:kinsoku w:val="0"/>
              <w:overflowPunct w:val="0"/>
              <w:autoSpaceDE w:val="0"/>
              <w:autoSpaceDN w:val="0"/>
              <w:spacing w:line="288" w:lineRule="auto"/>
              <w:jc w:val="center"/>
              <w:rPr>
                <w:bCs/>
                <w:color w:val="000000"/>
              </w:rPr>
            </w:pPr>
            <w:r w:rsidRPr="0095576C">
              <w:rPr>
                <w:bCs/>
                <w:color w:val="000000"/>
              </w:rPr>
              <w:t>Кол</w:t>
            </w:r>
            <w:r w:rsidR="006D2EFB" w:rsidRPr="0095576C">
              <w:rPr>
                <w:bCs/>
                <w:color w:val="000000"/>
              </w:rPr>
              <w:t>-</w:t>
            </w:r>
            <w:r w:rsidRPr="0095576C">
              <w:rPr>
                <w:bCs/>
                <w:color w:val="000000"/>
              </w:rPr>
              <w:t>во, штук</w:t>
            </w:r>
          </w:p>
        </w:tc>
      </w:tr>
      <w:tr w:rsidR="00BC591C" w:rsidRPr="0095576C" w14:paraId="07FEE226" w14:textId="01F67FA2" w:rsidTr="0095576C">
        <w:trPr>
          <w:trHeight w:val="274"/>
        </w:trPr>
        <w:tc>
          <w:tcPr>
            <w:tcW w:w="353" w:type="pct"/>
            <w:tcBorders>
              <w:top w:val="single" w:sz="4" w:space="0" w:color="auto"/>
              <w:left w:val="single" w:sz="4" w:space="0" w:color="auto"/>
              <w:bottom w:val="single" w:sz="4" w:space="0" w:color="auto"/>
              <w:right w:val="single" w:sz="4" w:space="0" w:color="auto"/>
            </w:tcBorders>
          </w:tcPr>
          <w:p w14:paraId="4E6EA50C" w14:textId="5C6C52C3" w:rsidR="00EA443D" w:rsidRPr="0095576C" w:rsidRDefault="00EA443D" w:rsidP="00621F7E">
            <w:pPr>
              <w:spacing w:after="200" w:line="276" w:lineRule="auto"/>
              <w:rPr>
                <w:lang w:eastAsia="en-US"/>
              </w:rPr>
            </w:pPr>
            <w:r w:rsidRPr="0095576C">
              <w:rPr>
                <w:lang w:eastAsia="en-US"/>
              </w:rPr>
              <w:t>1.</w:t>
            </w:r>
          </w:p>
        </w:tc>
        <w:tc>
          <w:tcPr>
            <w:tcW w:w="1185" w:type="pct"/>
            <w:tcBorders>
              <w:top w:val="single" w:sz="4" w:space="0" w:color="auto"/>
              <w:left w:val="single" w:sz="4" w:space="0" w:color="auto"/>
              <w:bottom w:val="single" w:sz="4" w:space="0" w:color="auto"/>
              <w:right w:val="single" w:sz="4" w:space="0" w:color="auto"/>
            </w:tcBorders>
          </w:tcPr>
          <w:p w14:paraId="4F8156FA" w14:textId="62F9DF79" w:rsidR="000060A9" w:rsidRPr="0095576C" w:rsidRDefault="00EA443D" w:rsidP="000060A9">
            <w:pPr>
              <w:spacing w:line="276" w:lineRule="auto"/>
              <w:rPr>
                <w:b/>
              </w:rPr>
            </w:pPr>
            <w:r w:rsidRPr="0095576C">
              <w:t xml:space="preserve">Кондиционер </w:t>
            </w:r>
            <w:r w:rsidR="003043BD">
              <w:t>(</w:t>
            </w:r>
            <w:r w:rsidR="003043BD" w:rsidRPr="0095576C">
              <w:t xml:space="preserve">с </w:t>
            </w:r>
            <w:r w:rsidR="003043BD">
              <w:t>установкой)</w:t>
            </w:r>
            <w:r w:rsidR="003043BD" w:rsidRPr="0095576C">
              <w:t xml:space="preserve"> </w:t>
            </w:r>
            <w:r w:rsidR="000060A9" w:rsidRPr="0095576C">
              <w:t xml:space="preserve">мощностью </w:t>
            </w:r>
            <w:r w:rsidR="00FD3254" w:rsidRPr="0095576C">
              <w:t>2-5</w:t>
            </w:r>
            <w:r w:rsidR="000060A9" w:rsidRPr="0095576C">
              <w:t xml:space="preserve"> кВт (с длиной трассы до 10 м)</w:t>
            </w:r>
          </w:p>
          <w:p w14:paraId="716050B1" w14:textId="345FDAC4" w:rsidR="00EA443D" w:rsidRPr="0095576C" w:rsidRDefault="00EA443D" w:rsidP="00621F7E">
            <w:pPr>
              <w:spacing w:line="276" w:lineRule="auto"/>
              <w:rPr>
                <w:b/>
              </w:rPr>
            </w:pPr>
          </w:p>
          <w:p w14:paraId="05BE922F" w14:textId="1B2F8014" w:rsidR="00EA443D" w:rsidRPr="0095576C" w:rsidRDefault="00EA443D" w:rsidP="003043BD">
            <w:pPr>
              <w:spacing w:after="200" w:line="276" w:lineRule="auto"/>
            </w:pPr>
          </w:p>
        </w:tc>
        <w:tc>
          <w:tcPr>
            <w:tcW w:w="2814" w:type="pct"/>
            <w:tcBorders>
              <w:top w:val="single" w:sz="4" w:space="0" w:color="auto"/>
              <w:left w:val="single" w:sz="4" w:space="0" w:color="auto"/>
              <w:bottom w:val="single" w:sz="4" w:space="0" w:color="auto"/>
              <w:right w:val="single" w:sz="4" w:space="0" w:color="auto"/>
            </w:tcBorders>
          </w:tcPr>
          <w:p w14:paraId="21D315F1" w14:textId="4FE3307A" w:rsidR="00D230EF" w:rsidRPr="0095576C" w:rsidRDefault="00EA443D" w:rsidP="00621F7E">
            <w:pPr>
              <w:spacing w:line="276" w:lineRule="auto"/>
              <w:rPr>
                <w:lang w:eastAsia="en-US"/>
              </w:rPr>
            </w:pPr>
            <w:r w:rsidRPr="0095576C">
              <w:rPr>
                <w:lang w:eastAsia="en-US"/>
              </w:rPr>
              <w:t xml:space="preserve">Тип кондиционера – </w:t>
            </w:r>
            <w:r w:rsidR="00D230EF" w:rsidRPr="0095576C">
              <w:rPr>
                <w:lang w:eastAsia="en-US"/>
              </w:rPr>
              <w:t>сплит-система,</w:t>
            </w:r>
          </w:p>
          <w:p w14:paraId="7AFAB9DC" w14:textId="0ECBF357" w:rsidR="00EA443D" w:rsidRPr="0095576C" w:rsidRDefault="00D230EF" w:rsidP="00621F7E">
            <w:pPr>
              <w:spacing w:line="276" w:lineRule="auto"/>
              <w:rPr>
                <w:lang w:eastAsia="en-US"/>
              </w:rPr>
            </w:pPr>
            <w:r w:rsidRPr="0095576C">
              <w:rPr>
                <w:lang w:eastAsia="en-US"/>
              </w:rPr>
              <w:t>Тип внутреннего блока - н</w:t>
            </w:r>
            <w:r w:rsidR="00EA443D" w:rsidRPr="0095576C">
              <w:rPr>
                <w:lang w:eastAsia="en-US"/>
              </w:rPr>
              <w:t>астенный,</w:t>
            </w:r>
          </w:p>
          <w:p w14:paraId="5675F521" w14:textId="428A909A" w:rsidR="00D230EF" w:rsidRPr="0095576C" w:rsidRDefault="00D230EF" w:rsidP="00621F7E">
            <w:pPr>
              <w:spacing w:line="276" w:lineRule="auto"/>
              <w:rPr>
                <w:lang w:eastAsia="en-US"/>
              </w:rPr>
            </w:pPr>
            <w:r w:rsidRPr="0095576C">
              <w:rPr>
                <w:lang w:eastAsia="en-US"/>
              </w:rPr>
              <w:t>Вид блока кондиционера – наружный.</w:t>
            </w:r>
          </w:p>
          <w:p w14:paraId="19300509" w14:textId="7DB5346C" w:rsidR="00D230EF" w:rsidRPr="0095576C" w:rsidRDefault="00D230EF" w:rsidP="00621F7E">
            <w:pPr>
              <w:spacing w:line="276" w:lineRule="auto"/>
              <w:rPr>
                <w:lang w:eastAsia="en-US"/>
              </w:rPr>
            </w:pPr>
            <w:r w:rsidRPr="0095576C">
              <w:rPr>
                <w:lang w:eastAsia="en-US"/>
              </w:rPr>
              <w:t>Пульт дистанционного управления - в наличии.</w:t>
            </w:r>
          </w:p>
          <w:p w14:paraId="7FB9343D" w14:textId="794C9F5C" w:rsidR="00EA443D" w:rsidRPr="0095576C" w:rsidRDefault="00EA443D" w:rsidP="00621F7E">
            <w:pPr>
              <w:spacing w:line="276" w:lineRule="auto"/>
              <w:rPr>
                <w:lang w:eastAsia="en-US"/>
              </w:rPr>
            </w:pPr>
            <w:r w:rsidRPr="0095576C">
              <w:rPr>
                <w:lang w:eastAsia="en-US"/>
              </w:rPr>
              <w:t>Мощность охлаждения</w:t>
            </w:r>
            <w:r w:rsidR="000B3C0A">
              <w:rPr>
                <w:lang w:eastAsia="en-US"/>
              </w:rPr>
              <w:t xml:space="preserve">   </w:t>
            </w:r>
            <w:r w:rsidRPr="0095576C">
              <w:rPr>
                <w:lang w:eastAsia="en-US"/>
              </w:rPr>
              <w:t xml:space="preserve"> </w:t>
            </w:r>
            <w:r w:rsidR="00EA3DC4">
              <w:rPr>
                <w:lang w:eastAsia="en-US"/>
              </w:rPr>
              <w:t>2-5</w:t>
            </w:r>
            <w:r w:rsidRPr="0095576C">
              <w:rPr>
                <w:lang w:eastAsia="en-US"/>
              </w:rPr>
              <w:t xml:space="preserve"> кВт.</w:t>
            </w:r>
          </w:p>
          <w:p w14:paraId="0B259AFA" w14:textId="77777777" w:rsidR="000B3C0A" w:rsidRDefault="00EA443D" w:rsidP="00621F7E">
            <w:pPr>
              <w:spacing w:line="276" w:lineRule="auto"/>
            </w:pPr>
            <w:r w:rsidRPr="0095576C">
              <w:t xml:space="preserve">Потребляемая мощность </w:t>
            </w:r>
          </w:p>
          <w:p w14:paraId="0EC9C734" w14:textId="02865A11" w:rsidR="000B3C0A" w:rsidRDefault="000B3C0A" w:rsidP="00621F7E">
            <w:pPr>
              <w:spacing w:line="276" w:lineRule="auto"/>
            </w:pPr>
            <w:r>
              <w:t xml:space="preserve">при охлаждении              </w:t>
            </w:r>
            <w:r w:rsidR="006D2EFB" w:rsidRPr="0095576C">
              <w:t>6</w:t>
            </w:r>
            <w:r w:rsidR="0096728E">
              <w:t>3</w:t>
            </w:r>
            <w:r w:rsidR="006D2EFB" w:rsidRPr="0095576C">
              <w:t>0-1200</w:t>
            </w:r>
            <w:r w:rsidRPr="0095576C">
              <w:t xml:space="preserve"> Вт</w:t>
            </w:r>
            <w:r w:rsidR="00EA443D" w:rsidRPr="0095576C">
              <w:t xml:space="preserve">. </w:t>
            </w:r>
          </w:p>
          <w:p w14:paraId="2CB75DB9" w14:textId="11933E87" w:rsidR="000B3C0A" w:rsidRPr="0095576C" w:rsidRDefault="000B3C0A" w:rsidP="00621F7E">
            <w:pPr>
              <w:spacing w:line="276" w:lineRule="auto"/>
            </w:pPr>
            <w:r>
              <w:t>Расход воздуха при охлаждении 500-600 м3/ч.</w:t>
            </w:r>
          </w:p>
          <w:tbl>
            <w:tblPr>
              <w:tblW w:w="4853" w:type="dxa"/>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2520"/>
              <w:gridCol w:w="2333"/>
            </w:tblGrid>
            <w:tr w:rsidR="00EA443D" w:rsidRPr="0095576C" w14:paraId="7FA33BA3" w14:textId="77777777" w:rsidTr="006D2EFB">
              <w:tc>
                <w:tcPr>
                  <w:tcW w:w="2596" w:type="pct"/>
                  <w:tcBorders>
                    <w:top w:val="nil"/>
                    <w:left w:val="nil"/>
                    <w:bottom w:val="nil"/>
                    <w:right w:val="nil"/>
                  </w:tcBorders>
                  <w:shd w:val="clear" w:color="auto" w:fill="FFFFFF"/>
                  <w:tcMar>
                    <w:top w:w="48" w:type="dxa"/>
                    <w:left w:w="0" w:type="dxa"/>
                    <w:bottom w:w="36" w:type="dxa"/>
                    <w:right w:w="144" w:type="dxa"/>
                  </w:tcMar>
                  <w:hideMark/>
                </w:tcPr>
                <w:p w14:paraId="0B8AE6B1" w14:textId="77777777" w:rsidR="00EA443D" w:rsidRPr="0095576C" w:rsidRDefault="00EA443D" w:rsidP="00621F7E">
                  <w:r w:rsidRPr="0095576C">
                    <w:t>Дисплей на внутреннем блоке</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6AC0C06E" w14:textId="20EEF48F" w:rsidR="00EA443D" w:rsidRPr="0095576C" w:rsidRDefault="00EA443D" w:rsidP="00621F7E">
                  <w:r w:rsidRPr="0095576C">
                    <w:rPr>
                      <w:noProof/>
                    </w:rPr>
                    <w:drawing>
                      <wp:inline distT="0" distB="0" distL="0" distR="0" wp14:anchorId="6E5137B4" wp14:editId="2F3F56E7">
                        <wp:extent cx="76200" cy="95250"/>
                        <wp:effectExtent l="0" t="0" r="0" b="0"/>
                        <wp:docPr id="1" name="Рисунок 1" descr="bul_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_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r>
            <w:tr w:rsidR="00EA443D" w:rsidRPr="0095576C" w14:paraId="52E8E6DF" w14:textId="77777777" w:rsidTr="006D2EFB">
              <w:tc>
                <w:tcPr>
                  <w:tcW w:w="2596" w:type="pct"/>
                  <w:tcBorders>
                    <w:top w:val="nil"/>
                    <w:left w:val="nil"/>
                    <w:bottom w:val="nil"/>
                    <w:right w:val="nil"/>
                  </w:tcBorders>
                  <w:shd w:val="clear" w:color="auto" w:fill="FFFFFF"/>
                  <w:tcMar>
                    <w:top w:w="48" w:type="dxa"/>
                    <w:left w:w="0" w:type="dxa"/>
                    <w:bottom w:w="36" w:type="dxa"/>
                    <w:right w:w="144" w:type="dxa"/>
                  </w:tcMar>
                  <w:hideMark/>
                </w:tcPr>
                <w:p w14:paraId="3433C9D6" w14:textId="77777777" w:rsidR="00EA443D" w:rsidRPr="0095576C" w:rsidRDefault="00EA443D" w:rsidP="00621F7E">
                  <w:r w:rsidRPr="0095576C">
                    <w:t>Тип хладагента</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41D2E6B1" w14:textId="77777777" w:rsidR="00EA443D" w:rsidRPr="0095576C" w:rsidRDefault="00EA443D" w:rsidP="00621F7E">
                  <w:r w:rsidRPr="0095576C">
                    <w:t>R410А</w:t>
                  </w:r>
                </w:p>
              </w:tc>
            </w:tr>
            <w:tr w:rsidR="00EA443D" w:rsidRPr="0095576C" w14:paraId="26879EA3" w14:textId="77777777" w:rsidTr="006D2EFB">
              <w:tc>
                <w:tcPr>
                  <w:tcW w:w="2596" w:type="pct"/>
                  <w:tcBorders>
                    <w:top w:val="nil"/>
                    <w:left w:val="nil"/>
                    <w:bottom w:val="nil"/>
                    <w:right w:val="nil"/>
                  </w:tcBorders>
                  <w:shd w:val="clear" w:color="auto" w:fill="FFFFFF"/>
                  <w:tcMar>
                    <w:top w:w="48" w:type="dxa"/>
                    <w:left w:w="0" w:type="dxa"/>
                    <w:bottom w:w="36" w:type="dxa"/>
                    <w:right w:w="144" w:type="dxa"/>
                  </w:tcMar>
                  <w:hideMark/>
                </w:tcPr>
                <w:p w14:paraId="4BEDD94B" w14:textId="77777777" w:rsidR="00EA443D" w:rsidRPr="0095576C" w:rsidRDefault="00EA443D" w:rsidP="00621F7E">
                  <w:r w:rsidRPr="0095576C">
                    <w:t>Максимальный перепад высот между блоками</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7EB5FBBE" w14:textId="767EBD84" w:rsidR="00EA443D" w:rsidRPr="0095576C" w:rsidRDefault="006D2EFB" w:rsidP="00621F7E">
                  <w:r w:rsidRPr="0095576C">
                    <w:t>5</w:t>
                  </w:r>
                  <w:r w:rsidR="00EA443D" w:rsidRPr="0095576C">
                    <w:t> м</w:t>
                  </w:r>
                </w:p>
              </w:tc>
            </w:tr>
            <w:tr w:rsidR="00EA443D" w:rsidRPr="0095576C" w14:paraId="3A2D24AC" w14:textId="77777777" w:rsidTr="006D2EFB">
              <w:tc>
                <w:tcPr>
                  <w:tcW w:w="2596" w:type="pct"/>
                  <w:tcBorders>
                    <w:top w:val="nil"/>
                    <w:left w:val="nil"/>
                    <w:bottom w:val="nil"/>
                    <w:right w:val="nil"/>
                  </w:tcBorders>
                  <w:shd w:val="clear" w:color="auto" w:fill="FFFFFF"/>
                  <w:tcMar>
                    <w:top w:w="48" w:type="dxa"/>
                    <w:left w:w="0" w:type="dxa"/>
                    <w:bottom w:w="36" w:type="dxa"/>
                    <w:right w:w="144" w:type="dxa"/>
                  </w:tcMar>
                  <w:hideMark/>
                </w:tcPr>
                <w:p w14:paraId="3BDD9B5F" w14:textId="0B34276F" w:rsidR="006D2EFB" w:rsidRPr="0095576C" w:rsidRDefault="006D2EFB" w:rsidP="006D2EFB">
                  <w:r w:rsidRPr="0095576C">
                    <w:t xml:space="preserve">Основные режимы </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0F9236FB" w14:textId="50760AE6" w:rsidR="00EA443D" w:rsidRPr="0095576C" w:rsidRDefault="006D2EFB" w:rsidP="001C17C0">
                  <w:r w:rsidRPr="0095576C">
                    <w:t>Охлаждение, обогрев, автоматический режим</w:t>
                  </w:r>
                </w:p>
              </w:tc>
            </w:tr>
          </w:tbl>
          <w:p w14:paraId="18FA1C7B" w14:textId="77777777" w:rsidR="006D2EFB" w:rsidRPr="0095576C" w:rsidRDefault="00EA443D" w:rsidP="00621F7E">
            <w:pPr>
              <w:spacing w:line="276" w:lineRule="auto"/>
            </w:pPr>
            <w:r w:rsidRPr="0095576C">
              <w:t>Размеры внутреннего блока</w:t>
            </w:r>
            <w:r w:rsidR="006D2EFB" w:rsidRPr="0095576C">
              <w:t>:</w:t>
            </w:r>
          </w:p>
          <w:p w14:paraId="3F61BCEE" w14:textId="3DB4EE34" w:rsidR="006D2EFB" w:rsidRPr="0095576C" w:rsidRDefault="00EA443D" w:rsidP="006D2EFB">
            <w:pPr>
              <w:tabs>
                <w:tab w:val="center" w:pos="2584"/>
              </w:tabs>
              <w:spacing w:line="276" w:lineRule="auto"/>
            </w:pPr>
            <w:r w:rsidRPr="0095576C">
              <w:t>В</w:t>
            </w:r>
            <w:r w:rsidR="00F6387D">
              <w:t>ысота</w:t>
            </w:r>
            <w:r w:rsidR="00F6387D">
              <w:tab/>
              <w:t xml:space="preserve">                </w:t>
            </w:r>
            <w:r w:rsidR="006D2EFB" w:rsidRPr="0095576C">
              <w:t>2</w:t>
            </w:r>
            <w:r w:rsidR="00CB746B">
              <w:t>5</w:t>
            </w:r>
            <w:r w:rsidR="006D2EFB" w:rsidRPr="0095576C">
              <w:t>0-3</w:t>
            </w:r>
            <w:r w:rsidR="00CB746B">
              <w:t>0</w:t>
            </w:r>
            <w:r w:rsidR="006D2EFB" w:rsidRPr="0095576C">
              <w:t>0 мм</w:t>
            </w:r>
          </w:p>
          <w:p w14:paraId="60A98E8A" w14:textId="2A2CA029" w:rsidR="006D2EFB" w:rsidRPr="0095576C" w:rsidRDefault="00EA443D" w:rsidP="00621F7E">
            <w:pPr>
              <w:spacing w:line="276" w:lineRule="auto"/>
            </w:pPr>
            <w:r w:rsidRPr="0095576C">
              <w:t>Ш</w:t>
            </w:r>
            <w:r w:rsidR="006D2EFB" w:rsidRPr="0095576C">
              <w:t>ирина                           700-800 мм</w:t>
            </w:r>
          </w:p>
          <w:p w14:paraId="787A076F" w14:textId="319CDE60" w:rsidR="006D2EFB" w:rsidRPr="0095576C" w:rsidRDefault="00EA443D" w:rsidP="00621F7E">
            <w:pPr>
              <w:spacing w:line="276" w:lineRule="auto"/>
            </w:pPr>
            <w:r w:rsidRPr="0095576C">
              <w:t>Г</w:t>
            </w:r>
            <w:r w:rsidR="006D2EFB" w:rsidRPr="0095576C">
              <w:t>лубина                           180-2</w:t>
            </w:r>
            <w:r w:rsidR="00CB746B">
              <w:t>0</w:t>
            </w:r>
            <w:r w:rsidR="006D2EFB" w:rsidRPr="0095576C">
              <w:t>0 мм</w:t>
            </w:r>
          </w:p>
          <w:p w14:paraId="70E49D05" w14:textId="2EE84D20" w:rsidR="00EA443D" w:rsidRPr="0095576C" w:rsidRDefault="006D2EFB" w:rsidP="00621F7E">
            <w:pPr>
              <w:spacing w:line="276" w:lineRule="auto"/>
              <w:rPr>
                <w:shd w:val="clear" w:color="auto" w:fill="FFFFFF"/>
              </w:rPr>
            </w:pPr>
            <w:r w:rsidRPr="0095576C">
              <w:t>Вес</w:t>
            </w:r>
            <w:r w:rsidR="00EA443D" w:rsidRPr="0095576C">
              <w:t xml:space="preserve">  </w:t>
            </w:r>
            <w:r w:rsidR="00EA443D" w:rsidRPr="0095576C">
              <w:rPr>
                <w:shd w:val="clear" w:color="auto" w:fill="FFFFFF"/>
              </w:rPr>
              <w:t xml:space="preserve">  </w:t>
            </w:r>
            <w:r w:rsidRPr="0095576C">
              <w:rPr>
                <w:shd w:val="clear" w:color="auto" w:fill="FFFFFF"/>
              </w:rPr>
              <w:t xml:space="preserve">                                </w:t>
            </w:r>
            <w:r w:rsidR="00BC44EC">
              <w:rPr>
                <w:shd w:val="clear" w:color="auto" w:fill="FFFFFF"/>
              </w:rPr>
              <w:t>7</w:t>
            </w:r>
            <w:r w:rsidRPr="0095576C">
              <w:rPr>
                <w:shd w:val="clear" w:color="auto" w:fill="FFFFFF"/>
              </w:rPr>
              <w:t>-</w:t>
            </w:r>
            <w:r w:rsidR="001C17C0">
              <w:rPr>
                <w:shd w:val="clear" w:color="auto" w:fill="FFFFFF"/>
              </w:rPr>
              <w:t>9</w:t>
            </w:r>
            <w:r w:rsidRPr="0095576C">
              <w:rPr>
                <w:shd w:val="clear" w:color="auto" w:fill="FFFFFF"/>
              </w:rPr>
              <w:t xml:space="preserve"> кг</w:t>
            </w:r>
          </w:p>
          <w:p w14:paraId="7FCE764D" w14:textId="70097B08" w:rsidR="006D2EFB" w:rsidRPr="0095576C" w:rsidRDefault="006D2EFB" w:rsidP="006D2EFB">
            <w:pPr>
              <w:spacing w:line="276" w:lineRule="auto"/>
            </w:pPr>
            <w:r w:rsidRPr="0095576C">
              <w:t>Размеры внешнего блока:</w:t>
            </w:r>
          </w:p>
          <w:p w14:paraId="2E9D72BE" w14:textId="1250B7F9" w:rsidR="006D2EFB" w:rsidRPr="0095576C" w:rsidRDefault="00F6387D" w:rsidP="006D2EFB">
            <w:pPr>
              <w:tabs>
                <w:tab w:val="center" w:pos="2584"/>
              </w:tabs>
              <w:spacing w:line="276" w:lineRule="auto"/>
            </w:pPr>
            <w:r>
              <w:t>Высота</w:t>
            </w:r>
            <w:r>
              <w:tab/>
              <w:t xml:space="preserve">               </w:t>
            </w:r>
            <w:r w:rsidR="00CB746B">
              <w:t>40</w:t>
            </w:r>
            <w:r w:rsidR="006D2EFB" w:rsidRPr="0095576C">
              <w:t>0-600 мм</w:t>
            </w:r>
          </w:p>
          <w:p w14:paraId="6947BCB6" w14:textId="20369720" w:rsidR="006D2EFB" w:rsidRPr="0095576C" w:rsidRDefault="006D2EFB" w:rsidP="006D2EFB">
            <w:pPr>
              <w:spacing w:line="276" w:lineRule="auto"/>
            </w:pPr>
            <w:r w:rsidRPr="0095576C">
              <w:t xml:space="preserve">Ширина                           </w:t>
            </w:r>
            <w:r w:rsidR="00CB746B">
              <w:t>65</w:t>
            </w:r>
            <w:r w:rsidRPr="0095576C">
              <w:t>0-800 мм</w:t>
            </w:r>
          </w:p>
          <w:p w14:paraId="001F7C38" w14:textId="4CE4EEDD" w:rsidR="006D2EFB" w:rsidRPr="0095576C" w:rsidRDefault="006D2EFB" w:rsidP="006D2EFB">
            <w:pPr>
              <w:spacing w:line="276" w:lineRule="auto"/>
            </w:pPr>
            <w:r w:rsidRPr="0095576C">
              <w:t xml:space="preserve">Глубина                           </w:t>
            </w:r>
            <w:r w:rsidR="00A913F3" w:rsidRPr="0095576C">
              <w:t>230</w:t>
            </w:r>
            <w:r w:rsidRPr="0095576C">
              <w:t>-</w:t>
            </w:r>
            <w:r w:rsidR="00A913F3" w:rsidRPr="0095576C">
              <w:t>3</w:t>
            </w:r>
            <w:r w:rsidR="00CB746B">
              <w:t>0</w:t>
            </w:r>
            <w:r w:rsidR="00A913F3" w:rsidRPr="0095576C">
              <w:t>0</w:t>
            </w:r>
            <w:r w:rsidRPr="0095576C">
              <w:t xml:space="preserve"> мм</w:t>
            </w:r>
          </w:p>
          <w:p w14:paraId="52ED2B9C" w14:textId="42DEFBC5" w:rsidR="006D2EFB" w:rsidRPr="0095576C" w:rsidRDefault="006D2EFB" w:rsidP="006D2EFB">
            <w:pPr>
              <w:spacing w:line="276" w:lineRule="auto"/>
              <w:rPr>
                <w:shd w:val="clear" w:color="auto" w:fill="FFFFFF"/>
              </w:rPr>
            </w:pPr>
            <w:r w:rsidRPr="0095576C">
              <w:t xml:space="preserve">Вес  </w:t>
            </w:r>
            <w:r w:rsidRPr="0095576C">
              <w:rPr>
                <w:shd w:val="clear" w:color="auto" w:fill="FFFFFF"/>
              </w:rPr>
              <w:t xml:space="preserve">                                  </w:t>
            </w:r>
            <w:r w:rsidR="00CB746B">
              <w:rPr>
                <w:shd w:val="clear" w:color="auto" w:fill="FFFFFF"/>
              </w:rPr>
              <w:t>20-</w:t>
            </w:r>
            <w:r w:rsidR="001C17C0">
              <w:rPr>
                <w:shd w:val="clear" w:color="auto" w:fill="FFFFFF"/>
              </w:rPr>
              <w:t>25</w:t>
            </w:r>
            <w:r w:rsidRPr="0095576C">
              <w:rPr>
                <w:shd w:val="clear" w:color="auto" w:fill="FFFFFF"/>
              </w:rPr>
              <w:t xml:space="preserve"> кг</w:t>
            </w:r>
          </w:p>
          <w:p w14:paraId="5B3F10D6" w14:textId="05E7591F" w:rsidR="00EA443D" w:rsidRPr="0095576C" w:rsidRDefault="00A913F3" w:rsidP="00A913F3">
            <w:pPr>
              <w:spacing w:line="276" w:lineRule="auto"/>
            </w:pPr>
            <w:r w:rsidRPr="0095576C">
              <w:t xml:space="preserve">Уровень шума наружного блока </w:t>
            </w:r>
            <w:r w:rsidR="00CB746B">
              <w:t>35</w:t>
            </w:r>
            <w:r w:rsidRPr="0095576C">
              <w:t>-60 дБ,</w:t>
            </w:r>
          </w:p>
          <w:p w14:paraId="233967C7" w14:textId="58A3CB8F" w:rsidR="00A913F3" w:rsidRPr="0095576C" w:rsidRDefault="00A913F3" w:rsidP="00A913F3">
            <w:pPr>
              <w:spacing w:line="276" w:lineRule="auto"/>
            </w:pPr>
            <w:r w:rsidRPr="0095576C">
              <w:t xml:space="preserve">Уровень </w:t>
            </w:r>
            <w:r w:rsidR="00312BA4" w:rsidRPr="0095576C">
              <w:t>шума внутреннего блока 2</w:t>
            </w:r>
            <w:r w:rsidR="00CB746B">
              <w:t>0</w:t>
            </w:r>
            <w:r w:rsidR="00312BA4" w:rsidRPr="0095576C">
              <w:t>-40 дБ,</w:t>
            </w:r>
          </w:p>
          <w:p w14:paraId="326C3B71" w14:textId="6AF4E6FB" w:rsidR="00312BA4" w:rsidRPr="0095576C" w:rsidRDefault="00312BA4" w:rsidP="00161323">
            <w:pPr>
              <w:spacing w:line="276" w:lineRule="auto"/>
            </w:pPr>
            <w:r w:rsidRPr="0095576C">
              <w:t>Цвет – белый</w:t>
            </w:r>
            <w:r w:rsidR="0095576C">
              <w:t>.</w:t>
            </w:r>
          </w:p>
        </w:tc>
        <w:tc>
          <w:tcPr>
            <w:tcW w:w="648" w:type="pct"/>
            <w:tcBorders>
              <w:top w:val="single" w:sz="4" w:space="0" w:color="auto"/>
              <w:left w:val="single" w:sz="4" w:space="0" w:color="auto"/>
              <w:bottom w:val="single" w:sz="4" w:space="0" w:color="auto"/>
              <w:right w:val="single" w:sz="4" w:space="0" w:color="auto"/>
            </w:tcBorders>
          </w:tcPr>
          <w:p w14:paraId="3A1DAED6" w14:textId="77777777" w:rsidR="00EA443D" w:rsidRPr="0095576C" w:rsidRDefault="00EA443D" w:rsidP="00621F7E">
            <w:pPr>
              <w:spacing w:after="200" w:line="276" w:lineRule="auto"/>
              <w:rPr>
                <w:lang w:eastAsia="en-US"/>
              </w:rPr>
            </w:pPr>
          </w:p>
          <w:p w14:paraId="1FC9105A" w14:textId="77777777" w:rsidR="00EA443D" w:rsidRPr="0095576C" w:rsidRDefault="00EA443D" w:rsidP="00621F7E">
            <w:pPr>
              <w:spacing w:after="200" w:line="276" w:lineRule="auto"/>
              <w:rPr>
                <w:lang w:eastAsia="en-US"/>
              </w:rPr>
            </w:pPr>
          </w:p>
          <w:p w14:paraId="4C9A7489" w14:textId="00C2B489" w:rsidR="0095576C" w:rsidRDefault="007338A8" w:rsidP="00D878B8">
            <w:pPr>
              <w:spacing w:after="200" w:line="276" w:lineRule="auto"/>
              <w:rPr>
                <w:lang w:eastAsia="en-US"/>
              </w:rPr>
            </w:pPr>
            <w:r w:rsidRPr="0095576C">
              <w:rPr>
                <w:lang w:eastAsia="en-US"/>
              </w:rPr>
              <w:t>3</w:t>
            </w:r>
            <w:r w:rsidR="0095576C">
              <w:rPr>
                <w:lang w:eastAsia="en-US"/>
              </w:rPr>
              <w:t xml:space="preserve"> ш</w:t>
            </w:r>
            <w:r w:rsidR="00EA443D" w:rsidRPr="0095576C">
              <w:rPr>
                <w:lang w:eastAsia="en-US"/>
              </w:rPr>
              <w:t>тук</w:t>
            </w:r>
            <w:r w:rsidRPr="0095576C">
              <w:rPr>
                <w:lang w:eastAsia="en-US"/>
              </w:rPr>
              <w:t>и</w:t>
            </w:r>
          </w:p>
          <w:p w14:paraId="3C33F9DF" w14:textId="77777777" w:rsidR="0095576C" w:rsidRPr="0095576C" w:rsidRDefault="0095576C" w:rsidP="0095576C">
            <w:pPr>
              <w:rPr>
                <w:lang w:eastAsia="en-US"/>
              </w:rPr>
            </w:pPr>
          </w:p>
          <w:p w14:paraId="443BEBEB" w14:textId="77777777" w:rsidR="0095576C" w:rsidRPr="0095576C" w:rsidRDefault="0095576C" w:rsidP="0095576C">
            <w:pPr>
              <w:rPr>
                <w:lang w:eastAsia="en-US"/>
              </w:rPr>
            </w:pPr>
          </w:p>
          <w:p w14:paraId="42E0962F" w14:textId="77777777" w:rsidR="0095576C" w:rsidRPr="0095576C" w:rsidRDefault="0095576C" w:rsidP="0095576C">
            <w:pPr>
              <w:rPr>
                <w:lang w:eastAsia="en-US"/>
              </w:rPr>
            </w:pPr>
          </w:p>
          <w:p w14:paraId="22B12186" w14:textId="77777777" w:rsidR="00EA443D" w:rsidRPr="0095576C" w:rsidRDefault="00EA443D" w:rsidP="0095576C">
            <w:pPr>
              <w:rPr>
                <w:lang w:eastAsia="en-US"/>
              </w:rPr>
            </w:pPr>
          </w:p>
        </w:tc>
      </w:tr>
      <w:tr w:rsidR="00A913F3" w:rsidRPr="0095576C" w14:paraId="0C99C100" w14:textId="77777777" w:rsidTr="006D2EFB">
        <w:trPr>
          <w:trHeight w:val="1145"/>
        </w:trPr>
        <w:tc>
          <w:tcPr>
            <w:tcW w:w="353" w:type="pct"/>
            <w:tcBorders>
              <w:top w:val="single" w:sz="4" w:space="0" w:color="auto"/>
              <w:left w:val="single" w:sz="4" w:space="0" w:color="auto"/>
              <w:bottom w:val="single" w:sz="4" w:space="0" w:color="auto"/>
              <w:right w:val="single" w:sz="4" w:space="0" w:color="auto"/>
            </w:tcBorders>
          </w:tcPr>
          <w:p w14:paraId="083BFB10" w14:textId="6C4F0FF0" w:rsidR="00A913F3" w:rsidRPr="0095576C" w:rsidRDefault="00A913F3" w:rsidP="00621F7E">
            <w:pPr>
              <w:spacing w:after="200" w:line="276" w:lineRule="auto"/>
              <w:rPr>
                <w:lang w:eastAsia="en-US"/>
              </w:rPr>
            </w:pPr>
            <w:r w:rsidRPr="0095576C">
              <w:rPr>
                <w:lang w:eastAsia="en-US"/>
              </w:rPr>
              <w:t>2.</w:t>
            </w:r>
          </w:p>
        </w:tc>
        <w:tc>
          <w:tcPr>
            <w:tcW w:w="1185" w:type="pct"/>
            <w:tcBorders>
              <w:top w:val="single" w:sz="4" w:space="0" w:color="auto"/>
              <w:left w:val="single" w:sz="4" w:space="0" w:color="auto"/>
              <w:bottom w:val="single" w:sz="4" w:space="0" w:color="auto"/>
              <w:right w:val="single" w:sz="4" w:space="0" w:color="auto"/>
            </w:tcBorders>
          </w:tcPr>
          <w:p w14:paraId="4429D12E" w14:textId="1AED9797" w:rsidR="00A913F3" w:rsidRPr="0095576C" w:rsidRDefault="00A913F3" w:rsidP="00DE7049">
            <w:pPr>
              <w:spacing w:line="276" w:lineRule="auto"/>
              <w:rPr>
                <w:b/>
              </w:rPr>
            </w:pPr>
            <w:r w:rsidRPr="0095576C">
              <w:t xml:space="preserve">Кондиционер </w:t>
            </w:r>
            <w:r w:rsidR="003043BD">
              <w:t xml:space="preserve">(с установкой) </w:t>
            </w:r>
            <w:r w:rsidRPr="0095576C">
              <w:t xml:space="preserve">мощностью </w:t>
            </w:r>
            <w:r w:rsidR="00FD3254" w:rsidRPr="0095576C">
              <w:t>2-</w:t>
            </w:r>
            <w:r w:rsidR="00161323">
              <w:t>5</w:t>
            </w:r>
            <w:r w:rsidRPr="0095576C">
              <w:t xml:space="preserve"> кВт (с длиной трассы до 20 м)</w:t>
            </w:r>
          </w:p>
          <w:p w14:paraId="134A9E5E" w14:textId="77777777" w:rsidR="00A913F3" w:rsidRPr="0095576C" w:rsidRDefault="00A913F3" w:rsidP="00DE7049">
            <w:pPr>
              <w:spacing w:line="276" w:lineRule="auto"/>
              <w:rPr>
                <w:b/>
              </w:rPr>
            </w:pPr>
          </w:p>
          <w:p w14:paraId="001B4765" w14:textId="77777777" w:rsidR="00A913F3" w:rsidRPr="0095576C" w:rsidRDefault="00A913F3" w:rsidP="003043BD">
            <w:pPr>
              <w:spacing w:after="200" w:line="276" w:lineRule="auto"/>
            </w:pPr>
          </w:p>
        </w:tc>
        <w:tc>
          <w:tcPr>
            <w:tcW w:w="2814" w:type="pct"/>
            <w:tcBorders>
              <w:top w:val="single" w:sz="4" w:space="0" w:color="auto"/>
              <w:left w:val="single" w:sz="4" w:space="0" w:color="auto"/>
              <w:bottom w:val="single" w:sz="4" w:space="0" w:color="auto"/>
              <w:right w:val="single" w:sz="4" w:space="0" w:color="auto"/>
            </w:tcBorders>
          </w:tcPr>
          <w:p w14:paraId="575AAA93" w14:textId="77777777" w:rsidR="001C17C0" w:rsidRPr="0095576C" w:rsidRDefault="001C17C0" w:rsidP="001C17C0">
            <w:pPr>
              <w:spacing w:line="276" w:lineRule="auto"/>
              <w:rPr>
                <w:lang w:eastAsia="en-US"/>
              </w:rPr>
            </w:pPr>
            <w:r w:rsidRPr="0095576C">
              <w:rPr>
                <w:lang w:eastAsia="en-US"/>
              </w:rPr>
              <w:t>Тип кондиционера – сплит-система,</w:t>
            </w:r>
          </w:p>
          <w:p w14:paraId="4C4EAA49" w14:textId="77777777" w:rsidR="001C17C0" w:rsidRPr="0095576C" w:rsidRDefault="001C17C0" w:rsidP="001C17C0">
            <w:pPr>
              <w:spacing w:line="276" w:lineRule="auto"/>
              <w:rPr>
                <w:lang w:eastAsia="en-US"/>
              </w:rPr>
            </w:pPr>
            <w:r w:rsidRPr="0095576C">
              <w:rPr>
                <w:lang w:eastAsia="en-US"/>
              </w:rPr>
              <w:t>Тип внутреннего блока - настенный,</w:t>
            </w:r>
          </w:p>
          <w:p w14:paraId="00E7870B" w14:textId="77777777" w:rsidR="001C17C0" w:rsidRPr="0095576C" w:rsidRDefault="001C17C0" w:rsidP="001C17C0">
            <w:pPr>
              <w:spacing w:line="276" w:lineRule="auto"/>
              <w:rPr>
                <w:lang w:eastAsia="en-US"/>
              </w:rPr>
            </w:pPr>
            <w:r w:rsidRPr="0095576C">
              <w:rPr>
                <w:lang w:eastAsia="en-US"/>
              </w:rPr>
              <w:t>Вид блока кондиционера – наружный.</w:t>
            </w:r>
          </w:p>
          <w:p w14:paraId="4D346046" w14:textId="77777777" w:rsidR="001C17C0" w:rsidRPr="0095576C" w:rsidRDefault="001C17C0" w:rsidP="001C17C0">
            <w:pPr>
              <w:spacing w:line="276" w:lineRule="auto"/>
              <w:rPr>
                <w:lang w:eastAsia="en-US"/>
              </w:rPr>
            </w:pPr>
            <w:r w:rsidRPr="0095576C">
              <w:rPr>
                <w:lang w:eastAsia="en-US"/>
              </w:rPr>
              <w:t>Пульт дистанционного управления - в наличии.</w:t>
            </w:r>
          </w:p>
          <w:p w14:paraId="6D5E4EDF" w14:textId="77777777" w:rsidR="001C17C0" w:rsidRPr="0095576C" w:rsidRDefault="001C17C0" w:rsidP="001C17C0">
            <w:pPr>
              <w:spacing w:line="276" w:lineRule="auto"/>
              <w:rPr>
                <w:lang w:eastAsia="en-US"/>
              </w:rPr>
            </w:pPr>
            <w:r w:rsidRPr="0095576C">
              <w:rPr>
                <w:lang w:eastAsia="en-US"/>
              </w:rPr>
              <w:t>Мощность охлаждения</w:t>
            </w:r>
            <w:r>
              <w:rPr>
                <w:lang w:eastAsia="en-US"/>
              </w:rPr>
              <w:t xml:space="preserve">   </w:t>
            </w:r>
            <w:r w:rsidRPr="0095576C">
              <w:rPr>
                <w:lang w:eastAsia="en-US"/>
              </w:rPr>
              <w:t xml:space="preserve"> </w:t>
            </w:r>
            <w:r>
              <w:rPr>
                <w:lang w:eastAsia="en-US"/>
              </w:rPr>
              <w:t>2-5</w:t>
            </w:r>
            <w:r w:rsidRPr="0095576C">
              <w:rPr>
                <w:lang w:eastAsia="en-US"/>
              </w:rPr>
              <w:t xml:space="preserve"> кВт.</w:t>
            </w:r>
          </w:p>
          <w:p w14:paraId="5604A677" w14:textId="77777777" w:rsidR="001C17C0" w:rsidRDefault="001C17C0" w:rsidP="001C17C0">
            <w:pPr>
              <w:spacing w:line="276" w:lineRule="auto"/>
            </w:pPr>
            <w:r w:rsidRPr="0095576C">
              <w:t xml:space="preserve">Потребляемая мощность </w:t>
            </w:r>
          </w:p>
          <w:p w14:paraId="0B72FAD3" w14:textId="44CB24B7" w:rsidR="001C17C0" w:rsidRDefault="001C17C0" w:rsidP="001C17C0">
            <w:pPr>
              <w:spacing w:line="276" w:lineRule="auto"/>
            </w:pPr>
            <w:r>
              <w:t>при охлаждении              80</w:t>
            </w:r>
            <w:r w:rsidRPr="0095576C">
              <w:t xml:space="preserve">0-1200 Вт. </w:t>
            </w:r>
          </w:p>
          <w:p w14:paraId="550D3117" w14:textId="77777777" w:rsidR="001C17C0" w:rsidRPr="0095576C" w:rsidRDefault="001C17C0" w:rsidP="001C17C0">
            <w:pPr>
              <w:spacing w:line="276" w:lineRule="auto"/>
            </w:pPr>
            <w:r>
              <w:t>Расход воздуха при охлаждении 500-600 м3/ч.</w:t>
            </w:r>
          </w:p>
          <w:tbl>
            <w:tblPr>
              <w:tblW w:w="4853" w:type="dxa"/>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2520"/>
              <w:gridCol w:w="2333"/>
            </w:tblGrid>
            <w:tr w:rsidR="001C17C0" w:rsidRPr="0095576C" w14:paraId="516DEB53" w14:textId="77777777" w:rsidTr="002A39EA">
              <w:tc>
                <w:tcPr>
                  <w:tcW w:w="2596" w:type="pct"/>
                  <w:tcBorders>
                    <w:top w:val="nil"/>
                    <w:left w:val="nil"/>
                    <w:bottom w:val="nil"/>
                    <w:right w:val="nil"/>
                  </w:tcBorders>
                  <w:shd w:val="clear" w:color="auto" w:fill="FFFFFF"/>
                  <w:tcMar>
                    <w:top w:w="48" w:type="dxa"/>
                    <w:left w:w="0" w:type="dxa"/>
                    <w:bottom w:w="36" w:type="dxa"/>
                    <w:right w:w="144" w:type="dxa"/>
                  </w:tcMar>
                  <w:hideMark/>
                </w:tcPr>
                <w:p w14:paraId="76212149" w14:textId="77777777" w:rsidR="001C17C0" w:rsidRPr="0095576C" w:rsidRDefault="001C17C0" w:rsidP="002A39EA">
                  <w:r w:rsidRPr="0095576C">
                    <w:t>Дисплей на внутреннем блоке</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7006D6DE" w14:textId="77777777" w:rsidR="001C17C0" w:rsidRPr="0095576C" w:rsidRDefault="001C17C0" w:rsidP="002A39EA">
                  <w:r w:rsidRPr="0095576C">
                    <w:rPr>
                      <w:noProof/>
                    </w:rPr>
                    <w:drawing>
                      <wp:inline distT="0" distB="0" distL="0" distR="0" wp14:anchorId="54180215" wp14:editId="3814C8E7">
                        <wp:extent cx="76200" cy="95250"/>
                        <wp:effectExtent l="0" t="0" r="0" b="0"/>
                        <wp:docPr id="5" name="Рисунок 5" descr="bul_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_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r>
            <w:tr w:rsidR="001C17C0" w:rsidRPr="0095576C" w14:paraId="53E7A415" w14:textId="77777777" w:rsidTr="002A39EA">
              <w:tc>
                <w:tcPr>
                  <w:tcW w:w="2596" w:type="pct"/>
                  <w:tcBorders>
                    <w:top w:val="nil"/>
                    <w:left w:val="nil"/>
                    <w:bottom w:val="nil"/>
                    <w:right w:val="nil"/>
                  </w:tcBorders>
                  <w:shd w:val="clear" w:color="auto" w:fill="FFFFFF"/>
                  <w:tcMar>
                    <w:top w:w="48" w:type="dxa"/>
                    <w:left w:w="0" w:type="dxa"/>
                    <w:bottom w:w="36" w:type="dxa"/>
                    <w:right w:w="144" w:type="dxa"/>
                  </w:tcMar>
                  <w:hideMark/>
                </w:tcPr>
                <w:p w14:paraId="00E99F8E" w14:textId="77777777" w:rsidR="001C17C0" w:rsidRPr="0095576C" w:rsidRDefault="001C17C0" w:rsidP="002A39EA">
                  <w:r w:rsidRPr="0095576C">
                    <w:t>Тип хладагента</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1D9ABA3E" w14:textId="77777777" w:rsidR="001C17C0" w:rsidRPr="0095576C" w:rsidRDefault="001C17C0" w:rsidP="002A39EA">
                  <w:r w:rsidRPr="0095576C">
                    <w:t>R410А</w:t>
                  </w:r>
                </w:p>
              </w:tc>
            </w:tr>
            <w:tr w:rsidR="001C17C0" w:rsidRPr="0095576C" w14:paraId="2550F02C" w14:textId="77777777" w:rsidTr="002A39EA">
              <w:tc>
                <w:tcPr>
                  <w:tcW w:w="2596" w:type="pct"/>
                  <w:tcBorders>
                    <w:top w:val="nil"/>
                    <w:left w:val="nil"/>
                    <w:bottom w:val="nil"/>
                    <w:right w:val="nil"/>
                  </w:tcBorders>
                  <w:shd w:val="clear" w:color="auto" w:fill="FFFFFF"/>
                  <w:tcMar>
                    <w:top w:w="48" w:type="dxa"/>
                    <w:left w:w="0" w:type="dxa"/>
                    <w:bottom w:w="36" w:type="dxa"/>
                    <w:right w:w="144" w:type="dxa"/>
                  </w:tcMar>
                  <w:hideMark/>
                </w:tcPr>
                <w:p w14:paraId="788E8A83" w14:textId="77777777" w:rsidR="001C17C0" w:rsidRPr="0095576C" w:rsidRDefault="001C17C0" w:rsidP="002A39EA">
                  <w:r w:rsidRPr="0095576C">
                    <w:t>Максимальный перепад высот между блоками</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0F64B3C3" w14:textId="77777777" w:rsidR="001C17C0" w:rsidRPr="0095576C" w:rsidRDefault="001C17C0" w:rsidP="002A39EA">
                  <w:r w:rsidRPr="0095576C">
                    <w:t>5 м</w:t>
                  </w:r>
                </w:p>
              </w:tc>
            </w:tr>
            <w:tr w:rsidR="001C17C0" w:rsidRPr="0095576C" w14:paraId="1C171BAB" w14:textId="77777777" w:rsidTr="002A39EA">
              <w:tc>
                <w:tcPr>
                  <w:tcW w:w="2596" w:type="pct"/>
                  <w:tcBorders>
                    <w:top w:val="nil"/>
                    <w:left w:val="nil"/>
                    <w:bottom w:val="nil"/>
                    <w:right w:val="nil"/>
                  </w:tcBorders>
                  <w:shd w:val="clear" w:color="auto" w:fill="FFFFFF"/>
                  <w:tcMar>
                    <w:top w:w="48" w:type="dxa"/>
                    <w:left w:w="0" w:type="dxa"/>
                    <w:bottom w:w="36" w:type="dxa"/>
                    <w:right w:w="144" w:type="dxa"/>
                  </w:tcMar>
                  <w:hideMark/>
                </w:tcPr>
                <w:p w14:paraId="2D1A8188" w14:textId="77777777" w:rsidR="001C17C0" w:rsidRPr="0095576C" w:rsidRDefault="001C17C0" w:rsidP="002A39EA">
                  <w:r w:rsidRPr="0095576C">
                    <w:lastRenderedPageBreak/>
                    <w:t xml:space="preserve">Основные режимы </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6CE80510" w14:textId="77777777" w:rsidR="001C17C0" w:rsidRPr="0095576C" w:rsidRDefault="001C17C0" w:rsidP="002A39EA">
                  <w:r w:rsidRPr="0095576C">
                    <w:t>Охлаждение, обогрев, автоматический режим</w:t>
                  </w:r>
                </w:p>
              </w:tc>
            </w:tr>
          </w:tbl>
          <w:p w14:paraId="3D8D3554" w14:textId="77777777" w:rsidR="001C17C0" w:rsidRPr="0095576C" w:rsidRDefault="001C17C0" w:rsidP="001C17C0">
            <w:pPr>
              <w:spacing w:line="276" w:lineRule="auto"/>
            </w:pPr>
            <w:r w:rsidRPr="0095576C">
              <w:t>Размеры внутреннего блока:</w:t>
            </w:r>
          </w:p>
          <w:p w14:paraId="6D43B8EC" w14:textId="039C5AA6" w:rsidR="001C17C0" w:rsidRPr="0095576C" w:rsidRDefault="00F6387D" w:rsidP="001C17C0">
            <w:pPr>
              <w:tabs>
                <w:tab w:val="center" w:pos="2584"/>
              </w:tabs>
              <w:spacing w:line="276" w:lineRule="auto"/>
            </w:pPr>
            <w:r>
              <w:t>Высота</w:t>
            </w:r>
            <w:r>
              <w:tab/>
              <w:t xml:space="preserve">                </w:t>
            </w:r>
            <w:r w:rsidR="001C17C0" w:rsidRPr="0095576C">
              <w:t>2</w:t>
            </w:r>
            <w:r w:rsidR="001C17C0">
              <w:t>5</w:t>
            </w:r>
            <w:r w:rsidR="001C17C0" w:rsidRPr="0095576C">
              <w:t>0-3</w:t>
            </w:r>
            <w:r w:rsidR="001C17C0">
              <w:t>0</w:t>
            </w:r>
            <w:r w:rsidR="001C17C0" w:rsidRPr="0095576C">
              <w:t>0 мм</w:t>
            </w:r>
          </w:p>
          <w:p w14:paraId="5A1A14AB" w14:textId="77777777" w:rsidR="001C17C0" w:rsidRPr="0095576C" w:rsidRDefault="001C17C0" w:rsidP="001C17C0">
            <w:pPr>
              <w:spacing w:line="276" w:lineRule="auto"/>
            </w:pPr>
            <w:r w:rsidRPr="0095576C">
              <w:t>Ширина                           700-800 мм</w:t>
            </w:r>
          </w:p>
          <w:p w14:paraId="3597C35B" w14:textId="77777777" w:rsidR="001C17C0" w:rsidRPr="0095576C" w:rsidRDefault="001C17C0" w:rsidP="001C17C0">
            <w:pPr>
              <w:spacing w:line="276" w:lineRule="auto"/>
            </w:pPr>
            <w:r w:rsidRPr="0095576C">
              <w:t>Глубина                           180-2</w:t>
            </w:r>
            <w:r>
              <w:t>0</w:t>
            </w:r>
            <w:r w:rsidRPr="0095576C">
              <w:t>0 мм</w:t>
            </w:r>
          </w:p>
          <w:p w14:paraId="1A2E4EBB" w14:textId="534F3A6D" w:rsidR="001C17C0" w:rsidRPr="0095576C" w:rsidRDefault="001C17C0" w:rsidP="001C17C0">
            <w:pPr>
              <w:spacing w:line="276" w:lineRule="auto"/>
              <w:rPr>
                <w:shd w:val="clear" w:color="auto" w:fill="FFFFFF"/>
              </w:rPr>
            </w:pPr>
            <w:r w:rsidRPr="0095576C">
              <w:t xml:space="preserve">Вес  </w:t>
            </w:r>
            <w:r w:rsidRPr="0095576C">
              <w:rPr>
                <w:shd w:val="clear" w:color="auto" w:fill="FFFFFF"/>
              </w:rPr>
              <w:t xml:space="preserve">                                  </w:t>
            </w:r>
            <w:r w:rsidR="00BC44EC">
              <w:rPr>
                <w:shd w:val="clear" w:color="auto" w:fill="FFFFFF"/>
              </w:rPr>
              <w:t>7</w:t>
            </w:r>
            <w:r w:rsidRPr="0095576C">
              <w:rPr>
                <w:shd w:val="clear" w:color="auto" w:fill="FFFFFF"/>
              </w:rPr>
              <w:t>-</w:t>
            </w:r>
            <w:r>
              <w:rPr>
                <w:shd w:val="clear" w:color="auto" w:fill="FFFFFF"/>
              </w:rPr>
              <w:t>9</w:t>
            </w:r>
            <w:r w:rsidRPr="0095576C">
              <w:rPr>
                <w:shd w:val="clear" w:color="auto" w:fill="FFFFFF"/>
              </w:rPr>
              <w:t xml:space="preserve"> кг</w:t>
            </w:r>
          </w:p>
          <w:p w14:paraId="7D8F1926" w14:textId="77777777" w:rsidR="001C17C0" w:rsidRPr="0095576C" w:rsidRDefault="001C17C0" w:rsidP="001C17C0">
            <w:pPr>
              <w:spacing w:line="276" w:lineRule="auto"/>
            </w:pPr>
            <w:r w:rsidRPr="0095576C">
              <w:t>Размеры внешнего блока:</w:t>
            </w:r>
          </w:p>
          <w:p w14:paraId="75C4B000" w14:textId="5B4EA20A" w:rsidR="001C17C0" w:rsidRPr="0095576C" w:rsidRDefault="00F6387D" w:rsidP="001C17C0">
            <w:pPr>
              <w:tabs>
                <w:tab w:val="center" w:pos="2584"/>
              </w:tabs>
              <w:spacing w:line="276" w:lineRule="auto"/>
            </w:pPr>
            <w:r>
              <w:t>Высота</w:t>
            </w:r>
            <w:r>
              <w:tab/>
              <w:t xml:space="preserve">             </w:t>
            </w:r>
            <w:r w:rsidR="001C17C0" w:rsidRPr="0095576C">
              <w:t xml:space="preserve"> </w:t>
            </w:r>
            <w:r w:rsidR="001C17C0">
              <w:t>40</w:t>
            </w:r>
            <w:r w:rsidR="001C17C0" w:rsidRPr="0095576C">
              <w:t>0-600 мм</w:t>
            </w:r>
          </w:p>
          <w:p w14:paraId="15A0F11B" w14:textId="77777777" w:rsidR="001C17C0" w:rsidRPr="0095576C" w:rsidRDefault="001C17C0" w:rsidP="001C17C0">
            <w:pPr>
              <w:spacing w:line="276" w:lineRule="auto"/>
            </w:pPr>
            <w:r w:rsidRPr="0095576C">
              <w:t xml:space="preserve">Ширина                           </w:t>
            </w:r>
            <w:r>
              <w:t>65</w:t>
            </w:r>
            <w:r w:rsidRPr="0095576C">
              <w:t>0-800 мм</w:t>
            </w:r>
          </w:p>
          <w:p w14:paraId="5A4E4B16" w14:textId="77777777" w:rsidR="001C17C0" w:rsidRPr="0095576C" w:rsidRDefault="001C17C0" w:rsidP="001C17C0">
            <w:pPr>
              <w:spacing w:line="276" w:lineRule="auto"/>
            </w:pPr>
            <w:r w:rsidRPr="0095576C">
              <w:t>Глубина                           230-3</w:t>
            </w:r>
            <w:r>
              <w:t>0</w:t>
            </w:r>
            <w:r w:rsidRPr="0095576C">
              <w:t>0 мм</w:t>
            </w:r>
          </w:p>
          <w:p w14:paraId="08A36044" w14:textId="0FC37908" w:rsidR="001C17C0" w:rsidRPr="0095576C" w:rsidRDefault="001C17C0" w:rsidP="001C17C0">
            <w:pPr>
              <w:spacing w:line="276" w:lineRule="auto"/>
              <w:rPr>
                <w:shd w:val="clear" w:color="auto" w:fill="FFFFFF"/>
              </w:rPr>
            </w:pPr>
            <w:r w:rsidRPr="0095576C">
              <w:t xml:space="preserve">Вес  </w:t>
            </w:r>
            <w:r w:rsidRPr="0095576C">
              <w:rPr>
                <w:shd w:val="clear" w:color="auto" w:fill="FFFFFF"/>
              </w:rPr>
              <w:t xml:space="preserve">                                  </w:t>
            </w:r>
            <w:r>
              <w:rPr>
                <w:shd w:val="clear" w:color="auto" w:fill="FFFFFF"/>
              </w:rPr>
              <w:t>20-25</w:t>
            </w:r>
            <w:r w:rsidRPr="0095576C">
              <w:rPr>
                <w:shd w:val="clear" w:color="auto" w:fill="FFFFFF"/>
              </w:rPr>
              <w:t xml:space="preserve"> кг</w:t>
            </w:r>
          </w:p>
          <w:p w14:paraId="7EB0B8F0" w14:textId="77777777" w:rsidR="001C17C0" w:rsidRPr="0095576C" w:rsidRDefault="001C17C0" w:rsidP="001C17C0">
            <w:pPr>
              <w:spacing w:line="276" w:lineRule="auto"/>
            </w:pPr>
            <w:r w:rsidRPr="0095576C">
              <w:t xml:space="preserve">Уровень шума наружного блока </w:t>
            </w:r>
            <w:r>
              <w:t>35</w:t>
            </w:r>
            <w:r w:rsidRPr="0095576C">
              <w:t>-60 дБ,</w:t>
            </w:r>
          </w:p>
          <w:p w14:paraId="5CB3BDC8" w14:textId="77777777" w:rsidR="001C17C0" w:rsidRPr="0095576C" w:rsidRDefault="001C17C0" w:rsidP="001C17C0">
            <w:pPr>
              <w:spacing w:line="276" w:lineRule="auto"/>
            </w:pPr>
            <w:r w:rsidRPr="0095576C">
              <w:t>Уровень шума внутреннего блока 2</w:t>
            </w:r>
            <w:r>
              <w:t>0</w:t>
            </w:r>
            <w:r w:rsidRPr="0095576C">
              <w:t>-40 дБ,</w:t>
            </w:r>
          </w:p>
          <w:p w14:paraId="318E921C" w14:textId="76847F63" w:rsidR="00312BA4" w:rsidRPr="0095576C" w:rsidRDefault="001C17C0" w:rsidP="001C17C0">
            <w:pPr>
              <w:spacing w:line="276" w:lineRule="auto"/>
              <w:rPr>
                <w:lang w:eastAsia="en-US"/>
              </w:rPr>
            </w:pPr>
            <w:r w:rsidRPr="0095576C">
              <w:t>Цвет – белый</w:t>
            </w:r>
            <w:r>
              <w:t>.</w:t>
            </w:r>
          </w:p>
        </w:tc>
        <w:tc>
          <w:tcPr>
            <w:tcW w:w="648" w:type="pct"/>
            <w:tcBorders>
              <w:top w:val="single" w:sz="4" w:space="0" w:color="auto"/>
              <w:left w:val="single" w:sz="4" w:space="0" w:color="auto"/>
              <w:bottom w:val="single" w:sz="4" w:space="0" w:color="auto"/>
              <w:right w:val="single" w:sz="4" w:space="0" w:color="auto"/>
            </w:tcBorders>
          </w:tcPr>
          <w:p w14:paraId="7D481DC2" w14:textId="77777777" w:rsidR="00A913F3" w:rsidRPr="0095576C" w:rsidRDefault="00A913F3" w:rsidP="00621F7E">
            <w:pPr>
              <w:spacing w:after="200" w:line="276" w:lineRule="auto"/>
              <w:rPr>
                <w:lang w:eastAsia="en-US"/>
              </w:rPr>
            </w:pPr>
          </w:p>
          <w:p w14:paraId="4587FA4A" w14:textId="52AA8D38" w:rsidR="00A913F3" w:rsidRPr="0095576C" w:rsidRDefault="00A913F3" w:rsidP="00621F7E">
            <w:pPr>
              <w:spacing w:after="200" w:line="276" w:lineRule="auto"/>
              <w:rPr>
                <w:lang w:eastAsia="en-US"/>
              </w:rPr>
            </w:pPr>
            <w:r w:rsidRPr="0095576C">
              <w:rPr>
                <w:lang w:eastAsia="en-US"/>
              </w:rPr>
              <w:t>16 штук</w:t>
            </w:r>
          </w:p>
        </w:tc>
      </w:tr>
      <w:tr w:rsidR="00A913F3" w:rsidRPr="0095576C" w14:paraId="46E1DEC2" w14:textId="77777777" w:rsidTr="006D2EFB">
        <w:trPr>
          <w:trHeight w:val="1145"/>
        </w:trPr>
        <w:tc>
          <w:tcPr>
            <w:tcW w:w="353" w:type="pct"/>
            <w:tcBorders>
              <w:top w:val="single" w:sz="4" w:space="0" w:color="auto"/>
              <w:left w:val="single" w:sz="4" w:space="0" w:color="auto"/>
              <w:bottom w:val="single" w:sz="4" w:space="0" w:color="auto"/>
              <w:right w:val="single" w:sz="4" w:space="0" w:color="auto"/>
            </w:tcBorders>
          </w:tcPr>
          <w:p w14:paraId="45FADFA4" w14:textId="701BB2AC" w:rsidR="00A913F3" w:rsidRPr="0095576C" w:rsidRDefault="00A913F3" w:rsidP="00621F7E">
            <w:pPr>
              <w:spacing w:after="200" w:line="276" w:lineRule="auto"/>
              <w:rPr>
                <w:lang w:eastAsia="en-US"/>
              </w:rPr>
            </w:pPr>
            <w:r w:rsidRPr="0095576C">
              <w:rPr>
                <w:lang w:eastAsia="en-US"/>
              </w:rPr>
              <w:lastRenderedPageBreak/>
              <w:t>3.</w:t>
            </w:r>
          </w:p>
        </w:tc>
        <w:tc>
          <w:tcPr>
            <w:tcW w:w="1185" w:type="pct"/>
            <w:tcBorders>
              <w:top w:val="single" w:sz="4" w:space="0" w:color="auto"/>
              <w:left w:val="single" w:sz="4" w:space="0" w:color="auto"/>
              <w:bottom w:val="single" w:sz="4" w:space="0" w:color="auto"/>
              <w:right w:val="single" w:sz="4" w:space="0" w:color="auto"/>
            </w:tcBorders>
          </w:tcPr>
          <w:p w14:paraId="153605FA" w14:textId="27DD2C30" w:rsidR="00A913F3" w:rsidRPr="0095576C" w:rsidRDefault="00A913F3" w:rsidP="00DE7049">
            <w:pPr>
              <w:spacing w:line="276" w:lineRule="auto"/>
              <w:rPr>
                <w:b/>
              </w:rPr>
            </w:pPr>
            <w:r w:rsidRPr="0095576C">
              <w:t xml:space="preserve">Кондиционер </w:t>
            </w:r>
            <w:r w:rsidR="00161323">
              <w:t xml:space="preserve">(с установкой) </w:t>
            </w:r>
            <w:r w:rsidRPr="0095576C">
              <w:t xml:space="preserve">мощностью </w:t>
            </w:r>
            <w:r w:rsidR="00FD3254" w:rsidRPr="0095576C">
              <w:t>5-</w:t>
            </w:r>
            <w:r w:rsidR="00B743B8" w:rsidRPr="0095576C">
              <w:t>7</w:t>
            </w:r>
            <w:r w:rsidRPr="0095576C">
              <w:t xml:space="preserve">  кВт (с длиной трассы до 10 м)</w:t>
            </w:r>
          </w:p>
          <w:p w14:paraId="54901166" w14:textId="77777777" w:rsidR="00A913F3" w:rsidRPr="0095576C" w:rsidRDefault="00A913F3" w:rsidP="00DE7049">
            <w:pPr>
              <w:spacing w:line="276" w:lineRule="auto"/>
              <w:rPr>
                <w:b/>
              </w:rPr>
            </w:pPr>
          </w:p>
          <w:p w14:paraId="44626208" w14:textId="77777777" w:rsidR="00A913F3" w:rsidRPr="0095576C" w:rsidRDefault="00A913F3" w:rsidP="00161323">
            <w:pPr>
              <w:spacing w:after="200" w:line="276" w:lineRule="auto"/>
            </w:pPr>
          </w:p>
        </w:tc>
        <w:tc>
          <w:tcPr>
            <w:tcW w:w="2814" w:type="pct"/>
            <w:tcBorders>
              <w:top w:val="single" w:sz="4" w:space="0" w:color="auto"/>
              <w:left w:val="single" w:sz="4" w:space="0" w:color="auto"/>
              <w:bottom w:val="single" w:sz="4" w:space="0" w:color="auto"/>
              <w:right w:val="single" w:sz="4" w:space="0" w:color="auto"/>
            </w:tcBorders>
          </w:tcPr>
          <w:p w14:paraId="143FFD4B" w14:textId="77777777" w:rsidR="00A913F3" w:rsidRPr="0095576C" w:rsidRDefault="00A913F3" w:rsidP="00DE7049">
            <w:pPr>
              <w:spacing w:line="276" w:lineRule="auto"/>
              <w:rPr>
                <w:lang w:eastAsia="en-US"/>
              </w:rPr>
            </w:pPr>
            <w:r w:rsidRPr="0095576C">
              <w:rPr>
                <w:lang w:eastAsia="en-US"/>
              </w:rPr>
              <w:t>Тип кондиционера – сплит-система,</w:t>
            </w:r>
          </w:p>
          <w:p w14:paraId="75E4EFE6" w14:textId="77777777" w:rsidR="00A913F3" w:rsidRPr="0095576C" w:rsidRDefault="00A913F3" w:rsidP="00DE7049">
            <w:pPr>
              <w:spacing w:line="276" w:lineRule="auto"/>
              <w:rPr>
                <w:lang w:eastAsia="en-US"/>
              </w:rPr>
            </w:pPr>
            <w:r w:rsidRPr="0095576C">
              <w:rPr>
                <w:lang w:eastAsia="en-US"/>
              </w:rPr>
              <w:t>Тип внутреннего блока - настенный,</w:t>
            </w:r>
          </w:p>
          <w:p w14:paraId="6AD43999" w14:textId="77777777" w:rsidR="00A913F3" w:rsidRPr="0095576C" w:rsidRDefault="00A913F3" w:rsidP="00DE7049">
            <w:pPr>
              <w:spacing w:line="276" w:lineRule="auto"/>
              <w:rPr>
                <w:lang w:eastAsia="en-US"/>
              </w:rPr>
            </w:pPr>
            <w:r w:rsidRPr="0095576C">
              <w:rPr>
                <w:lang w:eastAsia="en-US"/>
              </w:rPr>
              <w:t>Вид блока кондиционера – наружный.</w:t>
            </w:r>
          </w:p>
          <w:p w14:paraId="6AB283C3" w14:textId="77777777" w:rsidR="00A913F3" w:rsidRPr="0095576C" w:rsidRDefault="00A913F3" w:rsidP="00DE7049">
            <w:pPr>
              <w:spacing w:line="276" w:lineRule="auto"/>
              <w:rPr>
                <w:lang w:eastAsia="en-US"/>
              </w:rPr>
            </w:pPr>
            <w:r w:rsidRPr="0095576C">
              <w:rPr>
                <w:lang w:eastAsia="en-US"/>
              </w:rPr>
              <w:t>Пульт дистанционного управления - в наличии.</w:t>
            </w:r>
          </w:p>
          <w:p w14:paraId="5D75C04E" w14:textId="208DE0D5" w:rsidR="00A913F3" w:rsidRPr="0095576C" w:rsidRDefault="00A913F3" w:rsidP="00DE7049">
            <w:pPr>
              <w:spacing w:line="276" w:lineRule="auto"/>
              <w:rPr>
                <w:lang w:eastAsia="en-US"/>
              </w:rPr>
            </w:pPr>
            <w:r w:rsidRPr="0095576C">
              <w:rPr>
                <w:lang w:eastAsia="en-US"/>
              </w:rPr>
              <w:t xml:space="preserve">Мощность охлаждения </w:t>
            </w:r>
            <w:r w:rsidR="00212EEE" w:rsidRPr="0095576C">
              <w:rPr>
                <w:lang w:eastAsia="en-US"/>
              </w:rPr>
              <w:t>5-</w:t>
            </w:r>
            <w:r w:rsidR="00B743B8" w:rsidRPr="0095576C">
              <w:rPr>
                <w:lang w:eastAsia="en-US"/>
              </w:rPr>
              <w:t>7</w:t>
            </w:r>
            <w:r w:rsidRPr="0095576C">
              <w:rPr>
                <w:lang w:eastAsia="en-US"/>
              </w:rPr>
              <w:t xml:space="preserve"> кВт.</w:t>
            </w:r>
          </w:p>
          <w:p w14:paraId="2B5F2779" w14:textId="1076E8DF" w:rsidR="00A913F3" w:rsidRDefault="00A913F3" w:rsidP="00DE7049">
            <w:pPr>
              <w:spacing w:line="276" w:lineRule="auto"/>
            </w:pPr>
            <w:r w:rsidRPr="0095576C">
              <w:t xml:space="preserve">Потребляемая мощность </w:t>
            </w:r>
            <w:proofErr w:type="gramStart"/>
            <w:r w:rsidRPr="0095576C">
              <w:t>Вт</w:t>
            </w:r>
            <w:proofErr w:type="gramEnd"/>
            <w:r w:rsidRPr="0095576C">
              <w:t xml:space="preserve"> </w:t>
            </w:r>
            <w:r w:rsidR="002E4D08" w:rsidRPr="0095576C">
              <w:t>1</w:t>
            </w:r>
            <w:r w:rsidR="001C17C0">
              <w:t>6</w:t>
            </w:r>
            <w:r w:rsidR="002E4D08" w:rsidRPr="0095576C">
              <w:t>00-1</w:t>
            </w:r>
            <w:r w:rsidR="001C17C0">
              <w:t>8</w:t>
            </w:r>
            <w:r w:rsidR="002E4D08" w:rsidRPr="0095576C">
              <w:t>00</w:t>
            </w:r>
            <w:r w:rsidRPr="0095576C">
              <w:t xml:space="preserve">. </w:t>
            </w:r>
          </w:p>
          <w:p w14:paraId="029544C9" w14:textId="14ABA26D" w:rsidR="001C17C0" w:rsidRPr="0095576C" w:rsidRDefault="001C17C0" w:rsidP="00DE7049">
            <w:pPr>
              <w:spacing w:line="276" w:lineRule="auto"/>
            </w:pPr>
            <w:r>
              <w:t>Расход воздуха при охлаждении 800-900 м3/ч.</w:t>
            </w:r>
          </w:p>
          <w:tbl>
            <w:tblPr>
              <w:tblW w:w="4853" w:type="dxa"/>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2520"/>
              <w:gridCol w:w="2333"/>
            </w:tblGrid>
            <w:tr w:rsidR="00A913F3" w:rsidRPr="0095576C" w14:paraId="36CCC0E9" w14:textId="77777777" w:rsidTr="00DE7049">
              <w:tc>
                <w:tcPr>
                  <w:tcW w:w="2596" w:type="pct"/>
                  <w:tcBorders>
                    <w:top w:val="nil"/>
                    <w:left w:val="nil"/>
                    <w:bottom w:val="nil"/>
                    <w:right w:val="nil"/>
                  </w:tcBorders>
                  <w:shd w:val="clear" w:color="auto" w:fill="FFFFFF"/>
                  <w:tcMar>
                    <w:top w:w="48" w:type="dxa"/>
                    <w:left w:w="0" w:type="dxa"/>
                    <w:bottom w:w="36" w:type="dxa"/>
                    <w:right w:w="144" w:type="dxa"/>
                  </w:tcMar>
                  <w:hideMark/>
                </w:tcPr>
                <w:p w14:paraId="7C7A193B" w14:textId="77777777" w:rsidR="00A913F3" w:rsidRPr="0095576C" w:rsidRDefault="00A913F3" w:rsidP="00DE7049">
                  <w:r w:rsidRPr="0095576C">
                    <w:t>Дисплей на внутреннем блоке</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7326E930" w14:textId="77777777" w:rsidR="00A913F3" w:rsidRPr="0095576C" w:rsidRDefault="00A913F3" w:rsidP="00DE7049">
                  <w:r w:rsidRPr="0095576C">
                    <w:rPr>
                      <w:noProof/>
                    </w:rPr>
                    <w:drawing>
                      <wp:inline distT="0" distB="0" distL="0" distR="0" wp14:anchorId="7DEEA927" wp14:editId="47DC49A9">
                        <wp:extent cx="76200" cy="95250"/>
                        <wp:effectExtent l="0" t="0" r="0" b="0"/>
                        <wp:docPr id="3" name="Рисунок 3" descr="bul_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_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r>
            <w:tr w:rsidR="00A913F3" w:rsidRPr="0095576C" w14:paraId="3ADD1BE4" w14:textId="77777777" w:rsidTr="00DE7049">
              <w:tc>
                <w:tcPr>
                  <w:tcW w:w="2596" w:type="pct"/>
                  <w:tcBorders>
                    <w:top w:val="nil"/>
                    <w:left w:val="nil"/>
                    <w:bottom w:val="nil"/>
                    <w:right w:val="nil"/>
                  </w:tcBorders>
                  <w:shd w:val="clear" w:color="auto" w:fill="FFFFFF"/>
                  <w:tcMar>
                    <w:top w:w="48" w:type="dxa"/>
                    <w:left w:w="0" w:type="dxa"/>
                    <w:bottom w:w="36" w:type="dxa"/>
                    <w:right w:w="144" w:type="dxa"/>
                  </w:tcMar>
                  <w:hideMark/>
                </w:tcPr>
                <w:p w14:paraId="681188D4" w14:textId="77777777" w:rsidR="00A913F3" w:rsidRPr="0095576C" w:rsidRDefault="00A913F3" w:rsidP="00DE7049">
                  <w:r w:rsidRPr="0095576C">
                    <w:t>Тип хладагента</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03BB1339" w14:textId="77777777" w:rsidR="00A913F3" w:rsidRPr="0095576C" w:rsidRDefault="00A913F3" w:rsidP="00DE7049">
                  <w:r w:rsidRPr="0095576C">
                    <w:t>R410А</w:t>
                  </w:r>
                </w:p>
              </w:tc>
            </w:tr>
            <w:tr w:rsidR="00A913F3" w:rsidRPr="0095576C" w14:paraId="0251D461" w14:textId="77777777" w:rsidTr="00DE7049">
              <w:tc>
                <w:tcPr>
                  <w:tcW w:w="2596" w:type="pct"/>
                  <w:tcBorders>
                    <w:top w:val="nil"/>
                    <w:left w:val="nil"/>
                    <w:bottom w:val="nil"/>
                    <w:right w:val="nil"/>
                  </w:tcBorders>
                  <w:shd w:val="clear" w:color="auto" w:fill="FFFFFF"/>
                  <w:tcMar>
                    <w:top w:w="48" w:type="dxa"/>
                    <w:left w:w="0" w:type="dxa"/>
                    <w:bottom w:w="36" w:type="dxa"/>
                    <w:right w:w="144" w:type="dxa"/>
                  </w:tcMar>
                  <w:hideMark/>
                </w:tcPr>
                <w:p w14:paraId="4F83DDC8" w14:textId="77777777" w:rsidR="00A913F3" w:rsidRPr="0095576C" w:rsidRDefault="00A913F3" w:rsidP="00DE7049">
                  <w:r w:rsidRPr="0095576C">
                    <w:t>Максимальный перепад высот между блоками</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10E02756" w14:textId="77777777" w:rsidR="00A913F3" w:rsidRPr="0095576C" w:rsidRDefault="00A913F3" w:rsidP="00DE7049">
                  <w:r w:rsidRPr="0095576C">
                    <w:t>5 м</w:t>
                  </w:r>
                </w:p>
              </w:tc>
            </w:tr>
            <w:tr w:rsidR="00A913F3" w:rsidRPr="0095576C" w14:paraId="437F87EC" w14:textId="77777777" w:rsidTr="00DE7049">
              <w:tc>
                <w:tcPr>
                  <w:tcW w:w="2596" w:type="pct"/>
                  <w:tcBorders>
                    <w:top w:val="nil"/>
                    <w:left w:val="nil"/>
                    <w:bottom w:val="nil"/>
                    <w:right w:val="nil"/>
                  </w:tcBorders>
                  <w:shd w:val="clear" w:color="auto" w:fill="FFFFFF"/>
                  <w:tcMar>
                    <w:top w:w="48" w:type="dxa"/>
                    <w:left w:w="0" w:type="dxa"/>
                    <w:bottom w:w="36" w:type="dxa"/>
                    <w:right w:w="144" w:type="dxa"/>
                  </w:tcMar>
                  <w:hideMark/>
                </w:tcPr>
                <w:p w14:paraId="66CF7D1E" w14:textId="77777777" w:rsidR="00A913F3" w:rsidRPr="0095576C" w:rsidRDefault="00A913F3" w:rsidP="00DE7049">
                  <w:r w:rsidRPr="0095576C">
                    <w:t xml:space="preserve">Основные режимы </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1A477C7D" w14:textId="0362C536" w:rsidR="00A913F3" w:rsidRPr="0095576C" w:rsidRDefault="00A913F3" w:rsidP="001C17C0">
                  <w:r w:rsidRPr="0095576C">
                    <w:t>Охлаждение, обогрев, автоматический режим</w:t>
                  </w:r>
                </w:p>
              </w:tc>
            </w:tr>
          </w:tbl>
          <w:p w14:paraId="0E8E51A3" w14:textId="77777777" w:rsidR="00A913F3" w:rsidRPr="0095576C" w:rsidRDefault="00A913F3" w:rsidP="00DE7049">
            <w:pPr>
              <w:spacing w:line="276" w:lineRule="auto"/>
            </w:pPr>
            <w:r w:rsidRPr="0095576C">
              <w:t>Размеры внутреннего блока:</w:t>
            </w:r>
          </w:p>
          <w:p w14:paraId="04DE9915" w14:textId="51C80BD4" w:rsidR="00A913F3" w:rsidRPr="0095576C" w:rsidRDefault="00F6387D" w:rsidP="00DE7049">
            <w:pPr>
              <w:tabs>
                <w:tab w:val="center" w:pos="2584"/>
              </w:tabs>
              <w:spacing w:line="276" w:lineRule="auto"/>
            </w:pPr>
            <w:r>
              <w:t>Высота</w:t>
            </w:r>
            <w:r>
              <w:tab/>
              <w:t xml:space="preserve">               </w:t>
            </w:r>
            <w:r w:rsidR="001C17C0">
              <w:t>300</w:t>
            </w:r>
            <w:r w:rsidR="00A913F3" w:rsidRPr="0095576C">
              <w:t>-</w:t>
            </w:r>
            <w:r w:rsidR="003C7F7D" w:rsidRPr="0095576C">
              <w:t>40</w:t>
            </w:r>
            <w:r w:rsidR="00A913F3" w:rsidRPr="0095576C">
              <w:t>0 мм</w:t>
            </w:r>
          </w:p>
          <w:p w14:paraId="6AA37D50" w14:textId="36556CCF" w:rsidR="00A913F3" w:rsidRPr="0095576C" w:rsidRDefault="00A913F3" w:rsidP="00DE7049">
            <w:pPr>
              <w:spacing w:line="276" w:lineRule="auto"/>
            </w:pPr>
            <w:r w:rsidRPr="0095576C">
              <w:t xml:space="preserve">Ширина                           </w:t>
            </w:r>
            <w:r w:rsidR="003C7F7D" w:rsidRPr="0095576C">
              <w:t>900</w:t>
            </w:r>
            <w:r w:rsidRPr="0095576C">
              <w:t>-</w:t>
            </w:r>
            <w:r w:rsidR="003C7F7D" w:rsidRPr="0095576C">
              <w:t>1000</w:t>
            </w:r>
            <w:r w:rsidRPr="0095576C">
              <w:t xml:space="preserve"> мм</w:t>
            </w:r>
          </w:p>
          <w:p w14:paraId="1D0B593B" w14:textId="282FD6D5" w:rsidR="00A913F3" w:rsidRPr="0095576C" w:rsidRDefault="00A913F3" w:rsidP="00DE7049">
            <w:pPr>
              <w:spacing w:line="276" w:lineRule="auto"/>
            </w:pPr>
            <w:r w:rsidRPr="0095576C">
              <w:t xml:space="preserve">Глубина                           </w:t>
            </w:r>
            <w:r w:rsidR="003C7F7D" w:rsidRPr="0095576C">
              <w:t>190</w:t>
            </w:r>
            <w:r w:rsidRPr="0095576C">
              <w:t>-2</w:t>
            </w:r>
            <w:r w:rsidR="00045696">
              <w:t>3</w:t>
            </w:r>
            <w:r w:rsidR="001C17C0">
              <w:t>0</w:t>
            </w:r>
            <w:r w:rsidRPr="0095576C">
              <w:t xml:space="preserve"> мм</w:t>
            </w:r>
          </w:p>
          <w:p w14:paraId="576AE6E0" w14:textId="2FF4FA6B" w:rsidR="00A913F3" w:rsidRPr="0095576C" w:rsidRDefault="00A913F3" w:rsidP="00DE7049">
            <w:pPr>
              <w:spacing w:line="276" w:lineRule="auto"/>
              <w:rPr>
                <w:shd w:val="clear" w:color="auto" w:fill="FFFFFF"/>
              </w:rPr>
            </w:pPr>
            <w:r w:rsidRPr="0095576C">
              <w:t xml:space="preserve">Вес  </w:t>
            </w:r>
            <w:r w:rsidRPr="0095576C">
              <w:rPr>
                <w:shd w:val="clear" w:color="auto" w:fill="FFFFFF"/>
              </w:rPr>
              <w:t xml:space="preserve">                                  </w:t>
            </w:r>
            <w:r w:rsidR="003C7F7D" w:rsidRPr="0095576C">
              <w:rPr>
                <w:shd w:val="clear" w:color="auto" w:fill="FFFFFF"/>
              </w:rPr>
              <w:t>10-1</w:t>
            </w:r>
            <w:r w:rsidR="00045696">
              <w:rPr>
                <w:shd w:val="clear" w:color="auto" w:fill="FFFFFF"/>
              </w:rPr>
              <w:t>3</w:t>
            </w:r>
            <w:r w:rsidRPr="0095576C">
              <w:rPr>
                <w:shd w:val="clear" w:color="auto" w:fill="FFFFFF"/>
              </w:rPr>
              <w:t xml:space="preserve"> кг</w:t>
            </w:r>
          </w:p>
          <w:p w14:paraId="3B28134A" w14:textId="77777777" w:rsidR="00A913F3" w:rsidRPr="0095576C" w:rsidRDefault="00A913F3" w:rsidP="00DE7049">
            <w:pPr>
              <w:spacing w:line="276" w:lineRule="auto"/>
            </w:pPr>
            <w:r w:rsidRPr="0095576C">
              <w:t>Размеры внешнего блока:</w:t>
            </w:r>
          </w:p>
          <w:p w14:paraId="0B78D7A7" w14:textId="5AF8A4E0" w:rsidR="00A913F3" w:rsidRPr="0095576C" w:rsidRDefault="00045696" w:rsidP="00DE7049">
            <w:pPr>
              <w:tabs>
                <w:tab w:val="center" w:pos="2584"/>
              </w:tabs>
              <w:spacing w:line="276" w:lineRule="auto"/>
            </w:pPr>
            <w:r>
              <w:t>Высота</w:t>
            </w:r>
            <w:r>
              <w:tab/>
              <w:t xml:space="preserve">             </w:t>
            </w:r>
            <w:r w:rsidR="00A913F3" w:rsidRPr="0095576C">
              <w:t xml:space="preserve"> </w:t>
            </w:r>
            <w:r>
              <w:t>5</w:t>
            </w:r>
            <w:r w:rsidR="001C17C0">
              <w:t>00</w:t>
            </w:r>
            <w:r w:rsidR="00A913F3" w:rsidRPr="0095576C">
              <w:t>-</w:t>
            </w:r>
            <w:r w:rsidR="001C17C0">
              <w:t>700</w:t>
            </w:r>
            <w:r w:rsidR="00A913F3" w:rsidRPr="0095576C">
              <w:t xml:space="preserve"> мм</w:t>
            </w:r>
          </w:p>
          <w:p w14:paraId="35F5C602" w14:textId="39A4ECB4" w:rsidR="00A913F3" w:rsidRPr="0095576C" w:rsidRDefault="00A913F3" w:rsidP="00DE7049">
            <w:pPr>
              <w:spacing w:line="276" w:lineRule="auto"/>
            </w:pPr>
            <w:r w:rsidRPr="0095576C">
              <w:t xml:space="preserve">Ширина                           </w:t>
            </w:r>
            <w:r w:rsidR="00045696">
              <w:t>7</w:t>
            </w:r>
            <w:r w:rsidR="001C17C0">
              <w:t>00</w:t>
            </w:r>
            <w:r w:rsidR="002E4D08" w:rsidRPr="0095576C">
              <w:t>-</w:t>
            </w:r>
            <w:r w:rsidR="001C17C0">
              <w:t>900</w:t>
            </w:r>
            <w:r w:rsidRPr="0095576C">
              <w:t xml:space="preserve"> мм</w:t>
            </w:r>
          </w:p>
          <w:p w14:paraId="30BA183D" w14:textId="1132EAA6" w:rsidR="00A913F3" w:rsidRPr="0095576C" w:rsidRDefault="00A913F3" w:rsidP="00DE7049">
            <w:pPr>
              <w:spacing w:line="276" w:lineRule="auto"/>
            </w:pPr>
            <w:r w:rsidRPr="0095576C">
              <w:t xml:space="preserve">Глубина                           </w:t>
            </w:r>
            <w:r w:rsidR="001C17C0">
              <w:t>300</w:t>
            </w:r>
            <w:r w:rsidRPr="0095576C">
              <w:t>-</w:t>
            </w:r>
            <w:r w:rsidR="001C17C0">
              <w:t>400</w:t>
            </w:r>
            <w:r w:rsidRPr="0095576C">
              <w:t xml:space="preserve"> мм</w:t>
            </w:r>
          </w:p>
          <w:p w14:paraId="6E40AA02" w14:textId="7F4C75DC" w:rsidR="00A913F3" w:rsidRPr="0095576C" w:rsidRDefault="00A913F3" w:rsidP="00DE7049">
            <w:pPr>
              <w:spacing w:line="276" w:lineRule="auto"/>
              <w:rPr>
                <w:shd w:val="clear" w:color="auto" w:fill="FFFFFF"/>
              </w:rPr>
            </w:pPr>
            <w:r w:rsidRPr="0095576C">
              <w:t xml:space="preserve">Вес  </w:t>
            </w:r>
            <w:r w:rsidRPr="0095576C">
              <w:rPr>
                <w:shd w:val="clear" w:color="auto" w:fill="FFFFFF"/>
              </w:rPr>
              <w:t xml:space="preserve">                                  </w:t>
            </w:r>
            <w:r w:rsidR="003C7F7D" w:rsidRPr="0095576C">
              <w:rPr>
                <w:shd w:val="clear" w:color="auto" w:fill="FFFFFF"/>
              </w:rPr>
              <w:t>3</w:t>
            </w:r>
            <w:r w:rsidR="001C17C0">
              <w:rPr>
                <w:shd w:val="clear" w:color="auto" w:fill="FFFFFF"/>
              </w:rPr>
              <w:t>0</w:t>
            </w:r>
            <w:r w:rsidR="003C7F7D" w:rsidRPr="0095576C">
              <w:rPr>
                <w:shd w:val="clear" w:color="auto" w:fill="FFFFFF"/>
              </w:rPr>
              <w:t>-</w:t>
            </w:r>
            <w:r w:rsidR="006061A4">
              <w:rPr>
                <w:shd w:val="clear" w:color="auto" w:fill="FFFFFF"/>
              </w:rPr>
              <w:t>40</w:t>
            </w:r>
            <w:r w:rsidRPr="0095576C">
              <w:rPr>
                <w:shd w:val="clear" w:color="auto" w:fill="FFFFFF"/>
              </w:rPr>
              <w:t xml:space="preserve"> кг</w:t>
            </w:r>
          </w:p>
          <w:p w14:paraId="41C7045D" w14:textId="729AFB70" w:rsidR="00A913F3" w:rsidRPr="0095576C" w:rsidRDefault="00A913F3" w:rsidP="00DE7049">
            <w:pPr>
              <w:spacing w:line="276" w:lineRule="auto"/>
            </w:pPr>
            <w:r w:rsidRPr="0095576C">
              <w:t xml:space="preserve">Уровень шума наружного блока </w:t>
            </w:r>
            <w:r w:rsidR="006061A4">
              <w:t>40-60</w:t>
            </w:r>
            <w:r w:rsidRPr="0095576C">
              <w:t xml:space="preserve"> дБ,</w:t>
            </w:r>
          </w:p>
          <w:p w14:paraId="784D6210" w14:textId="28E19CF2" w:rsidR="00A913F3" w:rsidRPr="0095576C" w:rsidRDefault="00A913F3" w:rsidP="00621F7E">
            <w:pPr>
              <w:spacing w:line="276" w:lineRule="auto"/>
            </w:pPr>
            <w:r w:rsidRPr="0095576C">
              <w:t xml:space="preserve">Уровень </w:t>
            </w:r>
            <w:r w:rsidR="00312BA4" w:rsidRPr="0095576C">
              <w:t xml:space="preserve">шума внутреннего блока </w:t>
            </w:r>
            <w:r w:rsidR="002E4D08" w:rsidRPr="0095576C">
              <w:t>30-45</w:t>
            </w:r>
            <w:r w:rsidR="00312BA4" w:rsidRPr="0095576C">
              <w:t xml:space="preserve"> дБ,</w:t>
            </w:r>
          </w:p>
          <w:p w14:paraId="0D57A360" w14:textId="649A7E76" w:rsidR="00312BA4" w:rsidRPr="0095576C" w:rsidRDefault="00312BA4" w:rsidP="00621F7E">
            <w:pPr>
              <w:spacing w:line="276" w:lineRule="auto"/>
              <w:rPr>
                <w:lang w:eastAsia="en-US"/>
              </w:rPr>
            </w:pPr>
            <w:r w:rsidRPr="0095576C">
              <w:t>Цвет – белый/бежевый.</w:t>
            </w:r>
          </w:p>
        </w:tc>
        <w:tc>
          <w:tcPr>
            <w:tcW w:w="648" w:type="pct"/>
            <w:tcBorders>
              <w:top w:val="single" w:sz="4" w:space="0" w:color="auto"/>
              <w:left w:val="single" w:sz="4" w:space="0" w:color="auto"/>
              <w:bottom w:val="single" w:sz="4" w:space="0" w:color="auto"/>
              <w:right w:val="single" w:sz="4" w:space="0" w:color="auto"/>
            </w:tcBorders>
          </w:tcPr>
          <w:p w14:paraId="1154DE89" w14:textId="77777777" w:rsidR="00A913F3" w:rsidRPr="0095576C" w:rsidRDefault="00A913F3" w:rsidP="00621F7E">
            <w:pPr>
              <w:spacing w:after="200" w:line="276" w:lineRule="auto"/>
              <w:rPr>
                <w:lang w:eastAsia="en-US"/>
              </w:rPr>
            </w:pPr>
          </w:p>
          <w:p w14:paraId="762364E0" w14:textId="5A365803" w:rsidR="00A913F3" w:rsidRPr="0095576C" w:rsidRDefault="001F721A" w:rsidP="000178D4">
            <w:pPr>
              <w:spacing w:after="200" w:line="276" w:lineRule="auto"/>
              <w:rPr>
                <w:lang w:eastAsia="en-US"/>
              </w:rPr>
            </w:pPr>
            <w:r>
              <w:rPr>
                <w:lang w:eastAsia="en-US"/>
              </w:rPr>
              <w:t>5</w:t>
            </w:r>
            <w:r w:rsidR="00A913F3" w:rsidRPr="0095576C">
              <w:rPr>
                <w:lang w:eastAsia="en-US"/>
              </w:rPr>
              <w:t xml:space="preserve"> штук</w:t>
            </w:r>
          </w:p>
        </w:tc>
      </w:tr>
      <w:tr w:rsidR="001F721A" w:rsidRPr="0095576C" w14:paraId="06544232" w14:textId="77777777" w:rsidTr="006D2EFB">
        <w:trPr>
          <w:trHeight w:val="1145"/>
        </w:trPr>
        <w:tc>
          <w:tcPr>
            <w:tcW w:w="353" w:type="pct"/>
            <w:tcBorders>
              <w:top w:val="single" w:sz="4" w:space="0" w:color="auto"/>
              <w:left w:val="single" w:sz="4" w:space="0" w:color="auto"/>
              <w:bottom w:val="single" w:sz="4" w:space="0" w:color="auto"/>
              <w:right w:val="single" w:sz="4" w:space="0" w:color="auto"/>
            </w:tcBorders>
          </w:tcPr>
          <w:p w14:paraId="12FC072E" w14:textId="0420AF71" w:rsidR="001F721A" w:rsidRPr="0095576C" w:rsidRDefault="001F721A" w:rsidP="00621F7E">
            <w:pPr>
              <w:spacing w:after="200" w:line="276" w:lineRule="auto"/>
              <w:rPr>
                <w:lang w:eastAsia="en-US"/>
              </w:rPr>
            </w:pPr>
            <w:r>
              <w:rPr>
                <w:lang w:eastAsia="en-US"/>
              </w:rPr>
              <w:lastRenderedPageBreak/>
              <w:t>4.</w:t>
            </w:r>
          </w:p>
        </w:tc>
        <w:tc>
          <w:tcPr>
            <w:tcW w:w="1185" w:type="pct"/>
            <w:tcBorders>
              <w:top w:val="single" w:sz="4" w:space="0" w:color="auto"/>
              <w:left w:val="single" w:sz="4" w:space="0" w:color="auto"/>
              <w:bottom w:val="single" w:sz="4" w:space="0" w:color="auto"/>
              <w:right w:val="single" w:sz="4" w:space="0" w:color="auto"/>
            </w:tcBorders>
          </w:tcPr>
          <w:p w14:paraId="7C14A772" w14:textId="05BCEBED" w:rsidR="001F721A" w:rsidRPr="0095576C" w:rsidRDefault="001F721A" w:rsidP="002A39EA">
            <w:pPr>
              <w:spacing w:line="276" w:lineRule="auto"/>
              <w:rPr>
                <w:b/>
              </w:rPr>
            </w:pPr>
            <w:r w:rsidRPr="0095576C">
              <w:t xml:space="preserve">Кондиционер </w:t>
            </w:r>
            <w:r>
              <w:t xml:space="preserve">(с установкой) </w:t>
            </w:r>
            <w:r w:rsidRPr="0095576C">
              <w:t xml:space="preserve">мощностью 5-7  кВт (с длиной трассы до </w:t>
            </w:r>
            <w:r>
              <w:t>2</w:t>
            </w:r>
            <w:r w:rsidRPr="0095576C">
              <w:t>0 м)</w:t>
            </w:r>
          </w:p>
          <w:p w14:paraId="3F68B441" w14:textId="77777777" w:rsidR="001F721A" w:rsidRPr="0095576C" w:rsidRDefault="001F721A" w:rsidP="002A39EA">
            <w:pPr>
              <w:spacing w:line="276" w:lineRule="auto"/>
              <w:rPr>
                <w:b/>
              </w:rPr>
            </w:pPr>
          </w:p>
          <w:p w14:paraId="69AC19D2" w14:textId="77777777" w:rsidR="001F721A" w:rsidRPr="0095576C" w:rsidRDefault="001F721A" w:rsidP="00DE7049">
            <w:pPr>
              <w:spacing w:line="276" w:lineRule="auto"/>
            </w:pPr>
          </w:p>
        </w:tc>
        <w:tc>
          <w:tcPr>
            <w:tcW w:w="2814" w:type="pct"/>
            <w:tcBorders>
              <w:top w:val="single" w:sz="4" w:space="0" w:color="auto"/>
              <w:left w:val="single" w:sz="4" w:space="0" w:color="auto"/>
              <w:bottom w:val="single" w:sz="4" w:space="0" w:color="auto"/>
              <w:right w:val="single" w:sz="4" w:space="0" w:color="auto"/>
            </w:tcBorders>
          </w:tcPr>
          <w:p w14:paraId="44E13A9C" w14:textId="77777777" w:rsidR="00045696" w:rsidRPr="0095576C" w:rsidRDefault="00045696" w:rsidP="00045696">
            <w:pPr>
              <w:spacing w:line="276" w:lineRule="auto"/>
              <w:rPr>
                <w:lang w:eastAsia="en-US"/>
              </w:rPr>
            </w:pPr>
            <w:r w:rsidRPr="0095576C">
              <w:rPr>
                <w:lang w:eastAsia="en-US"/>
              </w:rPr>
              <w:t>Тип кондиционера – сплит-система,</w:t>
            </w:r>
          </w:p>
          <w:p w14:paraId="0F924ED6" w14:textId="77777777" w:rsidR="00045696" w:rsidRPr="0095576C" w:rsidRDefault="00045696" w:rsidP="00045696">
            <w:pPr>
              <w:spacing w:line="276" w:lineRule="auto"/>
              <w:rPr>
                <w:lang w:eastAsia="en-US"/>
              </w:rPr>
            </w:pPr>
            <w:r w:rsidRPr="0095576C">
              <w:rPr>
                <w:lang w:eastAsia="en-US"/>
              </w:rPr>
              <w:t>Тип внутреннего блока - настенный,</w:t>
            </w:r>
          </w:p>
          <w:p w14:paraId="7AE72B40" w14:textId="77777777" w:rsidR="00045696" w:rsidRPr="0095576C" w:rsidRDefault="00045696" w:rsidP="00045696">
            <w:pPr>
              <w:spacing w:line="276" w:lineRule="auto"/>
              <w:rPr>
                <w:lang w:eastAsia="en-US"/>
              </w:rPr>
            </w:pPr>
            <w:r w:rsidRPr="0095576C">
              <w:rPr>
                <w:lang w:eastAsia="en-US"/>
              </w:rPr>
              <w:t>Вид блока кондиционера – наружный.</w:t>
            </w:r>
          </w:p>
          <w:p w14:paraId="11732958" w14:textId="77777777" w:rsidR="00045696" w:rsidRPr="0095576C" w:rsidRDefault="00045696" w:rsidP="00045696">
            <w:pPr>
              <w:spacing w:line="276" w:lineRule="auto"/>
              <w:rPr>
                <w:lang w:eastAsia="en-US"/>
              </w:rPr>
            </w:pPr>
            <w:r w:rsidRPr="0095576C">
              <w:rPr>
                <w:lang w:eastAsia="en-US"/>
              </w:rPr>
              <w:t>Пульт дистанционного управления - в наличии.</w:t>
            </w:r>
          </w:p>
          <w:p w14:paraId="0A05C873" w14:textId="77777777" w:rsidR="00045696" w:rsidRPr="0095576C" w:rsidRDefault="00045696" w:rsidP="00045696">
            <w:pPr>
              <w:spacing w:line="276" w:lineRule="auto"/>
              <w:rPr>
                <w:lang w:eastAsia="en-US"/>
              </w:rPr>
            </w:pPr>
            <w:r w:rsidRPr="0095576C">
              <w:rPr>
                <w:lang w:eastAsia="en-US"/>
              </w:rPr>
              <w:t>Мощность охлаждения 5-7 кВт.</w:t>
            </w:r>
          </w:p>
          <w:p w14:paraId="1AE78F17" w14:textId="77777777" w:rsidR="00045696" w:rsidRDefault="00045696" w:rsidP="00045696">
            <w:pPr>
              <w:spacing w:line="276" w:lineRule="auto"/>
            </w:pPr>
            <w:r w:rsidRPr="0095576C">
              <w:t xml:space="preserve">Потребляемая мощность </w:t>
            </w:r>
            <w:proofErr w:type="gramStart"/>
            <w:r w:rsidRPr="0095576C">
              <w:t>Вт</w:t>
            </w:r>
            <w:proofErr w:type="gramEnd"/>
            <w:r w:rsidRPr="0095576C">
              <w:t xml:space="preserve"> 1</w:t>
            </w:r>
            <w:r>
              <w:t>6</w:t>
            </w:r>
            <w:r w:rsidRPr="0095576C">
              <w:t>00-1</w:t>
            </w:r>
            <w:r>
              <w:t>8</w:t>
            </w:r>
            <w:r w:rsidRPr="0095576C">
              <w:t xml:space="preserve">00. </w:t>
            </w:r>
          </w:p>
          <w:p w14:paraId="40691862" w14:textId="77777777" w:rsidR="00045696" w:rsidRPr="0095576C" w:rsidRDefault="00045696" w:rsidP="00045696">
            <w:pPr>
              <w:spacing w:line="276" w:lineRule="auto"/>
            </w:pPr>
            <w:r>
              <w:t>Расход воздуха при охлаждении 800-900 м3/ч.</w:t>
            </w:r>
          </w:p>
          <w:tbl>
            <w:tblPr>
              <w:tblW w:w="4853" w:type="dxa"/>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2520"/>
              <w:gridCol w:w="2333"/>
            </w:tblGrid>
            <w:tr w:rsidR="00045696" w:rsidRPr="0095576C" w14:paraId="13663E8C" w14:textId="77777777" w:rsidTr="0041354B">
              <w:tc>
                <w:tcPr>
                  <w:tcW w:w="2596" w:type="pct"/>
                  <w:tcBorders>
                    <w:top w:val="nil"/>
                    <w:left w:val="nil"/>
                    <w:bottom w:val="nil"/>
                    <w:right w:val="nil"/>
                  </w:tcBorders>
                  <w:shd w:val="clear" w:color="auto" w:fill="FFFFFF"/>
                  <w:tcMar>
                    <w:top w:w="48" w:type="dxa"/>
                    <w:left w:w="0" w:type="dxa"/>
                    <w:bottom w:w="36" w:type="dxa"/>
                    <w:right w:w="144" w:type="dxa"/>
                  </w:tcMar>
                  <w:hideMark/>
                </w:tcPr>
                <w:p w14:paraId="1AD935D4" w14:textId="77777777" w:rsidR="00045696" w:rsidRPr="0095576C" w:rsidRDefault="00045696" w:rsidP="0041354B">
                  <w:r w:rsidRPr="0095576C">
                    <w:t>Дисплей на внутреннем блоке</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19F2D1C5" w14:textId="77777777" w:rsidR="00045696" w:rsidRPr="0095576C" w:rsidRDefault="00045696" w:rsidP="0041354B">
                  <w:r w:rsidRPr="0095576C">
                    <w:rPr>
                      <w:noProof/>
                    </w:rPr>
                    <w:drawing>
                      <wp:inline distT="0" distB="0" distL="0" distR="0" wp14:anchorId="779C22D8" wp14:editId="3BF1C0D7">
                        <wp:extent cx="76200" cy="95250"/>
                        <wp:effectExtent l="0" t="0" r="0" b="0"/>
                        <wp:docPr id="2" name="Рисунок 2" descr="bul_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_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r>
            <w:tr w:rsidR="00045696" w:rsidRPr="0095576C" w14:paraId="1A70041F" w14:textId="77777777" w:rsidTr="0041354B">
              <w:tc>
                <w:tcPr>
                  <w:tcW w:w="2596" w:type="pct"/>
                  <w:tcBorders>
                    <w:top w:val="nil"/>
                    <w:left w:val="nil"/>
                    <w:bottom w:val="nil"/>
                    <w:right w:val="nil"/>
                  </w:tcBorders>
                  <w:shd w:val="clear" w:color="auto" w:fill="FFFFFF"/>
                  <w:tcMar>
                    <w:top w:w="48" w:type="dxa"/>
                    <w:left w:w="0" w:type="dxa"/>
                    <w:bottom w:w="36" w:type="dxa"/>
                    <w:right w:w="144" w:type="dxa"/>
                  </w:tcMar>
                  <w:hideMark/>
                </w:tcPr>
                <w:p w14:paraId="547A3B61" w14:textId="77777777" w:rsidR="00045696" w:rsidRPr="0095576C" w:rsidRDefault="00045696" w:rsidP="0041354B">
                  <w:r w:rsidRPr="0095576C">
                    <w:t>Тип хладагента</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7044CCC1" w14:textId="77777777" w:rsidR="00045696" w:rsidRPr="0095576C" w:rsidRDefault="00045696" w:rsidP="0041354B">
                  <w:r w:rsidRPr="0095576C">
                    <w:t>R410А</w:t>
                  </w:r>
                </w:p>
              </w:tc>
            </w:tr>
            <w:tr w:rsidR="00045696" w:rsidRPr="0095576C" w14:paraId="3D348BB8" w14:textId="77777777" w:rsidTr="0041354B">
              <w:tc>
                <w:tcPr>
                  <w:tcW w:w="2596" w:type="pct"/>
                  <w:tcBorders>
                    <w:top w:val="nil"/>
                    <w:left w:val="nil"/>
                    <w:bottom w:val="nil"/>
                    <w:right w:val="nil"/>
                  </w:tcBorders>
                  <w:shd w:val="clear" w:color="auto" w:fill="FFFFFF"/>
                  <w:tcMar>
                    <w:top w:w="48" w:type="dxa"/>
                    <w:left w:w="0" w:type="dxa"/>
                    <w:bottom w:w="36" w:type="dxa"/>
                    <w:right w:w="144" w:type="dxa"/>
                  </w:tcMar>
                  <w:hideMark/>
                </w:tcPr>
                <w:p w14:paraId="565AE46A" w14:textId="77777777" w:rsidR="00045696" w:rsidRPr="0095576C" w:rsidRDefault="00045696" w:rsidP="0041354B">
                  <w:r w:rsidRPr="0095576C">
                    <w:t>Максимальный перепад высот между блоками</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77F99776" w14:textId="77777777" w:rsidR="00045696" w:rsidRPr="0095576C" w:rsidRDefault="00045696" w:rsidP="0041354B">
                  <w:r w:rsidRPr="0095576C">
                    <w:t>5 м</w:t>
                  </w:r>
                </w:p>
              </w:tc>
            </w:tr>
            <w:tr w:rsidR="00045696" w:rsidRPr="0095576C" w14:paraId="6FBD4C4D" w14:textId="77777777" w:rsidTr="0041354B">
              <w:tc>
                <w:tcPr>
                  <w:tcW w:w="2596" w:type="pct"/>
                  <w:tcBorders>
                    <w:top w:val="nil"/>
                    <w:left w:val="nil"/>
                    <w:bottom w:val="nil"/>
                    <w:right w:val="nil"/>
                  </w:tcBorders>
                  <w:shd w:val="clear" w:color="auto" w:fill="FFFFFF"/>
                  <w:tcMar>
                    <w:top w:w="48" w:type="dxa"/>
                    <w:left w:w="0" w:type="dxa"/>
                    <w:bottom w:w="36" w:type="dxa"/>
                    <w:right w:w="144" w:type="dxa"/>
                  </w:tcMar>
                  <w:hideMark/>
                </w:tcPr>
                <w:p w14:paraId="23E0E371" w14:textId="77777777" w:rsidR="00045696" w:rsidRPr="0095576C" w:rsidRDefault="00045696" w:rsidP="0041354B">
                  <w:r w:rsidRPr="0095576C">
                    <w:t xml:space="preserve">Основные режимы </w:t>
                  </w:r>
                </w:p>
              </w:tc>
              <w:tc>
                <w:tcPr>
                  <w:tcW w:w="2404" w:type="pct"/>
                  <w:tcBorders>
                    <w:top w:val="nil"/>
                    <w:left w:val="nil"/>
                    <w:bottom w:val="nil"/>
                    <w:right w:val="nil"/>
                  </w:tcBorders>
                  <w:shd w:val="clear" w:color="auto" w:fill="FFFFFF"/>
                  <w:tcMar>
                    <w:top w:w="36" w:type="dxa"/>
                    <w:left w:w="120" w:type="dxa"/>
                    <w:bottom w:w="36" w:type="dxa"/>
                    <w:right w:w="144" w:type="dxa"/>
                  </w:tcMar>
                  <w:hideMark/>
                </w:tcPr>
                <w:p w14:paraId="0582387A" w14:textId="77777777" w:rsidR="00045696" w:rsidRPr="0095576C" w:rsidRDefault="00045696" w:rsidP="0041354B">
                  <w:r w:rsidRPr="0095576C">
                    <w:t>Охлаждение, обогрев, автоматический режим</w:t>
                  </w:r>
                </w:p>
              </w:tc>
            </w:tr>
          </w:tbl>
          <w:p w14:paraId="4C2517B7" w14:textId="77777777" w:rsidR="00045696" w:rsidRPr="0095576C" w:rsidRDefault="00045696" w:rsidP="00045696">
            <w:pPr>
              <w:spacing w:line="276" w:lineRule="auto"/>
            </w:pPr>
            <w:r w:rsidRPr="0095576C">
              <w:t>Размеры внутреннего блока:</w:t>
            </w:r>
          </w:p>
          <w:p w14:paraId="460B96FB" w14:textId="55F40B77" w:rsidR="00045696" w:rsidRPr="0095576C" w:rsidRDefault="00F6387D" w:rsidP="00045696">
            <w:pPr>
              <w:tabs>
                <w:tab w:val="center" w:pos="2584"/>
              </w:tabs>
              <w:spacing w:line="276" w:lineRule="auto"/>
            </w:pPr>
            <w:r>
              <w:t>Высота</w:t>
            </w:r>
            <w:r>
              <w:tab/>
              <w:t xml:space="preserve">             </w:t>
            </w:r>
            <w:r w:rsidR="00045696" w:rsidRPr="0095576C">
              <w:t xml:space="preserve"> </w:t>
            </w:r>
            <w:r w:rsidR="00045696">
              <w:t>300</w:t>
            </w:r>
            <w:r w:rsidR="00045696" w:rsidRPr="0095576C">
              <w:t>-400 мм</w:t>
            </w:r>
          </w:p>
          <w:p w14:paraId="45ABEA4F" w14:textId="77777777" w:rsidR="00045696" w:rsidRPr="0095576C" w:rsidRDefault="00045696" w:rsidP="00045696">
            <w:pPr>
              <w:spacing w:line="276" w:lineRule="auto"/>
            </w:pPr>
            <w:r w:rsidRPr="0095576C">
              <w:t>Ширина                           900-1000 мм</w:t>
            </w:r>
          </w:p>
          <w:p w14:paraId="6F48AB58" w14:textId="77777777" w:rsidR="00045696" w:rsidRPr="0095576C" w:rsidRDefault="00045696" w:rsidP="00045696">
            <w:pPr>
              <w:spacing w:line="276" w:lineRule="auto"/>
            </w:pPr>
            <w:r w:rsidRPr="0095576C">
              <w:t>Глубина                           190-2</w:t>
            </w:r>
            <w:r>
              <w:t>30</w:t>
            </w:r>
            <w:r w:rsidRPr="0095576C">
              <w:t xml:space="preserve"> мм</w:t>
            </w:r>
          </w:p>
          <w:p w14:paraId="51E23638" w14:textId="74449E00" w:rsidR="00045696" w:rsidRPr="0095576C" w:rsidRDefault="00045696" w:rsidP="00045696">
            <w:pPr>
              <w:spacing w:line="276" w:lineRule="auto"/>
              <w:rPr>
                <w:shd w:val="clear" w:color="auto" w:fill="FFFFFF"/>
              </w:rPr>
            </w:pPr>
            <w:r w:rsidRPr="0095576C">
              <w:t xml:space="preserve">Вес  </w:t>
            </w:r>
            <w:r w:rsidRPr="0095576C">
              <w:rPr>
                <w:shd w:val="clear" w:color="auto" w:fill="FFFFFF"/>
              </w:rPr>
              <w:t xml:space="preserve">                                  10-1</w:t>
            </w:r>
            <w:r>
              <w:rPr>
                <w:shd w:val="clear" w:color="auto" w:fill="FFFFFF"/>
              </w:rPr>
              <w:t>3</w:t>
            </w:r>
            <w:r w:rsidRPr="0095576C">
              <w:rPr>
                <w:shd w:val="clear" w:color="auto" w:fill="FFFFFF"/>
              </w:rPr>
              <w:t xml:space="preserve"> кг</w:t>
            </w:r>
          </w:p>
          <w:p w14:paraId="6E46E7B8" w14:textId="77777777" w:rsidR="00045696" w:rsidRPr="0095576C" w:rsidRDefault="00045696" w:rsidP="00045696">
            <w:pPr>
              <w:spacing w:line="276" w:lineRule="auto"/>
            </w:pPr>
            <w:r w:rsidRPr="0095576C">
              <w:t>Размеры внешнего блока:</w:t>
            </w:r>
          </w:p>
          <w:p w14:paraId="313474D5" w14:textId="77777777" w:rsidR="00045696" w:rsidRPr="0095576C" w:rsidRDefault="00045696" w:rsidP="00045696">
            <w:pPr>
              <w:tabs>
                <w:tab w:val="center" w:pos="2584"/>
              </w:tabs>
              <w:spacing w:line="276" w:lineRule="auto"/>
            </w:pPr>
            <w:r>
              <w:t>Высота</w:t>
            </w:r>
            <w:r>
              <w:tab/>
              <w:t xml:space="preserve">             </w:t>
            </w:r>
            <w:r w:rsidRPr="0095576C">
              <w:t xml:space="preserve"> </w:t>
            </w:r>
            <w:r>
              <w:t>500</w:t>
            </w:r>
            <w:r w:rsidRPr="0095576C">
              <w:t>-</w:t>
            </w:r>
            <w:r>
              <w:t>700</w:t>
            </w:r>
            <w:r w:rsidRPr="0095576C">
              <w:t xml:space="preserve"> мм</w:t>
            </w:r>
          </w:p>
          <w:p w14:paraId="4472D3F0" w14:textId="77777777" w:rsidR="00045696" w:rsidRPr="0095576C" w:rsidRDefault="00045696" w:rsidP="00045696">
            <w:pPr>
              <w:spacing w:line="276" w:lineRule="auto"/>
            </w:pPr>
            <w:r w:rsidRPr="0095576C">
              <w:t xml:space="preserve">Ширина                           </w:t>
            </w:r>
            <w:r>
              <w:t>700</w:t>
            </w:r>
            <w:r w:rsidRPr="0095576C">
              <w:t>-</w:t>
            </w:r>
            <w:r>
              <w:t>900</w:t>
            </w:r>
            <w:r w:rsidRPr="0095576C">
              <w:t xml:space="preserve"> мм</w:t>
            </w:r>
          </w:p>
          <w:p w14:paraId="04397FC0" w14:textId="77777777" w:rsidR="00045696" w:rsidRPr="0095576C" w:rsidRDefault="00045696" w:rsidP="00045696">
            <w:pPr>
              <w:spacing w:line="276" w:lineRule="auto"/>
            </w:pPr>
            <w:r w:rsidRPr="0095576C">
              <w:t xml:space="preserve">Глубина                           </w:t>
            </w:r>
            <w:r>
              <w:t>300</w:t>
            </w:r>
            <w:r w:rsidRPr="0095576C">
              <w:t>-</w:t>
            </w:r>
            <w:r>
              <w:t>400</w:t>
            </w:r>
            <w:r w:rsidRPr="0095576C">
              <w:t xml:space="preserve"> мм</w:t>
            </w:r>
          </w:p>
          <w:p w14:paraId="2CE688E5" w14:textId="77777777" w:rsidR="00045696" w:rsidRPr="0095576C" w:rsidRDefault="00045696" w:rsidP="00045696">
            <w:pPr>
              <w:spacing w:line="276" w:lineRule="auto"/>
              <w:rPr>
                <w:shd w:val="clear" w:color="auto" w:fill="FFFFFF"/>
              </w:rPr>
            </w:pPr>
            <w:r w:rsidRPr="0095576C">
              <w:t xml:space="preserve">Вес  </w:t>
            </w:r>
            <w:r w:rsidRPr="0095576C">
              <w:rPr>
                <w:shd w:val="clear" w:color="auto" w:fill="FFFFFF"/>
              </w:rPr>
              <w:t xml:space="preserve">                                  3</w:t>
            </w:r>
            <w:r>
              <w:rPr>
                <w:shd w:val="clear" w:color="auto" w:fill="FFFFFF"/>
              </w:rPr>
              <w:t>0</w:t>
            </w:r>
            <w:r w:rsidRPr="0095576C">
              <w:rPr>
                <w:shd w:val="clear" w:color="auto" w:fill="FFFFFF"/>
              </w:rPr>
              <w:t>-</w:t>
            </w:r>
            <w:r>
              <w:rPr>
                <w:shd w:val="clear" w:color="auto" w:fill="FFFFFF"/>
              </w:rPr>
              <w:t>40</w:t>
            </w:r>
            <w:r w:rsidRPr="0095576C">
              <w:rPr>
                <w:shd w:val="clear" w:color="auto" w:fill="FFFFFF"/>
              </w:rPr>
              <w:t xml:space="preserve"> кг</w:t>
            </w:r>
          </w:p>
          <w:p w14:paraId="231E901C" w14:textId="77777777" w:rsidR="00045696" w:rsidRPr="0095576C" w:rsidRDefault="00045696" w:rsidP="00045696">
            <w:pPr>
              <w:spacing w:line="276" w:lineRule="auto"/>
            </w:pPr>
            <w:r w:rsidRPr="0095576C">
              <w:t xml:space="preserve">Уровень шума наружного блока </w:t>
            </w:r>
            <w:r>
              <w:t>40-60</w:t>
            </w:r>
            <w:r w:rsidRPr="0095576C">
              <w:t xml:space="preserve"> дБ,</w:t>
            </w:r>
          </w:p>
          <w:p w14:paraId="668B509F" w14:textId="77777777" w:rsidR="00045696" w:rsidRPr="0095576C" w:rsidRDefault="00045696" w:rsidP="00045696">
            <w:pPr>
              <w:spacing w:line="276" w:lineRule="auto"/>
            </w:pPr>
            <w:r w:rsidRPr="0095576C">
              <w:t>Уровень шума внутреннего блока 30-45 дБ,</w:t>
            </w:r>
          </w:p>
          <w:p w14:paraId="0A676A47" w14:textId="09A0C46C" w:rsidR="001F721A" w:rsidRPr="0095576C" w:rsidRDefault="00045696" w:rsidP="00045696">
            <w:pPr>
              <w:spacing w:line="276" w:lineRule="auto"/>
              <w:rPr>
                <w:lang w:eastAsia="en-US"/>
              </w:rPr>
            </w:pPr>
            <w:r w:rsidRPr="0095576C">
              <w:t>Цвет – белый/бежевый.</w:t>
            </w:r>
          </w:p>
        </w:tc>
        <w:tc>
          <w:tcPr>
            <w:tcW w:w="648" w:type="pct"/>
            <w:tcBorders>
              <w:top w:val="single" w:sz="4" w:space="0" w:color="auto"/>
              <w:left w:val="single" w:sz="4" w:space="0" w:color="auto"/>
              <w:bottom w:val="single" w:sz="4" w:space="0" w:color="auto"/>
              <w:right w:val="single" w:sz="4" w:space="0" w:color="auto"/>
            </w:tcBorders>
          </w:tcPr>
          <w:p w14:paraId="3D78358C" w14:textId="77777777" w:rsidR="001F721A" w:rsidRPr="0095576C" w:rsidRDefault="001F721A" w:rsidP="002A39EA">
            <w:pPr>
              <w:spacing w:after="200" w:line="276" w:lineRule="auto"/>
              <w:rPr>
                <w:lang w:eastAsia="en-US"/>
              </w:rPr>
            </w:pPr>
          </w:p>
          <w:p w14:paraId="3C64E93B" w14:textId="4D4250C0" w:rsidR="001F721A" w:rsidRPr="0095576C" w:rsidRDefault="001F721A" w:rsidP="00621F7E">
            <w:pPr>
              <w:spacing w:after="200" w:line="276" w:lineRule="auto"/>
              <w:rPr>
                <w:lang w:eastAsia="en-US"/>
              </w:rPr>
            </w:pPr>
            <w:r>
              <w:rPr>
                <w:lang w:eastAsia="en-US"/>
              </w:rPr>
              <w:t>1</w:t>
            </w:r>
            <w:r w:rsidRPr="0095576C">
              <w:rPr>
                <w:lang w:eastAsia="en-US"/>
              </w:rPr>
              <w:t xml:space="preserve"> штук</w:t>
            </w:r>
            <w:r>
              <w:rPr>
                <w:lang w:eastAsia="en-US"/>
              </w:rPr>
              <w:t>а</w:t>
            </w:r>
          </w:p>
        </w:tc>
      </w:tr>
    </w:tbl>
    <w:p w14:paraId="50AB7FBA" w14:textId="77777777" w:rsidR="00740B13" w:rsidRPr="001C608A" w:rsidRDefault="00740B13" w:rsidP="00CD194F">
      <w:pPr>
        <w:pStyle w:val="ConsPlusNonformat"/>
        <w:jc w:val="both"/>
        <w:rPr>
          <w:rFonts w:ascii="Times New Roman" w:hAnsi="Times New Roman" w:cs="Times New Roman"/>
          <w:sz w:val="26"/>
          <w:szCs w:val="26"/>
        </w:rPr>
      </w:pPr>
      <w:r w:rsidRPr="001C608A">
        <w:rPr>
          <w:rFonts w:ascii="Times New Roman" w:hAnsi="Times New Roman" w:cs="Times New Roman"/>
          <w:sz w:val="26"/>
          <w:szCs w:val="26"/>
        </w:rPr>
        <w:t xml:space="preserve">Товар должен соответствовать требованиям: </w:t>
      </w:r>
    </w:p>
    <w:p w14:paraId="5E4FEE8A" w14:textId="77777777" w:rsidR="00740B13" w:rsidRPr="001C608A" w:rsidRDefault="00740B13" w:rsidP="00A3641D">
      <w:pPr>
        <w:pStyle w:val="ConsPlusNonformat"/>
        <w:ind w:firstLine="709"/>
        <w:jc w:val="both"/>
        <w:rPr>
          <w:rFonts w:ascii="Times New Roman" w:hAnsi="Times New Roman" w:cs="Times New Roman"/>
          <w:sz w:val="26"/>
          <w:szCs w:val="26"/>
        </w:rPr>
      </w:pPr>
      <w:r w:rsidRPr="001C608A">
        <w:rPr>
          <w:rFonts w:ascii="Times New Roman" w:hAnsi="Times New Roman" w:cs="Times New Roman"/>
          <w:sz w:val="26"/>
          <w:szCs w:val="26"/>
        </w:rPr>
        <w:t>- ГОСТ 26963-86 «Кондиционеры бытовые автономные. Общие технические условия»</w:t>
      </w:r>
    </w:p>
    <w:p w14:paraId="3B7F1A85" w14:textId="77777777" w:rsidR="00740B13" w:rsidRPr="001C608A" w:rsidRDefault="00740B13" w:rsidP="00A3641D">
      <w:pPr>
        <w:pStyle w:val="ConsPlusNonformat"/>
        <w:ind w:firstLine="709"/>
        <w:jc w:val="both"/>
        <w:rPr>
          <w:rFonts w:ascii="Times New Roman" w:hAnsi="Times New Roman" w:cs="Times New Roman"/>
          <w:sz w:val="26"/>
          <w:szCs w:val="26"/>
        </w:rPr>
      </w:pPr>
      <w:r w:rsidRPr="001C608A">
        <w:rPr>
          <w:rFonts w:ascii="Times New Roman" w:hAnsi="Times New Roman" w:cs="Times New Roman"/>
          <w:sz w:val="26"/>
          <w:szCs w:val="26"/>
        </w:rPr>
        <w:t xml:space="preserve">- ГОСТ </w:t>
      </w:r>
      <w:proofErr w:type="gramStart"/>
      <w:r w:rsidRPr="001C608A">
        <w:rPr>
          <w:rFonts w:ascii="Times New Roman" w:hAnsi="Times New Roman" w:cs="Times New Roman"/>
          <w:sz w:val="26"/>
          <w:szCs w:val="26"/>
        </w:rPr>
        <w:t>Р</w:t>
      </w:r>
      <w:proofErr w:type="gramEnd"/>
      <w:r w:rsidRPr="001C608A">
        <w:rPr>
          <w:rFonts w:ascii="Times New Roman" w:hAnsi="Times New Roman" w:cs="Times New Roman"/>
          <w:sz w:val="26"/>
          <w:szCs w:val="26"/>
        </w:rPr>
        <w:t xml:space="preserve"> 54671-2011 «Кондиционеры агрегатированные, охладители жидкости и тепловые насосы с компрессорами с электроприводом для обогрева и охлаждения помещений. Термины и определения» </w:t>
      </w:r>
    </w:p>
    <w:p w14:paraId="162939DC" w14:textId="77777777" w:rsidR="00740B13" w:rsidRPr="001C608A" w:rsidRDefault="00740B13" w:rsidP="00A3641D">
      <w:pPr>
        <w:pStyle w:val="ConsPlusNonformat"/>
        <w:ind w:firstLine="709"/>
        <w:jc w:val="both"/>
        <w:rPr>
          <w:rFonts w:ascii="Times New Roman" w:hAnsi="Times New Roman" w:cs="Times New Roman"/>
          <w:sz w:val="26"/>
          <w:szCs w:val="26"/>
        </w:rPr>
      </w:pPr>
      <w:r w:rsidRPr="001C608A">
        <w:rPr>
          <w:rFonts w:ascii="Times New Roman" w:hAnsi="Times New Roman" w:cs="Times New Roman"/>
          <w:sz w:val="26"/>
          <w:szCs w:val="26"/>
        </w:rPr>
        <w:t>- ГОСТ IEC 60335-2-40-2016 «Бытовые и аналогичные электрические приборы. Безопасность. Часть 2-40. Частные требования к электрическим тепловым насосам, воздушным кондиционерам и осушителям»;</w:t>
      </w:r>
    </w:p>
    <w:p w14:paraId="469D62B8" w14:textId="77777777" w:rsidR="00740B13" w:rsidRPr="001C608A" w:rsidRDefault="00740B13" w:rsidP="00A3641D">
      <w:pPr>
        <w:pStyle w:val="ConsPlusNonformat"/>
        <w:ind w:firstLine="709"/>
        <w:jc w:val="both"/>
        <w:rPr>
          <w:rFonts w:ascii="Times New Roman" w:hAnsi="Times New Roman" w:cs="Times New Roman"/>
          <w:sz w:val="26"/>
          <w:szCs w:val="26"/>
        </w:rPr>
      </w:pPr>
      <w:r w:rsidRPr="001C608A">
        <w:rPr>
          <w:rFonts w:ascii="Times New Roman" w:hAnsi="Times New Roman" w:cs="Times New Roman"/>
          <w:sz w:val="26"/>
          <w:szCs w:val="26"/>
        </w:rPr>
        <w:t xml:space="preserve">- Федерального закона от 23.11.2009 № 261-ФЗ «Об энергосбережении и о повышении </w:t>
      </w:r>
      <w:r w:rsidR="002C0BA2" w:rsidRPr="001C608A">
        <w:rPr>
          <w:rFonts w:ascii="Times New Roman" w:hAnsi="Times New Roman" w:cs="Times New Roman"/>
          <w:sz w:val="26"/>
          <w:szCs w:val="26"/>
        </w:rPr>
        <w:t>энергетической эффективности,</w:t>
      </w:r>
      <w:r w:rsidRPr="001C608A">
        <w:rPr>
          <w:rFonts w:ascii="Times New Roman" w:hAnsi="Times New Roman" w:cs="Times New Roman"/>
          <w:sz w:val="26"/>
          <w:szCs w:val="26"/>
        </w:rPr>
        <w:t xml:space="preserve"> и о внесении изменений в отдельные законодательные акты Российской Федерации»;</w:t>
      </w:r>
    </w:p>
    <w:p w14:paraId="1EE116B8" w14:textId="77777777" w:rsidR="00740B13" w:rsidRPr="001C608A" w:rsidRDefault="00740B13" w:rsidP="00A3641D">
      <w:pPr>
        <w:pStyle w:val="ConsPlusNonformat"/>
        <w:ind w:firstLine="709"/>
        <w:jc w:val="both"/>
        <w:rPr>
          <w:rFonts w:ascii="Times New Roman" w:hAnsi="Times New Roman" w:cs="Times New Roman"/>
          <w:sz w:val="26"/>
          <w:szCs w:val="26"/>
        </w:rPr>
      </w:pPr>
      <w:r w:rsidRPr="001C608A">
        <w:rPr>
          <w:rFonts w:ascii="Times New Roman" w:hAnsi="Times New Roman" w:cs="Times New Roman"/>
          <w:sz w:val="26"/>
          <w:szCs w:val="26"/>
        </w:rPr>
        <w:t>-  Постановления Правительства РФ от 25.04.2012 № 390 «О противопожарном режиме» (вместе с «Правилами противопожарного режима в Российской Федерации»)</w:t>
      </w:r>
    </w:p>
    <w:p w14:paraId="3C315D92" w14:textId="77777777" w:rsidR="00740B13" w:rsidRPr="001C608A" w:rsidRDefault="00740B13" w:rsidP="00A3641D">
      <w:pPr>
        <w:pStyle w:val="ConsPlusNonformat"/>
        <w:ind w:firstLine="709"/>
        <w:jc w:val="both"/>
        <w:rPr>
          <w:rFonts w:ascii="Times New Roman" w:hAnsi="Times New Roman" w:cs="Times New Roman"/>
          <w:sz w:val="26"/>
          <w:szCs w:val="26"/>
        </w:rPr>
      </w:pPr>
      <w:r w:rsidRPr="001C608A">
        <w:rPr>
          <w:rFonts w:ascii="Times New Roman" w:hAnsi="Times New Roman" w:cs="Times New Roman"/>
          <w:sz w:val="26"/>
          <w:szCs w:val="26"/>
        </w:rPr>
        <w:t xml:space="preserve"> - «</w:t>
      </w:r>
      <w:proofErr w:type="gramStart"/>
      <w:r w:rsidRPr="001C608A">
        <w:rPr>
          <w:rFonts w:ascii="Times New Roman" w:hAnsi="Times New Roman" w:cs="Times New Roman"/>
          <w:sz w:val="26"/>
          <w:szCs w:val="26"/>
        </w:rPr>
        <w:t>ТР</w:t>
      </w:r>
      <w:proofErr w:type="gramEnd"/>
      <w:r w:rsidRPr="001C608A">
        <w:rPr>
          <w:rFonts w:ascii="Times New Roman" w:hAnsi="Times New Roman" w:cs="Times New Roman"/>
          <w:sz w:val="26"/>
          <w:szCs w:val="26"/>
        </w:rPr>
        <w:t xml:space="preserve"> ТС 004/2011. Технический регламент Таможенного Союза. О безопасности низковольтного оборудования»;</w:t>
      </w:r>
    </w:p>
    <w:p w14:paraId="4CDF83E1" w14:textId="77777777" w:rsidR="00740B13" w:rsidRDefault="00740B13" w:rsidP="00A3641D">
      <w:pPr>
        <w:pStyle w:val="ConsPlusNonformat"/>
        <w:widowControl/>
        <w:ind w:firstLine="709"/>
        <w:jc w:val="both"/>
        <w:rPr>
          <w:rFonts w:ascii="Times New Roman" w:hAnsi="Times New Roman" w:cs="Times New Roman"/>
          <w:sz w:val="26"/>
          <w:szCs w:val="26"/>
        </w:rPr>
      </w:pPr>
      <w:r w:rsidRPr="001C608A">
        <w:rPr>
          <w:rFonts w:ascii="Times New Roman" w:hAnsi="Times New Roman" w:cs="Times New Roman"/>
          <w:sz w:val="26"/>
          <w:szCs w:val="26"/>
        </w:rPr>
        <w:lastRenderedPageBreak/>
        <w:t xml:space="preserve"> - «</w:t>
      </w:r>
      <w:proofErr w:type="gramStart"/>
      <w:r w:rsidRPr="001C608A">
        <w:rPr>
          <w:rFonts w:ascii="Times New Roman" w:hAnsi="Times New Roman" w:cs="Times New Roman"/>
          <w:sz w:val="26"/>
          <w:szCs w:val="26"/>
        </w:rPr>
        <w:t>ТР</w:t>
      </w:r>
      <w:proofErr w:type="gramEnd"/>
      <w:r w:rsidRPr="001C608A">
        <w:rPr>
          <w:rFonts w:ascii="Times New Roman" w:hAnsi="Times New Roman" w:cs="Times New Roman"/>
          <w:sz w:val="26"/>
          <w:szCs w:val="26"/>
        </w:rPr>
        <w:t xml:space="preserve"> ТС 020/2011. Технический регламент Таможенного союза. Электромагнитная совместимость технических средств».</w:t>
      </w:r>
    </w:p>
    <w:p w14:paraId="2C72C903" w14:textId="77777777" w:rsidR="00EA443D" w:rsidRPr="001C608A" w:rsidRDefault="00EA443D" w:rsidP="00A3641D">
      <w:pPr>
        <w:pStyle w:val="ConsPlusNonformat"/>
        <w:widowControl/>
        <w:ind w:firstLine="709"/>
        <w:jc w:val="both"/>
        <w:rPr>
          <w:rFonts w:ascii="Times New Roman" w:hAnsi="Times New Roman" w:cs="Times New Roman"/>
          <w:b/>
          <w:sz w:val="26"/>
          <w:szCs w:val="26"/>
        </w:rPr>
      </w:pPr>
    </w:p>
    <w:p w14:paraId="0AA33E73" w14:textId="77777777" w:rsidR="00161323" w:rsidRPr="00161323" w:rsidRDefault="00740B13" w:rsidP="00161323">
      <w:pPr>
        <w:tabs>
          <w:tab w:val="left" w:pos="204"/>
        </w:tabs>
        <w:ind w:firstLine="709"/>
        <w:jc w:val="both"/>
        <w:rPr>
          <w:b/>
          <w:sz w:val="26"/>
          <w:szCs w:val="26"/>
        </w:rPr>
      </w:pPr>
      <w:r w:rsidRPr="001C608A">
        <w:rPr>
          <w:b/>
          <w:sz w:val="26"/>
          <w:szCs w:val="26"/>
        </w:rPr>
        <w:t xml:space="preserve">7. </w:t>
      </w:r>
      <w:r w:rsidR="00161323" w:rsidRPr="00161323">
        <w:rPr>
          <w:b/>
          <w:sz w:val="26"/>
          <w:szCs w:val="26"/>
        </w:rPr>
        <w:t>Описание, объем и требования к проведению монтажных и пуско-наладочных работ:</w:t>
      </w:r>
    </w:p>
    <w:p w14:paraId="339F7F4B" w14:textId="77777777" w:rsidR="00161323" w:rsidRPr="00161323" w:rsidRDefault="00161323" w:rsidP="00161323">
      <w:pPr>
        <w:tabs>
          <w:tab w:val="left" w:pos="204"/>
        </w:tabs>
        <w:ind w:firstLine="709"/>
        <w:jc w:val="both"/>
        <w:rPr>
          <w:sz w:val="26"/>
          <w:szCs w:val="26"/>
        </w:rPr>
      </w:pPr>
      <w:r w:rsidRPr="00161323">
        <w:rPr>
          <w:sz w:val="26"/>
          <w:szCs w:val="26"/>
        </w:rPr>
        <w:t>Поставщик одновременно с поставкой товара выполняет работы по установке поставленного товара.</w:t>
      </w:r>
    </w:p>
    <w:p w14:paraId="66AFC942" w14:textId="14611D7E" w:rsidR="00B849EA" w:rsidRDefault="00161323" w:rsidP="00FA683F">
      <w:pPr>
        <w:tabs>
          <w:tab w:val="left" w:pos="204"/>
        </w:tabs>
        <w:ind w:firstLine="709"/>
        <w:jc w:val="both"/>
        <w:rPr>
          <w:sz w:val="26"/>
          <w:szCs w:val="26"/>
        </w:rPr>
      </w:pPr>
      <w:r w:rsidRPr="00161323">
        <w:rPr>
          <w:b/>
          <w:sz w:val="26"/>
          <w:szCs w:val="26"/>
        </w:rPr>
        <w:t xml:space="preserve">- Установка: </w:t>
      </w:r>
      <w:r w:rsidRPr="00161323">
        <w:rPr>
          <w:sz w:val="26"/>
          <w:szCs w:val="26"/>
        </w:rPr>
        <w:t>Включают полную установку системы кондиционирования с низкотемпературным комплектом, прокладку кабелей и труб, заделку технологических отверстий, каналов подвода и отвода, подключение электропитания к существующим системам энергоснабжения здан</w:t>
      </w:r>
      <w:r w:rsidR="00FA683F">
        <w:rPr>
          <w:sz w:val="26"/>
          <w:szCs w:val="26"/>
        </w:rPr>
        <w:t>ия, проверка работоспособности.</w:t>
      </w:r>
    </w:p>
    <w:p w14:paraId="6CB5206B" w14:textId="77777777" w:rsidR="00FA683F" w:rsidRDefault="00FA683F" w:rsidP="00FA683F">
      <w:pPr>
        <w:tabs>
          <w:tab w:val="left" w:pos="204"/>
        </w:tabs>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418"/>
        <w:gridCol w:w="1134"/>
        <w:gridCol w:w="1417"/>
        <w:gridCol w:w="1560"/>
        <w:gridCol w:w="1842"/>
      </w:tblGrid>
      <w:tr w:rsidR="00CD194F" w:rsidRPr="00FD3254" w14:paraId="37C189D0" w14:textId="77777777" w:rsidTr="00CD194F">
        <w:tc>
          <w:tcPr>
            <w:tcW w:w="1134" w:type="dxa"/>
            <w:shd w:val="clear" w:color="auto" w:fill="auto"/>
          </w:tcPr>
          <w:p w14:paraId="16DEC5FD" w14:textId="77777777" w:rsidR="00CD194F" w:rsidRPr="00FD3254" w:rsidRDefault="00CD194F" w:rsidP="00CD194F">
            <w:pPr>
              <w:tabs>
                <w:tab w:val="left" w:pos="0"/>
              </w:tabs>
              <w:suppressAutoHyphens/>
              <w:jc w:val="center"/>
              <w:rPr>
                <w:iCs/>
                <w:sz w:val="22"/>
                <w:szCs w:val="22"/>
              </w:rPr>
            </w:pPr>
            <w:r w:rsidRPr="00FD3254">
              <w:rPr>
                <w:iCs/>
                <w:sz w:val="22"/>
                <w:szCs w:val="22"/>
              </w:rPr>
              <w:t>№ кабинета (этаж)</w:t>
            </w:r>
          </w:p>
        </w:tc>
        <w:tc>
          <w:tcPr>
            <w:tcW w:w="1134" w:type="dxa"/>
            <w:shd w:val="clear" w:color="auto" w:fill="auto"/>
          </w:tcPr>
          <w:p w14:paraId="7B5E4469" w14:textId="77777777" w:rsidR="00CD194F" w:rsidRPr="00FD3254" w:rsidRDefault="00CD194F" w:rsidP="00CD194F">
            <w:pPr>
              <w:tabs>
                <w:tab w:val="left" w:pos="0"/>
              </w:tabs>
              <w:suppressAutoHyphens/>
              <w:jc w:val="center"/>
              <w:rPr>
                <w:iCs/>
                <w:sz w:val="22"/>
                <w:szCs w:val="22"/>
              </w:rPr>
            </w:pPr>
            <w:r w:rsidRPr="00FD3254">
              <w:rPr>
                <w:iCs/>
                <w:sz w:val="22"/>
                <w:szCs w:val="22"/>
              </w:rPr>
              <w:t>Мощн. охлаждения, кВт</w:t>
            </w:r>
          </w:p>
        </w:tc>
        <w:tc>
          <w:tcPr>
            <w:tcW w:w="1418" w:type="dxa"/>
            <w:shd w:val="clear" w:color="auto" w:fill="auto"/>
          </w:tcPr>
          <w:p w14:paraId="6A73779D" w14:textId="77777777" w:rsidR="00CD194F" w:rsidRPr="00FD3254" w:rsidRDefault="00CD194F" w:rsidP="00CD194F">
            <w:pPr>
              <w:tabs>
                <w:tab w:val="left" w:pos="0"/>
              </w:tabs>
              <w:suppressAutoHyphens/>
              <w:jc w:val="center"/>
              <w:rPr>
                <w:iCs/>
                <w:sz w:val="22"/>
                <w:szCs w:val="22"/>
              </w:rPr>
            </w:pPr>
            <w:proofErr w:type="gramStart"/>
            <w:r w:rsidRPr="00FD3254">
              <w:rPr>
                <w:iCs/>
                <w:sz w:val="22"/>
                <w:szCs w:val="22"/>
              </w:rPr>
              <w:t>Ориентиров-я</w:t>
            </w:r>
            <w:proofErr w:type="gramEnd"/>
            <w:r w:rsidRPr="00FD3254">
              <w:rPr>
                <w:iCs/>
                <w:sz w:val="22"/>
                <w:szCs w:val="22"/>
              </w:rPr>
              <w:t xml:space="preserve"> длина трассы трубы, м</w:t>
            </w:r>
          </w:p>
        </w:tc>
        <w:tc>
          <w:tcPr>
            <w:tcW w:w="1134" w:type="dxa"/>
            <w:shd w:val="clear" w:color="auto" w:fill="auto"/>
          </w:tcPr>
          <w:p w14:paraId="6AC0AB75" w14:textId="77777777" w:rsidR="00CD194F" w:rsidRPr="00FD3254" w:rsidRDefault="00CD194F" w:rsidP="00CD194F">
            <w:pPr>
              <w:tabs>
                <w:tab w:val="left" w:pos="0"/>
              </w:tabs>
              <w:suppressAutoHyphens/>
              <w:jc w:val="center"/>
              <w:rPr>
                <w:iCs/>
                <w:sz w:val="22"/>
                <w:szCs w:val="22"/>
              </w:rPr>
            </w:pPr>
            <w:r w:rsidRPr="00FD3254">
              <w:rPr>
                <w:iCs/>
                <w:sz w:val="22"/>
                <w:szCs w:val="22"/>
              </w:rPr>
              <w:t>Площадь кабинета, м</w:t>
            </w:r>
            <w:proofErr w:type="gramStart"/>
            <w:r w:rsidRPr="00FD3254">
              <w:rPr>
                <w:iCs/>
                <w:sz w:val="22"/>
                <w:szCs w:val="22"/>
              </w:rPr>
              <w:t>2</w:t>
            </w:r>
            <w:proofErr w:type="gramEnd"/>
          </w:p>
        </w:tc>
        <w:tc>
          <w:tcPr>
            <w:tcW w:w="1417" w:type="dxa"/>
            <w:shd w:val="clear" w:color="auto" w:fill="auto"/>
          </w:tcPr>
          <w:p w14:paraId="7C7E9725" w14:textId="77777777" w:rsidR="00CD194F" w:rsidRPr="00FD3254" w:rsidRDefault="00CD194F" w:rsidP="00CD194F">
            <w:pPr>
              <w:tabs>
                <w:tab w:val="left" w:pos="0"/>
              </w:tabs>
              <w:suppressAutoHyphens/>
              <w:jc w:val="center"/>
              <w:rPr>
                <w:iCs/>
                <w:sz w:val="22"/>
                <w:szCs w:val="22"/>
              </w:rPr>
            </w:pPr>
            <w:proofErr w:type="spellStart"/>
            <w:r w:rsidRPr="00FD3254">
              <w:rPr>
                <w:iCs/>
                <w:sz w:val="22"/>
                <w:szCs w:val="22"/>
              </w:rPr>
              <w:t>Колич</w:t>
            </w:r>
            <w:proofErr w:type="spellEnd"/>
            <w:r w:rsidRPr="00FD3254">
              <w:rPr>
                <w:iCs/>
                <w:sz w:val="22"/>
                <w:szCs w:val="22"/>
              </w:rPr>
              <w:t>-во стен прохода труб</w:t>
            </w:r>
          </w:p>
        </w:tc>
        <w:tc>
          <w:tcPr>
            <w:tcW w:w="1560" w:type="dxa"/>
            <w:shd w:val="clear" w:color="auto" w:fill="auto"/>
          </w:tcPr>
          <w:p w14:paraId="1F795902" w14:textId="77777777" w:rsidR="00CD194F" w:rsidRDefault="00CD194F" w:rsidP="00CD194F">
            <w:pPr>
              <w:tabs>
                <w:tab w:val="left" w:pos="-108"/>
              </w:tabs>
              <w:suppressAutoHyphens/>
              <w:ind w:hanging="108"/>
              <w:jc w:val="center"/>
              <w:rPr>
                <w:iCs/>
                <w:sz w:val="22"/>
                <w:szCs w:val="22"/>
              </w:rPr>
            </w:pPr>
            <w:r>
              <w:rPr>
                <w:iCs/>
                <w:sz w:val="22"/>
                <w:szCs w:val="22"/>
              </w:rPr>
              <w:t>Ориентировочная</w:t>
            </w:r>
            <w:r w:rsidRPr="00FD3254">
              <w:rPr>
                <w:iCs/>
                <w:sz w:val="22"/>
                <w:szCs w:val="22"/>
              </w:rPr>
              <w:t xml:space="preserve"> высота установки, </w:t>
            </w:r>
          </w:p>
          <w:p w14:paraId="0D58713B" w14:textId="77777777" w:rsidR="00CD194F" w:rsidRPr="00FD3254" w:rsidRDefault="00CD194F" w:rsidP="00CD194F">
            <w:pPr>
              <w:tabs>
                <w:tab w:val="left" w:pos="-108"/>
              </w:tabs>
              <w:suppressAutoHyphens/>
              <w:ind w:hanging="108"/>
              <w:jc w:val="center"/>
              <w:rPr>
                <w:iCs/>
                <w:sz w:val="22"/>
                <w:szCs w:val="22"/>
              </w:rPr>
            </w:pPr>
            <w:r w:rsidRPr="00FD3254">
              <w:rPr>
                <w:iCs/>
                <w:sz w:val="22"/>
                <w:szCs w:val="22"/>
              </w:rPr>
              <w:t>м</w:t>
            </w:r>
          </w:p>
        </w:tc>
        <w:tc>
          <w:tcPr>
            <w:tcW w:w="1842" w:type="dxa"/>
            <w:shd w:val="clear" w:color="auto" w:fill="auto"/>
          </w:tcPr>
          <w:p w14:paraId="14FC8D33" w14:textId="63A6187E" w:rsidR="00CD194F" w:rsidRPr="00FD3254" w:rsidRDefault="005675A6" w:rsidP="00CD194F">
            <w:pPr>
              <w:tabs>
                <w:tab w:val="left" w:pos="0"/>
              </w:tabs>
              <w:suppressAutoHyphens/>
              <w:jc w:val="center"/>
              <w:rPr>
                <w:iCs/>
                <w:sz w:val="22"/>
                <w:szCs w:val="22"/>
              </w:rPr>
            </w:pPr>
            <w:r>
              <w:rPr>
                <w:iCs/>
                <w:sz w:val="22"/>
                <w:szCs w:val="22"/>
              </w:rPr>
              <w:t>Необходимость в дренажном насосе</w:t>
            </w:r>
          </w:p>
        </w:tc>
      </w:tr>
      <w:tr w:rsidR="00DC76A2" w:rsidRPr="00FD3254" w14:paraId="1FBD2C7D" w14:textId="77777777" w:rsidTr="00CD194F">
        <w:tc>
          <w:tcPr>
            <w:tcW w:w="1134" w:type="dxa"/>
            <w:shd w:val="clear" w:color="auto" w:fill="auto"/>
          </w:tcPr>
          <w:p w14:paraId="7C742112" w14:textId="77777777" w:rsidR="00DC76A2" w:rsidRPr="00276237" w:rsidRDefault="00DC76A2" w:rsidP="002A39EA">
            <w:pPr>
              <w:tabs>
                <w:tab w:val="left" w:pos="0"/>
              </w:tabs>
              <w:suppressAutoHyphens/>
              <w:jc w:val="both"/>
              <w:rPr>
                <w:iCs/>
              </w:rPr>
            </w:pPr>
            <w:r>
              <w:rPr>
                <w:iCs/>
              </w:rPr>
              <w:t xml:space="preserve">№ 109 </w:t>
            </w:r>
          </w:p>
          <w:p w14:paraId="5840C74B" w14:textId="0E25B67D" w:rsidR="00DC76A2" w:rsidRPr="00C03561" w:rsidRDefault="00DC76A2" w:rsidP="00CD194F">
            <w:pPr>
              <w:tabs>
                <w:tab w:val="left" w:pos="0"/>
              </w:tabs>
              <w:suppressAutoHyphens/>
              <w:jc w:val="both"/>
              <w:rPr>
                <w:iCs/>
              </w:rPr>
            </w:pPr>
            <w:r w:rsidRPr="00276237">
              <w:rPr>
                <w:iCs/>
              </w:rPr>
              <w:t>(</w:t>
            </w:r>
            <w:r>
              <w:rPr>
                <w:iCs/>
              </w:rPr>
              <w:t>1</w:t>
            </w:r>
            <w:r w:rsidRPr="00276237">
              <w:rPr>
                <w:iCs/>
              </w:rPr>
              <w:t xml:space="preserve"> этаж)</w:t>
            </w:r>
          </w:p>
        </w:tc>
        <w:tc>
          <w:tcPr>
            <w:tcW w:w="1134" w:type="dxa"/>
            <w:shd w:val="clear" w:color="auto" w:fill="auto"/>
          </w:tcPr>
          <w:p w14:paraId="482A5A5E" w14:textId="57D69221" w:rsidR="00DC76A2" w:rsidRPr="00C03561" w:rsidRDefault="00DC76A2" w:rsidP="00CD194F">
            <w:pPr>
              <w:tabs>
                <w:tab w:val="left" w:pos="0"/>
              </w:tabs>
              <w:suppressAutoHyphens/>
              <w:jc w:val="center"/>
              <w:rPr>
                <w:iCs/>
              </w:rPr>
            </w:pPr>
            <w:r w:rsidRPr="00276237">
              <w:rPr>
                <w:iCs/>
              </w:rPr>
              <w:t>5-7</w:t>
            </w:r>
          </w:p>
        </w:tc>
        <w:tc>
          <w:tcPr>
            <w:tcW w:w="1418" w:type="dxa"/>
            <w:shd w:val="clear" w:color="auto" w:fill="auto"/>
          </w:tcPr>
          <w:p w14:paraId="1BD9A4FD" w14:textId="5DB0E915" w:rsidR="00DC76A2" w:rsidRPr="00C03561" w:rsidRDefault="00DC76A2" w:rsidP="00CD194F">
            <w:pPr>
              <w:tabs>
                <w:tab w:val="left" w:pos="0"/>
              </w:tabs>
              <w:suppressAutoHyphens/>
              <w:jc w:val="center"/>
              <w:rPr>
                <w:iCs/>
              </w:rPr>
            </w:pPr>
            <w:r w:rsidRPr="00276237">
              <w:t>10</w:t>
            </w:r>
          </w:p>
        </w:tc>
        <w:tc>
          <w:tcPr>
            <w:tcW w:w="1134" w:type="dxa"/>
            <w:shd w:val="clear" w:color="auto" w:fill="auto"/>
          </w:tcPr>
          <w:p w14:paraId="079B336A" w14:textId="66932ADA" w:rsidR="00DC76A2" w:rsidRPr="00C03561" w:rsidRDefault="00500249" w:rsidP="00CD194F">
            <w:pPr>
              <w:tabs>
                <w:tab w:val="left" w:pos="0"/>
              </w:tabs>
              <w:suppressAutoHyphens/>
              <w:jc w:val="center"/>
              <w:rPr>
                <w:iCs/>
              </w:rPr>
            </w:pPr>
            <w:r>
              <w:rPr>
                <w:iCs/>
              </w:rPr>
              <w:t>54,8</w:t>
            </w:r>
          </w:p>
        </w:tc>
        <w:tc>
          <w:tcPr>
            <w:tcW w:w="1417" w:type="dxa"/>
            <w:shd w:val="clear" w:color="auto" w:fill="auto"/>
          </w:tcPr>
          <w:p w14:paraId="68101125" w14:textId="5566423A" w:rsidR="00DC76A2" w:rsidRPr="00C03561" w:rsidRDefault="00DC76A2" w:rsidP="00CD194F">
            <w:pPr>
              <w:tabs>
                <w:tab w:val="left" w:pos="0"/>
              </w:tabs>
              <w:suppressAutoHyphens/>
              <w:jc w:val="center"/>
              <w:rPr>
                <w:iCs/>
              </w:rPr>
            </w:pPr>
            <w:r w:rsidRPr="00276237">
              <w:rPr>
                <w:iCs/>
              </w:rPr>
              <w:t>1капит-я</w:t>
            </w:r>
          </w:p>
        </w:tc>
        <w:tc>
          <w:tcPr>
            <w:tcW w:w="1560" w:type="dxa"/>
            <w:shd w:val="clear" w:color="auto" w:fill="auto"/>
          </w:tcPr>
          <w:p w14:paraId="4B6E95A7" w14:textId="4F078CDA" w:rsidR="00DC76A2" w:rsidRPr="00C03561" w:rsidRDefault="00DC76A2" w:rsidP="00CD194F">
            <w:pPr>
              <w:tabs>
                <w:tab w:val="left" w:pos="0"/>
              </w:tabs>
              <w:suppressAutoHyphens/>
              <w:jc w:val="center"/>
              <w:rPr>
                <w:iCs/>
              </w:rPr>
            </w:pPr>
            <w:r w:rsidRPr="00276237">
              <w:rPr>
                <w:iCs/>
              </w:rPr>
              <w:t>2,5</w:t>
            </w:r>
          </w:p>
        </w:tc>
        <w:tc>
          <w:tcPr>
            <w:tcW w:w="1842" w:type="dxa"/>
            <w:shd w:val="clear" w:color="auto" w:fill="auto"/>
          </w:tcPr>
          <w:p w14:paraId="6C700002" w14:textId="32BCAD59" w:rsidR="00DC76A2" w:rsidRDefault="00DC76A2" w:rsidP="00CD194F">
            <w:pPr>
              <w:tabs>
                <w:tab w:val="left" w:pos="0"/>
              </w:tabs>
              <w:suppressAutoHyphens/>
              <w:jc w:val="center"/>
              <w:rPr>
                <w:iCs/>
              </w:rPr>
            </w:pPr>
          </w:p>
        </w:tc>
      </w:tr>
      <w:tr w:rsidR="00DC76A2" w:rsidRPr="00FD3254" w14:paraId="4332DC35" w14:textId="77777777" w:rsidTr="00CD194F">
        <w:tc>
          <w:tcPr>
            <w:tcW w:w="1134" w:type="dxa"/>
            <w:shd w:val="clear" w:color="auto" w:fill="auto"/>
          </w:tcPr>
          <w:p w14:paraId="4FDAC53A" w14:textId="77777777" w:rsidR="00DC76A2" w:rsidRPr="007D2021" w:rsidRDefault="00DC76A2" w:rsidP="002A39EA">
            <w:pPr>
              <w:tabs>
                <w:tab w:val="left" w:pos="0"/>
              </w:tabs>
              <w:suppressAutoHyphens/>
              <w:jc w:val="both"/>
              <w:rPr>
                <w:iCs/>
              </w:rPr>
            </w:pPr>
            <w:r>
              <w:rPr>
                <w:iCs/>
              </w:rPr>
              <w:t>№ 109</w:t>
            </w:r>
          </w:p>
          <w:p w14:paraId="226C6FAB" w14:textId="16CD11B9" w:rsidR="00DC76A2" w:rsidRPr="00C03561" w:rsidRDefault="00DC76A2" w:rsidP="00CD194F">
            <w:pPr>
              <w:tabs>
                <w:tab w:val="left" w:pos="0"/>
              </w:tabs>
              <w:suppressAutoHyphens/>
              <w:jc w:val="both"/>
              <w:rPr>
                <w:iCs/>
              </w:rPr>
            </w:pPr>
            <w:r w:rsidRPr="007D2021">
              <w:rPr>
                <w:iCs/>
              </w:rPr>
              <w:t>(1 этаж)</w:t>
            </w:r>
          </w:p>
        </w:tc>
        <w:tc>
          <w:tcPr>
            <w:tcW w:w="1134" w:type="dxa"/>
            <w:shd w:val="clear" w:color="auto" w:fill="auto"/>
          </w:tcPr>
          <w:p w14:paraId="3504C52B" w14:textId="542D9CE7" w:rsidR="00DC76A2" w:rsidRPr="00C03561" w:rsidRDefault="00DC76A2" w:rsidP="00CD194F">
            <w:pPr>
              <w:tabs>
                <w:tab w:val="left" w:pos="0"/>
              </w:tabs>
              <w:suppressAutoHyphens/>
              <w:jc w:val="center"/>
              <w:rPr>
                <w:iCs/>
              </w:rPr>
            </w:pPr>
            <w:r w:rsidRPr="00276237">
              <w:rPr>
                <w:iCs/>
              </w:rPr>
              <w:t>5-7</w:t>
            </w:r>
          </w:p>
        </w:tc>
        <w:tc>
          <w:tcPr>
            <w:tcW w:w="1418" w:type="dxa"/>
            <w:shd w:val="clear" w:color="auto" w:fill="auto"/>
          </w:tcPr>
          <w:p w14:paraId="130CD87E" w14:textId="74E93AAF" w:rsidR="00DC76A2" w:rsidRPr="00C03561" w:rsidRDefault="00DC76A2" w:rsidP="00CD194F">
            <w:pPr>
              <w:tabs>
                <w:tab w:val="left" w:pos="0"/>
              </w:tabs>
              <w:suppressAutoHyphens/>
              <w:jc w:val="center"/>
              <w:rPr>
                <w:iCs/>
              </w:rPr>
            </w:pPr>
            <w:r w:rsidRPr="00276237">
              <w:t>10</w:t>
            </w:r>
          </w:p>
        </w:tc>
        <w:tc>
          <w:tcPr>
            <w:tcW w:w="1134" w:type="dxa"/>
            <w:shd w:val="clear" w:color="auto" w:fill="auto"/>
          </w:tcPr>
          <w:p w14:paraId="6EDA1364" w14:textId="0F23E9FA" w:rsidR="00DC76A2" w:rsidRPr="00C03561" w:rsidRDefault="00500249" w:rsidP="00CD194F">
            <w:pPr>
              <w:tabs>
                <w:tab w:val="left" w:pos="0"/>
              </w:tabs>
              <w:suppressAutoHyphens/>
              <w:jc w:val="center"/>
              <w:rPr>
                <w:iCs/>
              </w:rPr>
            </w:pPr>
            <w:r>
              <w:rPr>
                <w:iCs/>
              </w:rPr>
              <w:t>54,8</w:t>
            </w:r>
          </w:p>
        </w:tc>
        <w:tc>
          <w:tcPr>
            <w:tcW w:w="1417" w:type="dxa"/>
            <w:shd w:val="clear" w:color="auto" w:fill="auto"/>
          </w:tcPr>
          <w:p w14:paraId="3F26D751" w14:textId="08306CBE" w:rsidR="00DC76A2" w:rsidRPr="00C03561" w:rsidRDefault="00DC76A2" w:rsidP="00CD194F">
            <w:pPr>
              <w:tabs>
                <w:tab w:val="left" w:pos="0"/>
              </w:tabs>
              <w:suppressAutoHyphens/>
              <w:jc w:val="center"/>
              <w:rPr>
                <w:iCs/>
              </w:rPr>
            </w:pPr>
            <w:r w:rsidRPr="00276237">
              <w:rPr>
                <w:iCs/>
              </w:rPr>
              <w:t>1капит-я</w:t>
            </w:r>
          </w:p>
        </w:tc>
        <w:tc>
          <w:tcPr>
            <w:tcW w:w="1560" w:type="dxa"/>
            <w:shd w:val="clear" w:color="auto" w:fill="auto"/>
          </w:tcPr>
          <w:p w14:paraId="501F1F28" w14:textId="44C85C70" w:rsidR="00DC76A2" w:rsidRPr="00C03561" w:rsidRDefault="00DC76A2" w:rsidP="00CD194F">
            <w:pPr>
              <w:tabs>
                <w:tab w:val="left" w:pos="0"/>
              </w:tabs>
              <w:suppressAutoHyphens/>
              <w:jc w:val="center"/>
              <w:rPr>
                <w:iCs/>
              </w:rPr>
            </w:pPr>
            <w:r w:rsidRPr="00276237">
              <w:rPr>
                <w:iCs/>
              </w:rPr>
              <w:t>2,5</w:t>
            </w:r>
          </w:p>
        </w:tc>
        <w:tc>
          <w:tcPr>
            <w:tcW w:w="1842" w:type="dxa"/>
            <w:shd w:val="clear" w:color="auto" w:fill="auto"/>
          </w:tcPr>
          <w:p w14:paraId="54FB2E7A" w14:textId="0B5309C6" w:rsidR="00DC76A2" w:rsidRDefault="00DC76A2" w:rsidP="00CD194F">
            <w:pPr>
              <w:tabs>
                <w:tab w:val="left" w:pos="0"/>
              </w:tabs>
              <w:suppressAutoHyphens/>
              <w:jc w:val="center"/>
              <w:rPr>
                <w:iCs/>
              </w:rPr>
            </w:pPr>
          </w:p>
        </w:tc>
      </w:tr>
      <w:tr w:rsidR="00DC76A2" w:rsidRPr="00FD3254" w14:paraId="6488558E" w14:textId="77777777" w:rsidTr="00CD194F">
        <w:tc>
          <w:tcPr>
            <w:tcW w:w="1134" w:type="dxa"/>
            <w:shd w:val="clear" w:color="auto" w:fill="auto"/>
          </w:tcPr>
          <w:p w14:paraId="698C80FA" w14:textId="691A4C0E" w:rsidR="00DC76A2" w:rsidRPr="00276237" w:rsidRDefault="00DC720A" w:rsidP="002A39EA">
            <w:pPr>
              <w:tabs>
                <w:tab w:val="left" w:pos="0"/>
              </w:tabs>
              <w:suppressAutoHyphens/>
              <w:jc w:val="both"/>
              <w:rPr>
                <w:iCs/>
              </w:rPr>
            </w:pPr>
            <w:r w:rsidRPr="006120C5">
              <w:rPr>
                <w:iCs/>
              </w:rPr>
              <w:t>№ 119</w:t>
            </w:r>
            <w:r w:rsidR="00DC76A2">
              <w:rPr>
                <w:iCs/>
              </w:rPr>
              <w:t xml:space="preserve"> </w:t>
            </w:r>
          </w:p>
          <w:p w14:paraId="6EF1536B" w14:textId="4E3CD574" w:rsidR="00DC76A2" w:rsidRPr="00C03561" w:rsidRDefault="00DC76A2" w:rsidP="00CD194F">
            <w:pPr>
              <w:tabs>
                <w:tab w:val="left" w:pos="0"/>
              </w:tabs>
              <w:suppressAutoHyphens/>
              <w:jc w:val="both"/>
              <w:rPr>
                <w:iCs/>
              </w:rPr>
            </w:pPr>
            <w:r w:rsidRPr="00276237">
              <w:rPr>
                <w:iCs/>
              </w:rPr>
              <w:t>(</w:t>
            </w:r>
            <w:r>
              <w:rPr>
                <w:iCs/>
              </w:rPr>
              <w:t>1</w:t>
            </w:r>
            <w:r w:rsidRPr="00276237">
              <w:rPr>
                <w:iCs/>
              </w:rPr>
              <w:t xml:space="preserve"> этаж)</w:t>
            </w:r>
          </w:p>
        </w:tc>
        <w:tc>
          <w:tcPr>
            <w:tcW w:w="1134" w:type="dxa"/>
            <w:shd w:val="clear" w:color="auto" w:fill="auto"/>
          </w:tcPr>
          <w:p w14:paraId="3B1A261C" w14:textId="0ED5ACCB" w:rsidR="00DC76A2" w:rsidRPr="00C03561" w:rsidRDefault="00DC76A2" w:rsidP="00CD194F">
            <w:pPr>
              <w:tabs>
                <w:tab w:val="left" w:pos="0"/>
              </w:tabs>
              <w:suppressAutoHyphens/>
              <w:jc w:val="center"/>
              <w:rPr>
                <w:iCs/>
              </w:rPr>
            </w:pPr>
            <w:r w:rsidRPr="00534F43">
              <w:rPr>
                <w:iCs/>
              </w:rPr>
              <w:t>5-7</w:t>
            </w:r>
          </w:p>
        </w:tc>
        <w:tc>
          <w:tcPr>
            <w:tcW w:w="1418" w:type="dxa"/>
            <w:shd w:val="clear" w:color="auto" w:fill="auto"/>
          </w:tcPr>
          <w:p w14:paraId="7534CBC6" w14:textId="279D4B15" w:rsidR="00DC76A2" w:rsidRPr="00C03561" w:rsidRDefault="00DC76A2" w:rsidP="00CD194F">
            <w:pPr>
              <w:tabs>
                <w:tab w:val="left" w:pos="0"/>
              </w:tabs>
              <w:suppressAutoHyphens/>
              <w:jc w:val="center"/>
              <w:rPr>
                <w:iCs/>
              </w:rPr>
            </w:pPr>
            <w:r>
              <w:t>2</w:t>
            </w:r>
            <w:r w:rsidRPr="00534F43">
              <w:t>0</w:t>
            </w:r>
          </w:p>
        </w:tc>
        <w:tc>
          <w:tcPr>
            <w:tcW w:w="1134" w:type="dxa"/>
            <w:shd w:val="clear" w:color="auto" w:fill="auto"/>
          </w:tcPr>
          <w:p w14:paraId="057A4F56" w14:textId="148A2AC7" w:rsidR="00DC76A2" w:rsidRPr="00C03561" w:rsidRDefault="00500249" w:rsidP="00CD194F">
            <w:pPr>
              <w:tabs>
                <w:tab w:val="left" w:pos="0"/>
              </w:tabs>
              <w:suppressAutoHyphens/>
              <w:jc w:val="center"/>
              <w:rPr>
                <w:iCs/>
              </w:rPr>
            </w:pPr>
            <w:r>
              <w:rPr>
                <w:iCs/>
              </w:rPr>
              <w:t>45,0</w:t>
            </w:r>
          </w:p>
        </w:tc>
        <w:tc>
          <w:tcPr>
            <w:tcW w:w="1417" w:type="dxa"/>
            <w:shd w:val="clear" w:color="auto" w:fill="auto"/>
          </w:tcPr>
          <w:p w14:paraId="40425901" w14:textId="61C47F49" w:rsidR="00DC76A2" w:rsidRPr="00C03561" w:rsidRDefault="00DC76A2" w:rsidP="00CD194F">
            <w:pPr>
              <w:tabs>
                <w:tab w:val="left" w:pos="0"/>
              </w:tabs>
              <w:suppressAutoHyphens/>
              <w:jc w:val="center"/>
              <w:rPr>
                <w:iCs/>
              </w:rPr>
            </w:pPr>
            <w:r w:rsidRPr="00534F43">
              <w:rPr>
                <w:iCs/>
              </w:rPr>
              <w:t>1капит-я</w:t>
            </w:r>
          </w:p>
        </w:tc>
        <w:tc>
          <w:tcPr>
            <w:tcW w:w="1560" w:type="dxa"/>
            <w:shd w:val="clear" w:color="auto" w:fill="auto"/>
          </w:tcPr>
          <w:p w14:paraId="4C5D4F22" w14:textId="4A53F779" w:rsidR="00DC76A2" w:rsidRPr="00C03561" w:rsidRDefault="00DC76A2" w:rsidP="00CD194F">
            <w:pPr>
              <w:tabs>
                <w:tab w:val="left" w:pos="0"/>
              </w:tabs>
              <w:suppressAutoHyphens/>
              <w:jc w:val="center"/>
              <w:rPr>
                <w:iCs/>
              </w:rPr>
            </w:pPr>
            <w:r w:rsidRPr="00534F43">
              <w:rPr>
                <w:iCs/>
              </w:rPr>
              <w:t>2,5</w:t>
            </w:r>
          </w:p>
        </w:tc>
        <w:tc>
          <w:tcPr>
            <w:tcW w:w="1842" w:type="dxa"/>
            <w:shd w:val="clear" w:color="auto" w:fill="auto"/>
          </w:tcPr>
          <w:p w14:paraId="32B1A80A" w14:textId="7F11D9FD" w:rsidR="00DC76A2" w:rsidRDefault="00DC76A2" w:rsidP="00CD194F">
            <w:pPr>
              <w:tabs>
                <w:tab w:val="left" w:pos="0"/>
              </w:tabs>
              <w:suppressAutoHyphens/>
              <w:jc w:val="center"/>
              <w:rPr>
                <w:iCs/>
              </w:rPr>
            </w:pPr>
            <w:r>
              <w:rPr>
                <w:iCs/>
              </w:rPr>
              <w:t>Н</w:t>
            </w:r>
            <w:r w:rsidRPr="00C03561">
              <w:rPr>
                <w:iCs/>
              </w:rPr>
              <w:t>ужен дренажный насос</w:t>
            </w:r>
          </w:p>
        </w:tc>
      </w:tr>
      <w:tr w:rsidR="00DC76A2" w:rsidRPr="00FD3254" w14:paraId="1EB9E3E5" w14:textId="77777777" w:rsidTr="00CD194F">
        <w:tc>
          <w:tcPr>
            <w:tcW w:w="1134" w:type="dxa"/>
            <w:shd w:val="clear" w:color="auto" w:fill="auto"/>
          </w:tcPr>
          <w:p w14:paraId="16D0B174" w14:textId="77777777" w:rsidR="00DC76A2" w:rsidRPr="00C03561" w:rsidRDefault="00DC76A2" w:rsidP="00CD194F">
            <w:pPr>
              <w:tabs>
                <w:tab w:val="left" w:pos="0"/>
              </w:tabs>
              <w:suppressAutoHyphens/>
              <w:jc w:val="both"/>
              <w:rPr>
                <w:iCs/>
              </w:rPr>
            </w:pPr>
            <w:r w:rsidRPr="00C03561">
              <w:rPr>
                <w:iCs/>
              </w:rPr>
              <w:t xml:space="preserve">№ 25 </w:t>
            </w:r>
          </w:p>
          <w:p w14:paraId="5F346E27" w14:textId="77777777" w:rsidR="00DC76A2" w:rsidRPr="00C03561" w:rsidRDefault="00DC76A2" w:rsidP="00CD194F">
            <w:pPr>
              <w:tabs>
                <w:tab w:val="left" w:pos="0"/>
              </w:tabs>
              <w:suppressAutoHyphens/>
              <w:jc w:val="both"/>
              <w:rPr>
                <w:iCs/>
              </w:rPr>
            </w:pPr>
            <w:r w:rsidRPr="00C03561">
              <w:rPr>
                <w:iCs/>
              </w:rPr>
              <w:t>(</w:t>
            </w:r>
            <w:r>
              <w:rPr>
                <w:iCs/>
              </w:rPr>
              <w:t xml:space="preserve">приемная            </w:t>
            </w:r>
            <w:r w:rsidRPr="00C03561">
              <w:rPr>
                <w:iCs/>
              </w:rPr>
              <w:t>2 этаж)</w:t>
            </w:r>
          </w:p>
        </w:tc>
        <w:tc>
          <w:tcPr>
            <w:tcW w:w="1134" w:type="dxa"/>
            <w:shd w:val="clear" w:color="auto" w:fill="auto"/>
          </w:tcPr>
          <w:p w14:paraId="7972C527" w14:textId="77777777" w:rsidR="00DC76A2" w:rsidRPr="00C03561" w:rsidRDefault="00DC76A2" w:rsidP="00CD194F">
            <w:pPr>
              <w:tabs>
                <w:tab w:val="left" w:pos="0"/>
              </w:tabs>
              <w:suppressAutoHyphens/>
              <w:jc w:val="center"/>
              <w:rPr>
                <w:iCs/>
              </w:rPr>
            </w:pPr>
            <w:r w:rsidRPr="00C03561">
              <w:rPr>
                <w:iCs/>
              </w:rPr>
              <w:t>2-5</w:t>
            </w:r>
          </w:p>
        </w:tc>
        <w:tc>
          <w:tcPr>
            <w:tcW w:w="1418" w:type="dxa"/>
            <w:shd w:val="clear" w:color="auto" w:fill="auto"/>
          </w:tcPr>
          <w:p w14:paraId="43025417" w14:textId="77777777" w:rsidR="00DC76A2" w:rsidRPr="00C03561" w:rsidRDefault="00DC76A2" w:rsidP="00CD194F">
            <w:pPr>
              <w:tabs>
                <w:tab w:val="left" w:pos="0"/>
              </w:tabs>
              <w:suppressAutoHyphens/>
              <w:jc w:val="center"/>
              <w:rPr>
                <w:iCs/>
              </w:rPr>
            </w:pPr>
            <w:r w:rsidRPr="00C03561">
              <w:rPr>
                <w:iCs/>
              </w:rPr>
              <w:t>20</w:t>
            </w:r>
          </w:p>
        </w:tc>
        <w:tc>
          <w:tcPr>
            <w:tcW w:w="1134" w:type="dxa"/>
            <w:shd w:val="clear" w:color="auto" w:fill="auto"/>
          </w:tcPr>
          <w:p w14:paraId="4B60D7FD" w14:textId="77777777" w:rsidR="00DC76A2" w:rsidRPr="00C03561" w:rsidRDefault="00DC76A2" w:rsidP="00CD194F">
            <w:pPr>
              <w:tabs>
                <w:tab w:val="left" w:pos="0"/>
              </w:tabs>
              <w:suppressAutoHyphens/>
              <w:jc w:val="center"/>
              <w:rPr>
                <w:iCs/>
              </w:rPr>
            </w:pPr>
            <w:r w:rsidRPr="00C03561">
              <w:rPr>
                <w:iCs/>
              </w:rPr>
              <w:t>19,2</w:t>
            </w:r>
          </w:p>
        </w:tc>
        <w:tc>
          <w:tcPr>
            <w:tcW w:w="1417" w:type="dxa"/>
            <w:shd w:val="clear" w:color="auto" w:fill="auto"/>
          </w:tcPr>
          <w:p w14:paraId="5D4AD262" w14:textId="2876FD78" w:rsidR="00DC76A2" w:rsidRPr="00C03561" w:rsidRDefault="000C4F23" w:rsidP="000C4F23">
            <w:pPr>
              <w:tabs>
                <w:tab w:val="left" w:pos="0"/>
              </w:tabs>
              <w:suppressAutoHyphens/>
              <w:jc w:val="center"/>
              <w:rPr>
                <w:iCs/>
              </w:rPr>
            </w:pPr>
            <w:r>
              <w:rPr>
                <w:iCs/>
              </w:rPr>
              <w:t>1</w:t>
            </w:r>
            <w:r w:rsidR="00DC76A2" w:rsidRPr="00C03561">
              <w:rPr>
                <w:iCs/>
              </w:rPr>
              <w:t>капит-я</w:t>
            </w:r>
            <w:r w:rsidR="00DC76A2">
              <w:rPr>
                <w:iCs/>
              </w:rPr>
              <w:t xml:space="preserve">, </w:t>
            </w:r>
            <w:r>
              <w:rPr>
                <w:iCs/>
              </w:rPr>
              <w:t>3</w:t>
            </w:r>
            <w:r w:rsidR="00DC76A2" w:rsidRPr="00C03561">
              <w:rPr>
                <w:iCs/>
              </w:rPr>
              <w:t>некапит-я</w:t>
            </w:r>
          </w:p>
        </w:tc>
        <w:tc>
          <w:tcPr>
            <w:tcW w:w="1560" w:type="dxa"/>
            <w:shd w:val="clear" w:color="auto" w:fill="auto"/>
          </w:tcPr>
          <w:p w14:paraId="1A75F2C3" w14:textId="77777777" w:rsidR="00DC76A2" w:rsidRPr="00C03561" w:rsidRDefault="00DC76A2" w:rsidP="00CD194F">
            <w:pPr>
              <w:tabs>
                <w:tab w:val="left" w:pos="0"/>
              </w:tabs>
              <w:suppressAutoHyphens/>
              <w:jc w:val="center"/>
              <w:rPr>
                <w:iCs/>
              </w:rPr>
            </w:pPr>
            <w:r w:rsidRPr="00C03561">
              <w:rPr>
                <w:iCs/>
              </w:rPr>
              <w:t>2,5</w:t>
            </w:r>
          </w:p>
        </w:tc>
        <w:tc>
          <w:tcPr>
            <w:tcW w:w="1842" w:type="dxa"/>
            <w:shd w:val="clear" w:color="auto" w:fill="auto"/>
          </w:tcPr>
          <w:p w14:paraId="39EEF1AA" w14:textId="77777777" w:rsidR="00DC76A2" w:rsidRPr="00C03561" w:rsidRDefault="00DC76A2" w:rsidP="00CD194F">
            <w:pPr>
              <w:tabs>
                <w:tab w:val="left" w:pos="0"/>
              </w:tabs>
              <w:suppressAutoHyphens/>
              <w:jc w:val="center"/>
              <w:rPr>
                <w:iCs/>
              </w:rPr>
            </w:pPr>
            <w:r>
              <w:rPr>
                <w:iCs/>
              </w:rPr>
              <w:t>Н</w:t>
            </w:r>
            <w:r w:rsidRPr="00C03561">
              <w:rPr>
                <w:iCs/>
              </w:rPr>
              <w:t>ужен дренажный насос</w:t>
            </w:r>
          </w:p>
        </w:tc>
      </w:tr>
      <w:tr w:rsidR="00DC76A2" w:rsidRPr="00FD3254" w14:paraId="54DD0A7F" w14:textId="77777777" w:rsidTr="00CD194F">
        <w:tc>
          <w:tcPr>
            <w:tcW w:w="1134" w:type="dxa"/>
            <w:shd w:val="clear" w:color="auto" w:fill="auto"/>
          </w:tcPr>
          <w:p w14:paraId="5C689990" w14:textId="77777777" w:rsidR="00DC76A2" w:rsidRPr="00E17E45" w:rsidRDefault="00DC76A2" w:rsidP="00CD194F">
            <w:pPr>
              <w:tabs>
                <w:tab w:val="left" w:pos="0"/>
              </w:tabs>
              <w:suppressAutoHyphens/>
              <w:jc w:val="both"/>
              <w:rPr>
                <w:iCs/>
              </w:rPr>
            </w:pPr>
            <w:r w:rsidRPr="00E17E45">
              <w:rPr>
                <w:iCs/>
              </w:rPr>
              <w:t xml:space="preserve">№ 26 </w:t>
            </w:r>
          </w:p>
          <w:p w14:paraId="33D80D31" w14:textId="77777777" w:rsidR="00DC76A2" w:rsidRPr="00E17E45" w:rsidRDefault="00DC76A2" w:rsidP="00CD194F">
            <w:pPr>
              <w:tabs>
                <w:tab w:val="left" w:pos="0"/>
              </w:tabs>
              <w:suppressAutoHyphens/>
              <w:jc w:val="both"/>
              <w:rPr>
                <w:iCs/>
              </w:rPr>
            </w:pPr>
            <w:r w:rsidRPr="00E17E45">
              <w:rPr>
                <w:iCs/>
              </w:rPr>
              <w:t xml:space="preserve">(2 этаж) </w:t>
            </w:r>
          </w:p>
        </w:tc>
        <w:tc>
          <w:tcPr>
            <w:tcW w:w="1134" w:type="dxa"/>
            <w:shd w:val="clear" w:color="auto" w:fill="auto"/>
          </w:tcPr>
          <w:p w14:paraId="027EEF84" w14:textId="77777777" w:rsidR="00DC76A2" w:rsidRPr="00E17E45" w:rsidRDefault="00DC76A2" w:rsidP="00CD194F">
            <w:pPr>
              <w:widowControl w:val="0"/>
              <w:autoSpaceDE w:val="0"/>
              <w:autoSpaceDN w:val="0"/>
              <w:adjustRightInd w:val="0"/>
              <w:jc w:val="center"/>
              <w:rPr>
                <w:sz w:val="20"/>
                <w:szCs w:val="20"/>
              </w:rPr>
            </w:pPr>
            <w:r w:rsidRPr="00E17E45">
              <w:rPr>
                <w:iCs/>
              </w:rPr>
              <w:t>2-5</w:t>
            </w:r>
          </w:p>
        </w:tc>
        <w:tc>
          <w:tcPr>
            <w:tcW w:w="1418" w:type="dxa"/>
            <w:shd w:val="clear" w:color="auto" w:fill="auto"/>
          </w:tcPr>
          <w:p w14:paraId="5AB73ED8" w14:textId="77777777" w:rsidR="00DC76A2" w:rsidRPr="00E17E45" w:rsidRDefault="00DC76A2" w:rsidP="00CD194F">
            <w:pPr>
              <w:widowControl w:val="0"/>
              <w:autoSpaceDE w:val="0"/>
              <w:autoSpaceDN w:val="0"/>
              <w:adjustRightInd w:val="0"/>
              <w:jc w:val="center"/>
            </w:pPr>
            <w:r w:rsidRPr="00E17E45">
              <w:t>20</w:t>
            </w:r>
          </w:p>
        </w:tc>
        <w:tc>
          <w:tcPr>
            <w:tcW w:w="1134" w:type="dxa"/>
            <w:shd w:val="clear" w:color="auto" w:fill="auto"/>
          </w:tcPr>
          <w:p w14:paraId="42F2BE89" w14:textId="77777777" w:rsidR="00DC76A2" w:rsidRPr="00E17E45" w:rsidRDefault="00DC76A2" w:rsidP="00CD194F">
            <w:pPr>
              <w:tabs>
                <w:tab w:val="left" w:pos="0"/>
              </w:tabs>
              <w:suppressAutoHyphens/>
              <w:jc w:val="center"/>
              <w:rPr>
                <w:iCs/>
              </w:rPr>
            </w:pPr>
            <w:r w:rsidRPr="00E17E45">
              <w:rPr>
                <w:iCs/>
              </w:rPr>
              <w:t>13,0</w:t>
            </w:r>
          </w:p>
        </w:tc>
        <w:tc>
          <w:tcPr>
            <w:tcW w:w="1417" w:type="dxa"/>
            <w:shd w:val="clear" w:color="auto" w:fill="auto"/>
          </w:tcPr>
          <w:p w14:paraId="758464FC" w14:textId="0E4F4B96" w:rsidR="00DC76A2" w:rsidRPr="00E17E45" w:rsidRDefault="000C4F23" w:rsidP="000C4F23">
            <w:pPr>
              <w:tabs>
                <w:tab w:val="left" w:pos="0"/>
              </w:tabs>
              <w:suppressAutoHyphens/>
              <w:jc w:val="center"/>
              <w:rPr>
                <w:iCs/>
              </w:rPr>
            </w:pPr>
            <w:r>
              <w:rPr>
                <w:iCs/>
              </w:rPr>
              <w:t>1</w:t>
            </w:r>
            <w:r w:rsidR="00DC76A2" w:rsidRPr="00E17E45">
              <w:rPr>
                <w:iCs/>
              </w:rPr>
              <w:t xml:space="preserve">капит-я, </w:t>
            </w:r>
            <w:r>
              <w:rPr>
                <w:iCs/>
              </w:rPr>
              <w:t>3</w:t>
            </w:r>
            <w:r w:rsidR="00DC76A2" w:rsidRPr="00E17E45">
              <w:rPr>
                <w:iCs/>
              </w:rPr>
              <w:t>некапит-я</w:t>
            </w:r>
          </w:p>
        </w:tc>
        <w:tc>
          <w:tcPr>
            <w:tcW w:w="1560" w:type="dxa"/>
            <w:shd w:val="clear" w:color="auto" w:fill="auto"/>
          </w:tcPr>
          <w:p w14:paraId="732301DE" w14:textId="77777777" w:rsidR="00DC76A2" w:rsidRPr="00E17E45" w:rsidRDefault="00DC76A2" w:rsidP="00CD194F">
            <w:pPr>
              <w:tabs>
                <w:tab w:val="left" w:pos="0"/>
              </w:tabs>
              <w:suppressAutoHyphens/>
              <w:jc w:val="center"/>
              <w:rPr>
                <w:iCs/>
              </w:rPr>
            </w:pPr>
            <w:r w:rsidRPr="00E17E45">
              <w:rPr>
                <w:iCs/>
              </w:rPr>
              <w:t>2,5</w:t>
            </w:r>
          </w:p>
        </w:tc>
        <w:tc>
          <w:tcPr>
            <w:tcW w:w="1842" w:type="dxa"/>
            <w:shd w:val="clear" w:color="auto" w:fill="auto"/>
          </w:tcPr>
          <w:p w14:paraId="210B9843" w14:textId="77777777" w:rsidR="00DC76A2" w:rsidRPr="00E17E45" w:rsidRDefault="00DC76A2" w:rsidP="00CD194F">
            <w:pPr>
              <w:widowControl w:val="0"/>
              <w:autoSpaceDE w:val="0"/>
              <w:autoSpaceDN w:val="0"/>
              <w:adjustRightInd w:val="0"/>
              <w:jc w:val="center"/>
              <w:rPr>
                <w:sz w:val="20"/>
                <w:szCs w:val="20"/>
              </w:rPr>
            </w:pPr>
            <w:r w:rsidRPr="00E17E45">
              <w:rPr>
                <w:iCs/>
              </w:rPr>
              <w:t>Нужен дренажный насос</w:t>
            </w:r>
          </w:p>
        </w:tc>
      </w:tr>
      <w:tr w:rsidR="00DC76A2" w:rsidRPr="00FD3254" w14:paraId="6EA9E6F0" w14:textId="77777777" w:rsidTr="00CD194F">
        <w:tc>
          <w:tcPr>
            <w:tcW w:w="1134" w:type="dxa"/>
            <w:shd w:val="clear" w:color="auto" w:fill="auto"/>
          </w:tcPr>
          <w:p w14:paraId="3EE880E7" w14:textId="77777777" w:rsidR="00DC76A2" w:rsidRPr="000F008E" w:rsidRDefault="00DC76A2" w:rsidP="00CD194F">
            <w:pPr>
              <w:tabs>
                <w:tab w:val="left" w:pos="0"/>
              </w:tabs>
              <w:suppressAutoHyphens/>
              <w:jc w:val="both"/>
              <w:rPr>
                <w:iCs/>
              </w:rPr>
            </w:pPr>
            <w:r w:rsidRPr="000F008E">
              <w:rPr>
                <w:iCs/>
              </w:rPr>
              <w:t>№ 30</w:t>
            </w:r>
          </w:p>
          <w:p w14:paraId="78A604CB" w14:textId="77777777" w:rsidR="00DC76A2" w:rsidRPr="000F008E" w:rsidRDefault="00DC76A2" w:rsidP="00CD194F">
            <w:pPr>
              <w:tabs>
                <w:tab w:val="left" w:pos="0"/>
              </w:tabs>
              <w:suppressAutoHyphens/>
              <w:jc w:val="both"/>
              <w:rPr>
                <w:iCs/>
              </w:rPr>
            </w:pPr>
            <w:r w:rsidRPr="000F008E">
              <w:rPr>
                <w:iCs/>
              </w:rPr>
              <w:t xml:space="preserve">(2 этаж) </w:t>
            </w:r>
          </w:p>
        </w:tc>
        <w:tc>
          <w:tcPr>
            <w:tcW w:w="1134" w:type="dxa"/>
            <w:shd w:val="clear" w:color="auto" w:fill="auto"/>
          </w:tcPr>
          <w:p w14:paraId="1412C8A6" w14:textId="77777777" w:rsidR="00DC76A2" w:rsidRPr="000F008E" w:rsidRDefault="00DC76A2" w:rsidP="00CD194F">
            <w:pPr>
              <w:widowControl w:val="0"/>
              <w:autoSpaceDE w:val="0"/>
              <w:autoSpaceDN w:val="0"/>
              <w:adjustRightInd w:val="0"/>
              <w:jc w:val="center"/>
              <w:rPr>
                <w:sz w:val="20"/>
                <w:szCs w:val="20"/>
              </w:rPr>
            </w:pPr>
            <w:r w:rsidRPr="000F008E">
              <w:rPr>
                <w:iCs/>
              </w:rPr>
              <w:t>2-5</w:t>
            </w:r>
          </w:p>
        </w:tc>
        <w:tc>
          <w:tcPr>
            <w:tcW w:w="1418" w:type="dxa"/>
            <w:shd w:val="clear" w:color="auto" w:fill="auto"/>
          </w:tcPr>
          <w:p w14:paraId="2FA8472C" w14:textId="77777777" w:rsidR="00DC76A2" w:rsidRPr="000F008E" w:rsidRDefault="00DC76A2" w:rsidP="00CD194F">
            <w:pPr>
              <w:widowControl w:val="0"/>
              <w:autoSpaceDE w:val="0"/>
              <w:autoSpaceDN w:val="0"/>
              <w:adjustRightInd w:val="0"/>
              <w:jc w:val="center"/>
            </w:pPr>
            <w:r w:rsidRPr="000F008E">
              <w:t>20</w:t>
            </w:r>
          </w:p>
        </w:tc>
        <w:tc>
          <w:tcPr>
            <w:tcW w:w="1134" w:type="dxa"/>
            <w:shd w:val="clear" w:color="auto" w:fill="auto"/>
          </w:tcPr>
          <w:p w14:paraId="65BF25AB" w14:textId="77777777" w:rsidR="00DC76A2" w:rsidRPr="000F008E" w:rsidRDefault="00DC76A2" w:rsidP="00CD194F">
            <w:pPr>
              <w:tabs>
                <w:tab w:val="left" w:pos="0"/>
              </w:tabs>
              <w:suppressAutoHyphens/>
              <w:jc w:val="center"/>
              <w:rPr>
                <w:iCs/>
              </w:rPr>
            </w:pPr>
            <w:r w:rsidRPr="000F008E">
              <w:rPr>
                <w:iCs/>
              </w:rPr>
              <w:t>22,1</w:t>
            </w:r>
          </w:p>
        </w:tc>
        <w:tc>
          <w:tcPr>
            <w:tcW w:w="1417" w:type="dxa"/>
            <w:shd w:val="clear" w:color="auto" w:fill="auto"/>
          </w:tcPr>
          <w:p w14:paraId="71150449" w14:textId="77777777" w:rsidR="00DC76A2" w:rsidRPr="000F008E" w:rsidRDefault="00DC76A2" w:rsidP="00CD194F">
            <w:pPr>
              <w:widowControl w:val="0"/>
              <w:autoSpaceDE w:val="0"/>
              <w:autoSpaceDN w:val="0"/>
              <w:adjustRightInd w:val="0"/>
              <w:rPr>
                <w:sz w:val="20"/>
                <w:szCs w:val="20"/>
              </w:rPr>
            </w:pPr>
            <w:r w:rsidRPr="000F008E">
              <w:rPr>
                <w:iCs/>
              </w:rPr>
              <w:t>1капит-я</w:t>
            </w:r>
            <w:r>
              <w:rPr>
                <w:iCs/>
              </w:rPr>
              <w:t>, 1</w:t>
            </w:r>
            <w:r w:rsidRPr="000F008E">
              <w:rPr>
                <w:iCs/>
              </w:rPr>
              <w:t>некапит-я</w:t>
            </w:r>
          </w:p>
        </w:tc>
        <w:tc>
          <w:tcPr>
            <w:tcW w:w="1560" w:type="dxa"/>
            <w:shd w:val="clear" w:color="auto" w:fill="auto"/>
          </w:tcPr>
          <w:p w14:paraId="4E524554" w14:textId="77777777" w:rsidR="00DC76A2" w:rsidRPr="000F008E" w:rsidRDefault="00DC76A2" w:rsidP="00CD194F">
            <w:pPr>
              <w:widowControl w:val="0"/>
              <w:autoSpaceDE w:val="0"/>
              <w:autoSpaceDN w:val="0"/>
              <w:adjustRightInd w:val="0"/>
              <w:jc w:val="center"/>
            </w:pPr>
            <w:r w:rsidRPr="000F008E">
              <w:rPr>
                <w:iCs/>
              </w:rPr>
              <w:t>2,5</w:t>
            </w:r>
          </w:p>
        </w:tc>
        <w:tc>
          <w:tcPr>
            <w:tcW w:w="1842" w:type="dxa"/>
            <w:shd w:val="clear" w:color="auto" w:fill="auto"/>
          </w:tcPr>
          <w:p w14:paraId="453A7511" w14:textId="77777777" w:rsidR="00DC76A2" w:rsidRPr="000F008E" w:rsidRDefault="00DC76A2" w:rsidP="00CD194F">
            <w:pPr>
              <w:widowControl w:val="0"/>
              <w:autoSpaceDE w:val="0"/>
              <w:autoSpaceDN w:val="0"/>
              <w:adjustRightInd w:val="0"/>
              <w:jc w:val="center"/>
              <w:rPr>
                <w:sz w:val="20"/>
                <w:szCs w:val="20"/>
              </w:rPr>
            </w:pPr>
            <w:r w:rsidRPr="000F008E">
              <w:rPr>
                <w:iCs/>
              </w:rPr>
              <w:t>Нужен дренажный насос</w:t>
            </w:r>
          </w:p>
        </w:tc>
      </w:tr>
      <w:tr w:rsidR="00DC76A2" w:rsidRPr="00FD3254" w14:paraId="539E6227" w14:textId="77777777" w:rsidTr="00CD194F">
        <w:tc>
          <w:tcPr>
            <w:tcW w:w="1134" w:type="dxa"/>
            <w:shd w:val="clear" w:color="auto" w:fill="auto"/>
          </w:tcPr>
          <w:p w14:paraId="070D7642" w14:textId="77777777" w:rsidR="00DC76A2" w:rsidRPr="000F008E" w:rsidRDefault="00DC76A2" w:rsidP="00CD194F">
            <w:pPr>
              <w:tabs>
                <w:tab w:val="left" w:pos="0"/>
              </w:tabs>
              <w:suppressAutoHyphens/>
              <w:jc w:val="both"/>
              <w:rPr>
                <w:iCs/>
              </w:rPr>
            </w:pPr>
            <w:r w:rsidRPr="000F008E">
              <w:rPr>
                <w:iCs/>
              </w:rPr>
              <w:t>№ 31</w:t>
            </w:r>
          </w:p>
          <w:p w14:paraId="2A7E7933" w14:textId="77777777" w:rsidR="00DC76A2" w:rsidRPr="000F008E" w:rsidRDefault="00DC76A2" w:rsidP="00CD194F">
            <w:pPr>
              <w:tabs>
                <w:tab w:val="left" w:pos="0"/>
              </w:tabs>
              <w:suppressAutoHyphens/>
              <w:jc w:val="both"/>
              <w:rPr>
                <w:iCs/>
              </w:rPr>
            </w:pPr>
            <w:r w:rsidRPr="000F008E">
              <w:rPr>
                <w:iCs/>
              </w:rPr>
              <w:t xml:space="preserve">(2 этаж) </w:t>
            </w:r>
          </w:p>
        </w:tc>
        <w:tc>
          <w:tcPr>
            <w:tcW w:w="1134" w:type="dxa"/>
            <w:shd w:val="clear" w:color="auto" w:fill="auto"/>
          </w:tcPr>
          <w:p w14:paraId="50FC6E58" w14:textId="77777777" w:rsidR="00DC76A2" w:rsidRPr="000F008E" w:rsidRDefault="00DC76A2" w:rsidP="00CD194F">
            <w:pPr>
              <w:widowControl w:val="0"/>
              <w:autoSpaceDE w:val="0"/>
              <w:autoSpaceDN w:val="0"/>
              <w:adjustRightInd w:val="0"/>
              <w:jc w:val="center"/>
              <w:rPr>
                <w:sz w:val="20"/>
                <w:szCs w:val="20"/>
              </w:rPr>
            </w:pPr>
            <w:r w:rsidRPr="000F008E">
              <w:rPr>
                <w:iCs/>
              </w:rPr>
              <w:t>2-5</w:t>
            </w:r>
          </w:p>
        </w:tc>
        <w:tc>
          <w:tcPr>
            <w:tcW w:w="1418" w:type="dxa"/>
            <w:shd w:val="clear" w:color="auto" w:fill="auto"/>
          </w:tcPr>
          <w:p w14:paraId="7F22177B" w14:textId="77777777" w:rsidR="00DC76A2" w:rsidRPr="000F008E" w:rsidRDefault="00DC76A2" w:rsidP="00CD194F">
            <w:pPr>
              <w:widowControl w:val="0"/>
              <w:autoSpaceDE w:val="0"/>
              <w:autoSpaceDN w:val="0"/>
              <w:adjustRightInd w:val="0"/>
              <w:jc w:val="center"/>
            </w:pPr>
            <w:r>
              <w:t>20</w:t>
            </w:r>
          </w:p>
        </w:tc>
        <w:tc>
          <w:tcPr>
            <w:tcW w:w="1134" w:type="dxa"/>
            <w:shd w:val="clear" w:color="auto" w:fill="auto"/>
          </w:tcPr>
          <w:p w14:paraId="59EBD101" w14:textId="77777777" w:rsidR="00DC76A2" w:rsidRPr="000F008E" w:rsidRDefault="00DC76A2" w:rsidP="00CD194F">
            <w:pPr>
              <w:tabs>
                <w:tab w:val="left" w:pos="0"/>
              </w:tabs>
              <w:suppressAutoHyphens/>
              <w:jc w:val="center"/>
              <w:rPr>
                <w:iCs/>
              </w:rPr>
            </w:pPr>
            <w:r w:rsidRPr="000F008E">
              <w:rPr>
                <w:iCs/>
              </w:rPr>
              <w:t>14,1</w:t>
            </w:r>
          </w:p>
        </w:tc>
        <w:tc>
          <w:tcPr>
            <w:tcW w:w="1417" w:type="dxa"/>
            <w:shd w:val="clear" w:color="auto" w:fill="auto"/>
          </w:tcPr>
          <w:p w14:paraId="46BDEEDA" w14:textId="77777777" w:rsidR="00DC76A2" w:rsidRPr="000F008E" w:rsidRDefault="00DC76A2" w:rsidP="00CD194F">
            <w:pPr>
              <w:widowControl w:val="0"/>
              <w:autoSpaceDE w:val="0"/>
              <w:autoSpaceDN w:val="0"/>
              <w:adjustRightInd w:val="0"/>
              <w:rPr>
                <w:sz w:val="20"/>
                <w:szCs w:val="20"/>
              </w:rPr>
            </w:pPr>
            <w:r w:rsidRPr="000F008E">
              <w:rPr>
                <w:iCs/>
              </w:rPr>
              <w:t>1капит-я, 1некапит-я</w:t>
            </w:r>
          </w:p>
        </w:tc>
        <w:tc>
          <w:tcPr>
            <w:tcW w:w="1560" w:type="dxa"/>
            <w:shd w:val="clear" w:color="auto" w:fill="auto"/>
          </w:tcPr>
          <w:p w14:paraId="7F80F2B7" w14:textId="77777777" w:rsidR="00DC76A2" w:rsidRPr="000F008E" w:rsidRDefault="00DC76A2" w:rsidP="00CD194F">
            <w:pPr>
              <w:widowControl w:val="0"/>
              <w:autoSpaceDE w:val="0"/>
              <w:autoSpaceDN w:val="0"/>
              <w:adjustRightInd w:val="0"/>
              <w:jc w:val="center"/>
            </w:pPr>
            <w:r w:rsidRPr="000F008E">
              <w:rPr>
                <w:iCs/>
              </w:rPr>
              <w:t>2,5</w:t>
            </w:r>
          </w:p>
        </w:tc>
        <w:tc>
          <w:tcPr>
            <w:tcW w:w="1842" w:type="dxa"/>
            <w:shd w:val="clear" w:color="auto" w:fill="auto"/>
          </w:tcPr>
          <w:p w14:paraId="10EC484D" w14:textId="77777777" w:rsidR="00DC76A2" w:rsidRPr="000F008E" w:rsidRDefault="00DC76A2" w:rsidP="00CD194F">
            <w:pPr>
              <w:widowControl w:val="0"/>
              <w:autoSpaceDE w:val="0"/>
              <w:autoSpaceDN w:val="0"/>
              <w:adjustRightInd w:val="0"/>
              <w:jc w:val="center"/>
              <w:rPr>
                <w:sz w:val="20"/>
                <w:szCs w:val="20"/>
              </w:rPr>
            </w:pPr>
            <w:r w:rsidRPr="000F008E">
              <w:rPr>
                <w:iCs/>
              </w:rPr>
              <w:t>Нужен дренажный насос</w:t>
            </w:r>
          </w:p>
        </w:tc>
      </w:tr>
      <w:tr w:rsidR="00DC76A2" w:rsidRPr="00FD3254" w14:paraId="6D30C110" w14:textId="77777777" w:rsidTr="00CD194F">
        <w:tc>
          <w:tcPr>
            <w:tcW w:w="1134" w:type="dxa"/>
            <w:shd w:val="clear" w:color="auto" w:fill="auto"/>
          </w:tcPr>
          <w:p w14:paraId="7E284423" w14:textId="77777777" w:rsidR="00DC76A2" w:rsidRPr="000F008E" w:rsidRDefault="00DC76A2" w:rsidP="00CD194F">
            <w:pPr>
              <w:tabs>
                <w:tab w:val="left" w:pos="0"/>
              </w:tabs>
              <w:suppressAutoHyphens/>
              <w:jc w:val="both"/>
              <w:rPr>
                <w:iCs/>
              </w:rPr>
            </w:pPr>
            <w:r w:rsidRPr="000F008E">
              <w:rPr>
                <w:iCs/>
              </w:rPr>
              <w:t>№ 32</w:t>
            </w:r>
          </w:p>
          <w:p w14:paraId="69CAE7FA" w14:textId="77777777" w:rsidR="00DC76A2" w:rsidRPr="000F008E" w:rsidRDefault="00DC76A2" w:rsidP="00CD194F">
            <w:pPr>
              <w:tabs>
                <w:tab w:val="left" w:pos="0"/>
              </w:tabs>
              <w:suppressAutoHyphens/>
              <w:jc w:val="both"/>
              <w:rPr>
                <w:iCs/>
              </w:rPr>
            </w:pPr>
            <w:r w:rsidRPr="000F008E">
              <w:rPr>
                <w:iCs/>
              </w:rPr>
              <w:t>(2 этаж)</w:t>
            </w:r>
          </w:p>
        </w:tc>
        <w:tc>
          <w:tcPr>
            <w:tcW w:w="1134" w:type="dxa"/>
            <w:shd w:val="clear" w:color="auto" w:fill="auto"/>
          </w:tcPr>
          <w:p w14:paraId="28324600" w14:textId="77777777" w:rsidR="00DC76A2" w:rsidRPr="000F008E" w:rsidRDefault="00DC76A2" w:rsidP="00CD194F">
            <w:pPr>
              <w:widowControl w:val="0"/>
              <w:autoSpaceDE w:val="0"/>
              <w:autoSpaceDN w:val="0"/>
              <w:adjustRightInd w:val="0"/>
              <w:jc w:val="center"/>
              <w:rPr>
                <w:sz w:val="20"/>
                <w:szCs w:val="20"/>
              </w:rPr>
            </w:pPr>
            <w:r w:rsidRPr="000F008E">
              <w:rPr>
                <w:iCs/>
              </w:rPr>
              <w:t>2-5</w:t>
            </w:r>
          </w:p>
        </w:tc>
        <w:tc>
          <w:tcPr>
            <w:tcW w:w="1418" w:type="dxa"/>
            <w:shd w:val="clear" w:color="auto" w:fill="auto"/>
          </w:tcPr>
          <w:p w14:paraId="2BB44239" w14:textId="77777777" w:rsidR="00DC76A2" w:rsidRPr="000F008E" w:rsidRDefault="00DC76A2" w:rsidP="00CD194F">
            <w:pPr>
              <w:widowControl w:val="0"/>
              <w:autoSpaceDE w:val="0"/>
              <w:autoSpaceDN w:val="0"/>
              <w:adjustRightInd w:val="0"/>
              <w:jc w:val="center"/>
            </w:pPr>
            <w:r w:rsidRPr="000F008E">
              <w:t>20</w:t>
            </w:r>
          </w:p>
        </w:tc>
        <w:tc>
          <w:tcPr>
            <w:tcW w:w="1134" w:type="dxa"/>
            <w:shd w:val="clear" w:color="auto" w:fill="auto"/>
          </w:tcPr>
          <w:p w14:paraId="3D5D3E7A" w14:textId="77777777" w:rsidR="00DC76A2" w:rsidRPr="000F008E" w:rsidRDefault="00DC76A2" w:rsidP="00CD194F">
            <w:pPr>
              <w:tabs>
                <w:tab w:val="left" w:pos="0"/>
              </w:tabs>
              <w:suppressAutoHyphens/>
              <w:jc w:val="center"/>
              <w:rPr>
                <w:iCs/>
              </w:rPr>
            </w:pPr>
            <w:r w:rsidRPr="000F008E">
              <w:rPr>
                <w:iCs/>
              </w:rPr>
              <w:t>16,2</w:t>
            </w:r>
          </w:p>
        </w:tc>
        <w:tc>
          <w:tcPr>
            <w:tcW w:w="1417" w:type="dxa"/>
            <w:shd w:val="clear" w:color="auto" w:fill="auto"/>
          </w:tcPr>
          <w:p w14:paraId="3D32A9E2" w14:textId="77777777" w:rsidR="00DC76A2" w:rsidRPr="000F008E" w:rsidRDefault="00DC76A2" w:rsidP="00CD194F">
            <w:pPr>
              <w:tabs>
                <w:tab w:val="left" w:pos="0"/>
              </w:tabs>
              <w:suppressAutoHyphens/>
              <w:jc w:val="center"/>
              <w:rPr>
                <w:iCs/>
              </w:rPr>
            </w:pPr>
            <w:r w:rsidRPr="000F008E">
              <w:rPr>
                <w:iCs/>
              </w:rPr>
              <w:t>1некапит-я и 1капит-е</w:t>
            </w:r>
          </w:p>
        </w:tc>
        <w:tc>
          <w:tcPr>
            <w:tcW w:w="1560" w:type="dxa"/>
            <w:shd w:val="clear" w:color="auto" w:fill="auto"/>
          </w:tcPr>
          <w:p w14:paraId="5BAC1B97" w14:textId="77777777" w:rsidR="00DC76A2" w:rsidRPr="000F008E" w:rsidRDefault="00DC76A2" w:rsidP="00CD194F">
            <w:pPr>
              <w:widowControl w:val="0"/>
              <w:autoSpaceDE w:val="0"/>
              <w:autoSpaceDN w:val="0"/>
              <w:adjustRightInd w:val="0"/>
              <w:jc w:val="center"/>
            </w:pPr>
            <w:r w:rsidRPr="000F008E">
              <w:rPr>
                <w:iCs/>
              </w:rPr>
              <w:t>2,5</w:t>
            </w:r>
          </w:p>
        </w:tc>
        <w:tc>
          <w:tcPr>
            <w:tcW w:w="1842" w:type="dxa"/>
            <w:shd w:val="clear" w:color="auto" w:fill="auto"/>
          </w:tcPr>
          <w:p w14:paraId="74AB5D8C" w14:textId="77777777" w:rsidR="00DC76A2" w:rsidRPr="000F008E" w:rsidRDefault="00DC76A2" w:rsidP="00CD194F">
            <w:pPr>
              <w:widowControl w:val="0"/>
              <w:autoSpaceDE w:val="0"/>
              <w:autoSpaceDN w:val="0"/>
              <w:adjustRightInd w:val="0"/>
              <w:jc w:val="center"/>
            </w:pPr>
            <w:r w:rsidRPr="000F008E">
              <w:t>Нужен дренажный насос</w:t>
            </w:r>
          </w:p>
        </w:tc>
      </w:tr>
      <w:tr w:rsidR="00DC76A2" w:rsidRPr="00FD3254" w14:paraId="4F5829A3" w14:textId="77777777" w:rsidTr="00CD194F">
        <w:tc>
          <w:tcPr>
            <w:tcW w:w="1134" w:type="dxa"/>
            <w:shd w:val="clear" w:color="auto" w:fill="auto"/>
          </w:tcPr>
          <w:p w14:paraId="026B70BD" w14:textId="77777777" w:rsidR="00DC76A2" w:rsidRPr="000F008E" w:rsidRDefault="00DC76A2" w:rsidP="00CD194F">
            <w:pPr>
              <w:tabs>
                <w:tab w:val="left" w:pos="0"/>
              </w:tabs>
              <w:suppressAutoHyphens/>
              <w:jc w:val="both"/>
              <w:rPr>
                <w:iCs/>
              </w:rPr>
            </w:pPr>
            <w:r w:rsidRPr="000F008E">
              <w:rPr>
                <w:iCs/>
              </w:rPr>
              <w:t xml:space="preserve">№ 33 </w:t>
            </w:r>
          </w:p>
          <w:p w14:paraId="6ED0A1C1" w14:textId="77777777" w:rsidR="00DC76A2" w:rsidRPr="000F008E" w:rsidRDefault="00DC76A2" w:rsidP="00CD194F">
            <w:pPr>
              <w:tabs>
                <w:tab w:val="left" w:pos="0"/>
              </w:tabs>
              <w:suppressAutoHyphens/>
              <w:jc w:val="both"/>
              <w:rPr>
                <w:iCs/>
              </w:rPr>
            </w:pPr>
            <w:r w:rsidRPr="000F008E">
              <w:rPr>
                <w:iCs/>
              </w:rPr>
              <w:t>(2 этаж)</w:t>
            </w:r>
          </w:p>
        </w:tc>
        <w:tc>
          <w:tcPr>
            <w:tcW w:w="1134" w:type="dxa"/>
            <w:shd w:val="clear" w:color="auto" w:fill="auto"/>
          </w:tcPr>
          <w:p w14:paraId="54DA5191" w14:textId="77777777" w:rsidR="00DC76A2" w:rsidRPr="000F008E" w:rsidRDefault="00DC76A2" w:rsidP="00CD194F">
            <w:pPr>
              <w:widowControl w:val="0"/>
              <w:autoSpaceDE w:val="0"/>
              <w:autoSpaceDN w:val="0"/>
              <w:adjustRightInd w:val="0"/>
              <w:jc w:val="center"/>
              <w:rPr>
                <w:sz w:val="20"/>
                <w:szCs w:val="20"/>
              </w:rPr>
            </w:pPr>
            <w:r w:rsidRPr="000F008E">
              <w:rPr>
                <w:iCs/>
              </w:rPr>
              <w:t>2-5</w:t>
            </w:r>
          </w:p>
        </w:tc>
        <w:tc>
          <w:tcPr>
            <w:tcW w:w="1418" w:type="dxa"/>
            <w:shd w:val="clear" w:color="auto" w:fill="auto"/>
          </w:tcPr>
          <w:p w14:paraId="5677FA05" w14:textId="77777777" w:rsidR="00DC76A2" w:rsidRPr="000F008E" w:rsidRDefault="00DC76A2" w:rsidP="00CD194F">
            <w:pPr>
              <w:widowControl w:val="0"/>
              <w:autoSpaceDE w:val="0"/>
              <w:autoSpaceDN w:val="0"/>
              <w:adjustRightInd w:val="0"/>
              <w:jc w:val="center"/>
            </w:pPr>
            <w:r w:rsidRPr="000F008E">
              <w:t>20</w:t>
            </w:r>
          </w:p>
        </w:tc>
        <w:tc>
          <w:tcPr>
            <w:tcW w:w="1134" w:type="dxa"/>
            <w:shd w:val="clear" w:color="auto" w:fill="auto"/>
          </w:tcPr>
          <w:p w14:paraId="53BF838F" w14:textId="77777777" w:rsidR="00DC76A2" w:rsidRPr="000F008E" w:rsidRDefault="00DC76A2" w:rsidP="00CD194F">
            <w:pPr>
              <w:tabs>
                <w:tab w:val="left" w:pos="0"/>
              </w:tabs>
              <w:suppressAutoHyphens/>
              <w:jc w:val="center"/>
              <w:rPr>
                <w:iCs/>
              </w:rPr>
            </w:pPr>
            <w:r w:rsidRPr="000F008E">
              <w:rPr>
                <w:iCs/>
              </w:rPr>
              <w:t>25,6</w:t>
            </w:r>
          </w:p>
        </w:tc>
        <w:tc>
          <w:tcPr>
            <w:tcW w:w="1417" w:type="dxa"/>
            <w:shd w:val="clear" w:color="auto" w:fill="auto"/>
          </w:tcPr>
          <w:p w14:paraId="7526D472" w14:textId="77777777" w:rsidR="00DC76A2" w:rsidRPr="000F008E" w:rsidRDefault="00DC76A2" w:rsidP="00CD194F">
            <w:pPr>
              <w:tabs>
                <w:tab w:val="left" w:pos="0"/>
              </w:tabs>
              <w:suppressAutoHyphens/>
              <w:jc w:val="center"/>
              <w:rPr>
                <w:iCs/>
              </w:rPr>
            </w:pPr>
            <w:r w:rsidRPr="000F008E">
              <w:rPr>
                <w:iCs/>
              </w:rPr>
              <w:t>1капит-я</w:t>
            </w:r>
          </w:p>
        </w:tc>
        <w:tc>
          <w:tcPr>
            <w:tcW w:w="1560" w:type="dxa"/>
            <w:shd w:val="clear" w:color="auto" w:fill="auto"/>
          </w:tcPr>
          <w:p w14:paraId="6DB10EE6" w14:textId="77777777" w:rsidR="00DC76A2" w:rsidRPr="000F008E" w:rsidRDefault="00DC76A2" w:rsidP="00CD194F">
            <w:pPr>
              <w:widowControl w:val="0"/>
              <w:autoSpaceDE w:val="0"/>
              <w:autoSpaceDN w:val="0"/>
              <w:adjustRightInd w:val="0"/>
              <w:jc w:val="center"/>
            </w:pPr>
            <w:r w:rsidRPr="000F008E">
              <w:rPr>
                <w:iCs/>
              </w:rPr>
              <w:t>2,5</w:t>
            </w:r>
          </w:p>
        </w:tc>
        <w:tc>
          <w:tcPr>
            <w:tcW w:w="1842" w:type="dxa"/>
            <w:shd w:val="clear" w:color="auto" w:fill="auto"/>
          </w:tcPr>
          <w:p w14:paraId="3C958690" w14:textId="77777777" w:rsidR="00DC76A2" w:rsidRPr="000F008E" w:rsidRDefault="00DC76A2" w:rsidP="00CD194F">
            <w:pPr>
              <w:widowControl w:val="0"/>
              <w:autoSpaceDE w:val="0"/>
              <w:autoSpaceDN w:val="0"/>
              <w:adjustRightInd w:val="0"/>
              <w:rPr>
                <w:sz w:val="20"/>
                <w:szCs w:val="20"/>
              </w:rPr>
            </w:pPr>
          </w:p>
        </w:tc>
      </w:tr>
      <w:tr w:rsidR="00DC76A2" w:rsidRPr="00FD3254" w14:paraId="562F0B70" w14:textId="77777777" w:rsidTr="00CD194F">
        <w:tc>
          <w:tcPr>
            <w:tcW w:w="1134" w:type="dxa"/>
            <w:shd w:val="clear" w:color="auto" w:fill="auto"/>
          </w:tcPr>
          <w:p w14:paraId="360EC124" w14:textId="77777777" w:rsidR="00DC76A2" w:rsidRPr="00495073" w:rsidRDefault="00DC76A2" w:rsidP="00CD194F">
            <w:pPr>
              <w:tabs>
                <w:tab w:val="left" w:pos="0"/>
              </w:tabs>
              <w:suppressAutoHyphens/>
              <w:jc w:val="both"/>
              <w:rPr>
                <w:iCs/>
              </w:rPr>
            </w:pPr>
            <w:r w:rsidRPr="00495073">
              <w:rPr>
                <w:iCs/>
              </w:rPr>
              <w:t xml:space="preserve">№ 6 </w:t>
            </w:r>
          </w:p>
          <w:p w14:paraId="6F145E76" w14:textId="77777777" w:rsidR="00DC76A2" w:rsidRPr="00276237" w:rsidRDefault="00DC76A2" w:rsidP="00CD194F">
            <w:pPr>
              <w:tabs>
                <w:tab w:val="left" w:pos="0"/>
              </w:tabs>
              <w:suppressAutoHyphens/>
              <w:jc w:val="both"/>
              <w:rPr>
                <w:iCs/>
              </w:rPr>
            </w:pPr>
            <w:r w:rsidRPr="00495073">
              <w:rPr>
                <w:iCs/>
              </w:rPr>
              <w:t>(2 этаж)</w:t>
            </w:r>
          </w:p>
        </w:tc>
        <w:tc>
          <w:tcPr>
            <w:tcW w:w="1134" w:type="dxa"/>
            <w:shd w:val="clear" w:color="auto" w:fill="auto"/>
          </w:tcPr>
          <w:p w14:paraId="6600FA3D" w14:textId="77777777" w:rsidR="00AA009A" w:rsidRDefault="00AA009A" w:rsidP="00CD194F">
            <w:pPr>
              <w:widowControl w:val="0"/>
              <w:autoSpaceDE w:val="0"/>
              <w:autoSpaceDN w:val="0"/>
              <w:adjustRightInd w:val="0"/>
              <w:jc w:val="center"/>
              <w:rPr>
                <w:iCs/>
              </w:rPr>
            </w:pPr>
          </w:p>
          <w:p w14:paraId="7B78D3A4" w14:textId="77777777" w:rsidR="00DC76A2" w:rsidRPr="00276237" w:rsidRDefault="00DC76A2" w:rsidP="00CD194F">
            <w:pPr>
              <w:widowControl w:val="0"/>
              <w:autoSpaceDE w:val="0"/>
              <w:autoSpaceDN w:val="0"/>
              <w:adjustRightInd w:val="0"/>
              <w:jc w:val="center"/>
              <w:rPr>
                <w:iCs/>
              </w:rPr>
            </w:pPr>
            <w:r w:rsidRPr="00495073">
              <w:rPr>
                <w:iCs/>
              </w:rPr>
              <w:t>2-5</w:t>
            </w:r>
          </w:p>
        </w:tc>
        <w:tc>
          <w:tcPr>
            <w:tcW w:w="1418" w:type="dxa"/>
            <w:shd w:val="clear" w:color="auto" w:fill="auto"/>
          </w:tcPr>
          <w:p w14:paraId="4E8CF3D0" w14:textId="77777777" w:rsidR="00AA009A" w:rsidRDefault="00AA009A" w:rsidP="00CD194F">
            <w:pPr>
              <w:widowControl w:val="0"/>
              <w:autoSpaceDE w:val="0"/>
              <w:autoSpaceDN w:val="0"/>
              <w:adjustRightInd w:val="0"/>
              <w:jc w:val="center"/>
            </w:pPr>
          </w:p>
          <w:p w14:paraId="655C47AB" w14:textId="77777777" w:rsidR="00DC76A2" w:rsidRPr="00276237" w:rsidRDefault="00DC76A2" w:rsidP="00CD194F">
            <w:pPr>
              <w:widowControl w:val="0"/>
              <w:autoSpaceDE w:val="0"/>
              <w:autoSpaceDN w:val="0"/>
              <w:adjustRightInd w:val="0"/>
              <w:jc w:val="center"/>
            </w:pPr>
            <w:r w:rsidRPr="00495073">
              <w:t>10</w:t>
            </w:r>
          </w:p>
        </w:tc>
        <w:tc>
          <w:tcPr>
            <w:tcW w:w="1134" w:type="dxa"/>
            <w:shd w:val="clear" w:color="auto" w:fill="auto"/>
          </w:tcPr>
          <w:p w14:paraId="107263DB" w14:textId="77777777" w:rsidR="00AA009A" w:rsidRDefault="00AA009A" w:rsidP="00CD194F">
            <w:pPr>
              <w:tabs>
                <w:tab w:val="left" w:pos="0"/>
              </w:tabs>
              <w:suppressAutoHyphens/>
              <w:jc w:val="center"/>
              <w:rPr>
                <w:iCs/>
              </w:rPr>
            </w:pPr>
          </w:p>
          <w:p w14:paraId="20364629" w14:textId="77777777" w:rsidR="00DC76A2" w:rsidRPr="00276237" w:rsidRDefault="00DC76A2" w:rsidP="00CD194F">
            <w:pPr>
              <w:tabs>
                <w:tab w:val="left" w:pos="0"/>
              </w:tabs>
              <w:suppressAutoHyphens/>
              <w:jc w:val="center"/>
              <w:rPr>
                <w:iCs/>
              </w:rPr>
            </w:pPr>
            <w:r w:rsidRPr="00495073">
              <w:rPr>
                <w:iCs/>
              </w:rPr>
              <w:t>16,7</w:t>
            </w:r>
          </w:p>
        </w:tc>
        <w:tc>
          <w:tcPr>
            <w:tcW w:w="1417" w:type="dxa"/>
            <w:shd w:val="clear" w:color="auto" w:fill="auto"/>
          </w:tcPr>
          <w:p w14:paraId="0F6D949D" w14:textId="77777777" w:rsidR="00AA009A" w:rsidRDefault="00AA009A" w:rsidP="00CD194F">
            <w:pPr>
              <w:tabs>
                <w:tab w:val="left" w:pos="0"/>
              </w:tabs>
              <w:suppressAutoHyphens/>
              <w:jc w:val="center"/>
              <w:rPr>
                <w:iCs/>
              </w:rPr>
            </w:pPr>
          </w:p>
          <w:p w14:paraId="5D2E60F8" w14:textId="77777777" w:rsidR="00DC76A2" w:rsidRPr="00276237" w:rsidRDefault="00DC76A2" w:rsidP="00CD194F">
            <w:pPr>
              <w:tabs>
                <w:tab w:val="left" w:pos="0"/>
              </w:tabs>
              <w:suppressAutoHyphens/>
              <w:jc w:val="center"/>
              <w:rPr>
                <w:iCs/>
              </w:rPr>
            </w:pPr>
            <w:r w:rsidRPr="00495073">
              <w:rPr>
                <w:iCs/>
              </w:rPr>
              <w:t>1капит-я</w:t>
            </w:r>
          </w:p>
        </w:tc>
        <w:tc>
          <w:tcPr>
            <w:tcW w:w="1560" w:type="dxa"/>
            <w:shd w:val="clear" w:color="auto" w:fill="auto"/>
          </w:tcPr>
          <w:p w14:paraId="79EB0C85" w14:textId="77777777" w:rsidR="00AA009A" w:rsidRDefault="00AA009A" w:rsidP="00CD194F">
            <w:pPr>
              <w:widowControl w:val="0"/>
              <w:autoSpaceDE w:val="0"/>
              <w:autoSpaceDN w:val="0"/>
              <w:adjustRightInd w:val="0"/>
              <w:jc w:val="center"/>
              <w:rPr>
                <w:iCs/>
              </w:rPr>
            </w:pPr>
          </w:p>
          <w:p w14:paraId="574AEE46" w14:textId="77777777" w:rsidR="00DC76A2" w:rsidRPr="00276237" w:rsidRDefault="00DC76A2" w:rsidP="00CD194F">
            <w:pPr>
              <w:widowControl w:val="0"/>
              <w:autoSpaceDE w:val="0"/>
              <w:autoSpaceDN w:val="0"/>
              <w:adjustRightInd w:val="0"/>
              <w:jc w:val="center"/>
              <w:rPr>
                <w:iCs/>
              </w:rPr>
            </w:pPr>
            <w:r w:rsidRPr="00495073">
              <w:rPr>
                <w:iCs/>
              </w:rPr>
              <w:t>2,5</w:t>
            </w:r>
          </w:p>
        </w:tc>
        <w:tc>
          <w:tcPr>
            <w:tcW w:w="1842" w:type="dxa"/>
            <w:shd w:val="clear" w:color="auto" w:fill="auto"/>
          </w:tcPr>
          <w:p w14:paraId="70A3C7A5" w14:textId="760674E2" w:rsidR="00DC76A2" w:rsidRPr="001419A1" w:rsidRDefault="00DC76A2" w:rsidP="00CD194F">
            <w:pPr>
              <w:widowControl w:val="0"/>
              <w:autoSpaceDE w:val="0"/>
              <w:autoSpaceDN w:val="0"/>
              <w:adjustRightInd w:val="0"/>
              <w:rPr>
                <w:sz w:val="20"/>
                <w:szCs w:val="20"/>
                <w:highlight w:val="yellow"/>
              </w:rPr>
            </w:pPr>
          </w:p>
        </w:tc>
      </w:tr>
      <w:tr w:rsidR="00DC76A2" w:rsidRPr="00FD3254" w14:paraId="4980235E" w14:textId="77777777" w:rsidTr="00CD194F">
        <w:tc>
          <w:tcPr>
            <w:tcW w:w="1134" w:type="dxa"/>
            <w:shd w:val="clear" w:color="auto" w:fill="auto"/>
          </w:tcPr>
          <w:p w14:paraId="288A42BA" w14:textId="77777777" w:rsidR="00DC76A2" w:rsidRPr="00495073" w:rsidRDefault="00DC76A2" w:rsidP="00CD194F">
            <w:pPr>
              <w:tabs>
                <w:tab w:val="left" w:pos="0"/>
              </w:tabs>
              <w:suppressAutoHyphens/>
              <w:jc w:val="both"/>
              <w:rPr>
                <w:iCs/>
              </w:rPr>
            </w:pPr>
            <w:r w:rsidRPr="00495073">
              <w:rPr>
                <w:iCs/>
              </w:rPr>
              <w:t>№ 8</w:t>
            </w:r>
          </w:p>
          <w:p w14:paraId="5B2E9583" w14:textId="77777777" w:rsidR="00DC76A2" w:rsidRPr="00495073" w:rsidRDefault="00DC76A2" w:rsidP="00CD194F">
            <w:pPr>
              <w:tabs>
                <w:tab w:val="left" w:pos="0"/>
              </w:tabs>
              <w:suppressAutoHyphens/>
              <w:jc w:val="both"/>
              <w:rPr>
                <w:iCs/>
              </w:rPr>
            </w:pPr>
            <w:r w:rsidRPr="00495073">
              <w:rPr>
                <w:iCs/>
              </w:rPr>
              <w:t>(2 этаж)</w:t>
            </w:r>
          </w:p>
        </w:tc>
        <w:tc>
          <w:tcPr>
            <w:tcW w:w="1134" w:type="dxa"/>
            <w:shd w:val="clear" w:color="auto" w:fill="auto"/>
          </w:tcPr>
          <w:p w14:paraId="252AA86B" w14:textId="77777777" w:rsidR="00DC76A2" w:rsidRPr="00495073" w:rsidRDefault="00DC76A2" w:rsidP="00CD194F">
            <w:pPr>
              <w:widowControl w:val="0"/>
              <w:autoSpaceDE w:val="0"/>
              <w:autoSpaceDN w:val="0"/>
              <w:adjustRightInd w:val="0"/>
              <w:jc w:val="center"/>
              <w:rPr>
                <w:sz w:val="20"/>
                <w:szCs w:val="20"/>
              </w:rPr>
            </w:pPr>
            <w:r w:rsidRPr="00495073">
              <w:rPr>
                <w:iCs/>
              </w:rPr>
              <w:t>5-7</w:t>
            </w:r>
          </w:p>
        </w:tc>
        <w:tc>
          <w:tcPr>
            <w:tcW w:w="1418" w:type="dxa"/>
            <w:shd w:val="clear" w:color="auto" w:fill="auto"/>
          </w:tcPr>
          <w:p w14:paraId="708BE4F0" w14:textId="77777777" w:rsidR="00DC76A2" w:rsidRPr="00495073" w:rsidRDefault="00DC76A2" w:rsidP="00CD194F">
            <w:pPr>
              <w:widowControl w:val="0"/>
              <w:autoSpaceDE w:val="0"/>
              <w:autoSpaceDN w:val="0"/>
              <w:adjustRightInd w:val="0"/>
              <w:jc w:val="center"/>
            </w:pPr>
            <w:r w:rsidRPr="00495073">
              <w:t>10</w:t>
            </w:r>
          </w:p>
        </w:tc>
        <w:tc>
          <w:tcPr>
            <w:tcW w:w="1134" w:type="dxa"/>
            <w:shd w:val="clear" w:color="auto" w:fill="auto"/>
          </w:tcPr>
          <w:p w14:paraId="41DAC3BF" w14:textId="77777777" w:rsidR="00DC76A2" w:rsidRPr="00495073" w:rsidRDefault="00DC76A2" w:rsidP="00CD194F">
            <w:pPr>
              <w:tabs>
                <w:tab w:val="left" w:pos="0"/>
              </w:tabs>
              <w:suppressAutoHyphens/>
              <w:jc w:val="center"/>
              <w:rPr>
                <w:iCs/>
              </w:rPr>
            </w:pPr>
            <w:r w:rsidRPr="00495073">
              <w:rPr>
                <w:iCs/>
              </w:rPr>
              <w:t>34,1</w:t>
            </w:r>
          </w:p>
        </w:tc>
        <w:tc>
          <w:tcPr>
            <w:tcW w:w="1417" w:type="dxa"/>
            <w:shd w:val="clear" w:color="auto" w:fill="auto"/>
          </w:tcPr>
          <w:p w14:paraId="00945A45" w14:textId="77777777" w:rsidR="00DC76A2" w:rsidRPr="00495073" w:rsidRDefault="00DC76A2" w:rsidP="00CD194F">
            <w:pPr>
              <w:tabs>
                <w:tab w:val="left" w:pos="0"/>
              </w:tabs>
              <w:suppressAutoHyphens/>
              <w:jc w:val="center"/>
              <w:rPr>
                <w:iCs/>
              </w:rPr>
            </w:pPr>
            <w:r w:rsidRPr="00495073">
              <w:rPr>
                <w:iCs/>
              </w:rPr>
              <w:t>1капит-я</w:t>
            </w:r>
          </w:p>
        </w:tc>
        <w:tc>
          <w:tcPr>
            <w:tcW w:w="1560" w:type="dxa"/>
            <w:shd w:val="clear" w:color="auto" w:fill="auto"/>
          </w:tcPr>
          <w:p w14:paraId="5657C169" w14:textId="77777777" w:rsidR="00DC76A2" w:rsidRPr="00495073" w:rsidRDefault="00DC76A2" w:rsidP="00CD194F">
            <w:pPr>
              <w:widowControl w:val="0"/>
              <w:autoSpaceDE w:val="0"/>
              <w:autoSpaceDN w:val="0"/>
              <w:adjustRightInd w:val="0"/>
              <w:jc w:val="center"/>
            </w:pPr>
            <w:r w:rsidRPr="00495073">
              <w:rPr>
                <w:iCs/>
              </w:rPr>
              <w:t>2,5</w:t>
            </w:r>
          </w:p>
        </w:tc>
        <w:tc>
          <w:tcPr>
            <w:tcW w:w="1842" w:type="dxa"/>
            <w:shd w:val="clear" w:color="auto" w:fill="auto"/>
          </w:tcPr>
          <w:p w14:paraId="7FA3C9C2" w14:textId="70BEFD81" w:rsidR="00DC76A2" w:rsidRPr="00495073" w:rsidRDefault="00DC76A2" w:rsidP="00CD194F">
            <w:pPr>
              <w:widowControl w:val="0"/>
              <w:autoSpaceDE w:val="0"/>
              <w:autoSpaceDN w:val="0"/>
              <w:adjustRightInd w:val="0"/>
              <w:jc w:val="center"/>
            </w:pPr>
          </w:p>
        </w:tc>
      </w:tr>
      <w:tr w:rsidR="00DC76A2" w:rsidRPr="00FD3254" w14:paraId="7DC33D7D" w14:textId="77777777" w:rsidTr="00CD194F">
        <w:tc>
          <w:tcPr>
            <w:tcW w:w="1134" w:type="dxa"/>
            <w:shd w:val="clear" w:color="auto" w:fill="auto"/>
          </w:tcPr>
          <w:p w14:paraId="1063E6E4" w14:textId="77777777" w:rsidR="00DC76A2" w:rsidRPr="00B849EA" w:rsidRDefault="00DC76A2" w:rsidP="00CD194F">
            <w:pPr>
              <w:tabs>
                <w:tab w:val="left" w:pos="0"/>
              </w:tabs>
              <w:suppressAutoHyphens/>
              <w:ind w:right="-108"/>
              <w:rPr>
                <w:iCs/>
              </w:rPr>
            </w:pPr>
            <w:r w:rsidRPr="00B849EA">
              <w:rPr>
                <w:iCs/>
              </w:rPr>
              <w:t xml:space="preserve">№ </w:t>
            </w:r>
            <w:r>
              <w:rPr>
                <w:iCs/>
              </w:rPr>
              <w:t>19</w:t>
            </w:r>
            <w:r w:rsidRPr="00B849EA">
              <w:rPr>
                <w:iCs/>
              </w:rPr>
              <w:t xml:space="preserve"> </w:t>
            </w:r>
          </w:p>
          <w:p w14:paraId="639D61E3" w14:textId="564D1B34" w:rsidR="00DC76A2" w:rsidRPr="001419A1" w:rsidRDefault="00DC76A2" w:rsidP="002E2E81">
            <w:pPr>
              <w:tabs>
                <w:tab w:val="left" w:pos="0"/>
              </w:tabs>
              <w:suppressAutoHyphens/>
              <w:ind w:right="-108"/>
              <w:rPr>
                <w:iCs/>
                <w:highlight w:val="yellow"/>
              </w:rPr>
            </w:pPr>
            <w:r w:rsidRPr="00B849EA">
              <w:rPr>
                <w:iCs/>
              </w:rPr>
              <w:t>(</w:t>
            </w:r>
            <w:r>
              <w:rPr>
                <w:iCs/>
              </w:rPr>
              <w:t>2</w:t>
            </w:r>
            <w:r w:rsidRPr="00B849EA">
              <w:rPr>
                <w:iCs/>
              </w:rPr>
              <w:t xml:space="preserve"> </w:t>
            </w:r>
            <w:r w:rsidRPr="00B849EA">
              <w:rPr>
                <w:iCs/>
                <w:sz w:val="22"/>
                <w:szCs w:val="22"/>
              </w:rPr>
              <w:t>этаж</w:t>
            </w:r>
            <w:r w:rsidRPr="00B849EA">
              <w:rPr>
                <w:iCs/>
              </w:rPr>
              <w:t>)</w:t>
            </w:r>
            <w:r>
              <w:rPr>
                <w:iCs/>
              </w:rPr>
              <w:t xml:space="preserve"> </w:t>
            </w:r>
          </w:p>
        </w:tc>
        <w:tc>
          <w:tcPr>
            <w:tcW w:w="1134" w:type="dxa"/>
            <w:shd w:val="clear" w:color="auto" w:fill="auto"/>
          </w:tcPr>
          <w:p w14:paraId="27C12FFC" w14:textId="77777777" w:rsidR="00DC76A2" w:rsidRPr="001419A1" w:rsidRDefault="00DC76A2" w:rsidP="00CD194F">
            <w:pPr>
              <w:widowControl w:val="0"/>
              <w:autoSpaceDE w:val="0"/>
              <w:autoSpaceDN w:val="0"/>
              <w:adjustRightInd w:val="0"/>
              <w:jc w:val="center"/>
              <w:rPr>
                <w:iCs/>
                <w:highlight w:val="yellow"/>
              </w:rPr>
            </w:pPr>
            <w:r w:rsidRPr="0046369B">
              <w:rPr>
                <w:iCs/>
              </w:rPr>
              <w:t>2-5</w:t>
            </w:r>
          </w:p>
        </w:tc>
        <w:tc>
          <w:tcPr>
            <w:tcW w:w="1418" w:type="dxa"/>
            <w:shd w:val="clear" w:color="auto" w:fill="auto"/>
          </w:tcPr>
          <w:p w14:paraId="395AAD51" w14:textId="77777777" w:rsidR="00DC76A2" w:rsidRPr="001419A1" w:rsidRDefault="00DC76A2" w:rsidP="00CD194F">
            <w:pPr>
              <w:widowControl w:val="0"/>
              <w:autoSpaceDE w:val="0"/>
              <w:autoSpaceDN w:val="0"/>
              <w:adjustRightInd w:val="0"/>
              <w:jc w:val="center"/>
              <w:rPr>
                <w:highlight w:val="yellow"/>
              </w:rPr>
            </w:pPr>
            <w:r w:rsidRPr="0046369B">
              <w:t>20</w:t>
            </w:r>
          </w:p>
        </w:tc>
        <w:tc>
          <w:tcPr>
            <w:tcW w:w="1134" w:type="dxa"/>
            <w:shd w:val="clear" w:color="auto" w:fill="auto"/>
          </w:tcPr>
          <w:p w14:paraId="66B7BCF0" w14:textId="43ACC6A2" w:rsidR="00DC76A2" w:rsidRPr="001419A1" w:rsidRDefault="002E2E81" w:rsidP="00CD194F">
            <w:pPr>
              <w:tabs>
                <w:tab w:val="left" w:pos="0"/>
              </w:tabs>
              <w:suppressAutoHyphens/>
              <w:jc w:val="center"/>
              <w:rPr>
                <w:iCs/>
                <w:highlight w:val="yellow"/>
              </w:rPr>
            </w:pPr>
            <w:r>
              <w:rPr>
                <w:iCs/>
              </w:rPr>
              <w:t>19,1</w:t>
            </w:r>
          </w:p>
        </w:tc>
        <w:tc>
          <w:tcPr>
            <w:tcW w:w="1417" w:type="dxa"/>
            <w:shd w:val="clear" w:color="auto" w:fill="auto"/>
          </w:tcPr>
          <w:p w14:paraId="31D82C17" w14:textId="77777777" w:rsidR="00DC76A2" w:rsidRPr="001419A1" w:rsidRDefault="00DC76A2" w:rsidP="00CD194F">
            <w:pPr>
              <w:tabs>
                <w:tab w:val="left" w:pos="0"/>
              </w:tabs>
              <w:suppressAutoHyphens/>
              <w:jc w:val="center"/>
              <w:rPr>
                <w:iCs/>
                <w:highlight w:val="yellow"/>
              </w:rPr>
            </w:pPr>
            <w:r>
              <w:rPr>
                <w:iCs/>
              </w:rPr>
              <w:t>1капит-я, 2</w:t>
            </w:r>
            <w:r w:rsidRPr="0046369B">
              <w:rPr>
                <w:iCs/>
              </w:rPr>
              <w:t>некапит-е</w:t>
            </w:r>
          </w:p>
        </w:tc>
        <w:tc>
          <w:tcPr>
            <w:tcW w:w="1560" w:type="dxa"/>
            <w:shd w:val="clear" w:color="auto" w:fill="auto"/>
          </w:tcPr>
          <w:p w14:paraId="4D202D38" w14:textId="77777777" w:rsidR="00DC76A2" w:rsidRPr="001419A1" w:rsidRDefault="00DC76A2" w:rsidP="00CD194F">
            <w:pPr>
              <w:widowControl w:val="0"/>
              <w:autoSpaceDE w:val="0"/>
              <w:autoSpaceDN w:val="0"/>
              <w:adjustRightInd w:val="0"/>
              <w:jc w:val="center"/>
              <w:rPr>
                <w:iCs/>
                <w:highlight w:val="yellow"/>
              </w:rPr>
            </w:pPr>
            <w:r w:rsidRPr="0046369B">
              <w:rPr>
                <w:iCs/>
              </w:rPr>
              <w:t>2,5</w:t>
            </w:r>
          </w:p>
        </w:tc>
        <w:tc>
          <w:tcPr>
            <w:tcW w:w="1842" w:type="dxa"/>
            <w:shd w:val="clear" w:color="auto" w:fill="auto"/>
          </w:tcPr>
          <w:p w14:paraId="6673A664" w14:textId="77777777" w:rsidR="00DC76A2" w:rsidRPr="001419A1" w:rsidRDefault="00DC76A2" w:rsidP="00CD194F">
            <w:pPr>
              <w:widowControl w:val="0"/>
              <w:autoSpaceDE w:val="0"/>
              <w:autoSpaceDN w:val="0"/>
              <w:adjustRightInd w:val="0"/>
              <w:jc w:val="center"/>
              <w:rPr>
                <w:highlight w:val="yellow"/>
              </w:rPr>
            </w:pPr>
            <w:r w:rsidRPr="001B25E8">
              <w:rPr>
                <w:iCs/>
              </w:rPr>
              <w:t>Нужен дренажный насос</w:t>
            </w:r>
          </w:p>
        </w:tc>
      </w:tr>
      <w:tr w:rsidR="00AA009A" w:rsidRPr="00FD3254" w14:paraId="2F5AC87D" w14:textId="77777777" w:rsidTr="00CD194F">
        <w:tc>
          <w:tcPr>
            <w:tcW w:w="1134" w:type="dxa"/>
            <w:shd w:val="clear" w:color="auto" w:fill="auto"/>
          </w:tcPr>
          <w:p w14:paraId="63690185" w14:textId="77777777" w:rsidR="00AA009A" w:rsidRDefault="00AA009A" w:rsidP="00AA009A">
            <w:pPr>
              <w:tabs>
                <w:tab w:val="left" w:pos="0"/>
              </w:tabs>
              <w:suppressAutoHyphens/>
              <w:ind w:right="-108"/>
              <w:rPr>
                <w:iCs/>
              </w:rPr>
            </w:pPr>
            <w:r>
              <w:rPr>
                <w:iCs/>
              </w:rPr>
              <w:t xml:space="preserve">№ 37 </w:t>
            </w:r>
          </w:p>
          <w:p w14:paraId="3B139945" w14:textId="4E6C3650" w:rsidR="00AA009A" w:rsidRPr="00276237" w:rsidRDefault="00AA009A" w:rsidP="00AA009A">
            <w:pPr>
              <w:tabs>
                <w:tab w:val="left" w:pos="0"/>
              </w:tabs>
              <w:suppressAutoHyphens/>
              <w:ind w:right="-108"/>
              <w:rPr>
                <w:iCs/>
              </w:rPr>
            </w:pPr>
            <w:r w:rsidRPr="0046369B">
              <w:rPr>
                <w:iCs/>
              </w:rPr>
              <w:t xml:space="preserve">(3 </w:t>
            </w:r>
            <w:r w:rsidRPr="0046369B">
              <w:rPr>
                <w:iCs/>
                <w:sz w:val="22"/>
                <w:szCs w:val="22"/>
              </w:rPr>
              <w:t>этаж пристрой</w:t>
            </w:r>
            <w:r w:rsidRPr="0046369B">
              <w:rPr>
                <w:iCs/>
              </w:rPr>
              <w:t>)</w:t>
            </w:r>
          </w:p>
        </w:tc>
        <w:tc>
          <w:tcPr>
            <w:tcW w:w="1134" w:type="dxa"/>
            <w:shd w:val="clear" w:color="auto" w:fill="auto"/>
          </w:tcPr>
          <w:p w14:paraId="79EBB126" w14:textId="49941E56" w:rsidR="00AA009A" w:rsidRDefault="00AA009A" w:rsidP="00CD194F">
            <w:pPr>
              <w:widowControl w:val="0"/>
              <w:autoSpaceDE w:val="0"/>
              <w:autoSpaceDN w:val="0"/>
              <w:adjustRightInd w:val="0"/>
              <w:jc w:val="center"/>
              <w:rPr>
                <w:iCs/>
              </w:rPr>
            </w:pPr>
            <w:r w:rsidRPr="0046369B">
              <w:rPr>
                <w:iCs/>
              </w:rPr>
              <w:t>5-7</w:t>
            </w:r>
          </w:p>
        </w:tc>
        <w:tc>
          <w:tcPr>
            <w:tcW w:w="1418" w:type="dxa"/>
            <w:shd w:val="clear" w:color="auto" w:fill="auto"/>
          </w:tcPr>
          <w:p w14:paraId="61F7EAC6" w14:textId="525C9BD0" w:rsidR="00AA009A" w:rsidRPr="00276237" w:rsidRDefault="00AA009A" w:rsidP="00CD194F">
            <w:pPr>
              <w:widowControl w:val="0"/>
              <w:autoSpaceDE w:val="0"/>
              <w:autoSpaceDN w:val="0"/>
              <w:adjustRightInd w:val="0"/>
              <w:jc w:val="center"/>
            </w:pPr>
            <w:r w:rsidRPr="0046369B">
              <w:t>10</w:t>
            </w:r>
          </w:p>
        </w:tc>
        <w:tc>
          <w:tcPr>
            <w:tcW w:w="1134" w:type="dxa"/>
            <w:shd w:val="clear" w:color="auto" w:fill="auto"/>
          </w:tcPr>
          <w:p w14:paraId="7EF6A463" w14:textId="45D25AD8" w:rsidR="00AA009A" w:rsidRDefault="00AA009A" w:rsidP="00CD194F">
            <w:pPr>
              <w:tabs>
                <w:tab w:val="left" w:pos="0"/>
              </w:tabs>
              <w:suppressAutoHyphens/>
              <w:jc w:val="center"/>
              <w:rPr>
                <w:iCs/>
              </w:rPr>
            </w:pPr>
            <w:r w:rsidRPr="0046369B">
              <w:rPr>
                <w:iCs/>
              </w:rPr>
              <w:t>40,1</w:t>
            </w:r>
          </w:p>
        </w:tc>
        <w:tc>
          <w:tcPr>
            <w:tcW w:w="1417" w:type="dxa"/>
            <w:shd w:val="clear" w:color="auto" w:fill="auto"/>
          </w:tcPr>
          <w:p w14:paraId="570D70D6" w14:textId="31F3F9F8" w:rsidR="00AA009A" w:rsidRPr="00276237" w:rsidRDefault="00AA009A" w:rsidP="00CD194F">
            <w:pPr>
              <w:tabs>
                <w:tab w:val="left" w:pos="0"/>
              </w:tabs>
              <w:suppressAutoHyphens/>
              <w:jc w:val="center"/>
              <w:rPr>
                <w:iCs/>
              </w:rPr>
            </w:pPr>
            <w:r w:rsidRPr="0046369B">
              <w:rPr>
                <w:iCs/>
              </w:rPr>
              <w:t>1капит-я</w:t>
            </w:r>
          </w:p>
        </w:tc>
        <w:tc>
          <w:tcPr>
            <w:tcW w:w="1560" w:type="dxa"/>
            <w:shd w:val="clear" w:color="auto" w:fill="auto"/>
          </w:tcPr>
          <w:p w14:paraId="39AE99C9" w14:textId="77C96F57" w:rsidR="00AA009A" w:rsidRPr="00276237" w:rsidRDefault="00AA009A" w:rsidP="00CD194F">
            <w:pPr>
              <w:widowControl w:val="0"/>
              <w:autoSpaceDE w:val="0"/>
              <w:autoSpaceDN w:val="0"/>
              <w:adjustRightInd w:val="0"/>
              <w:jc w:val="center"/>
              <w:rPr>
                <w:iCs/>
              </w:rPr>
            </w:pPr>
            <w:r w:rsidRPr="0046369B">
              <w:rPr>
                <w:iCs/>
              </w:rPr>
              <w:t>2,5</w:t>
            </w:r>
          </w:p>
        </w:tc>
        <w:tc>
          <w:tcPr>
            <w:tcW w:w="1842" w:type="dxa"/>
            <w:shd w:val="clear" w:color="auto" w:fill="auto"/>
          </w:tcPr>
          <w:p w14:paraId="7A4E77E7" w14:textId="77777777" w:rsidR="00AA009A" w:rsidRPr="001419A1" w:rsidRDefault="00AA009A" w:rsidP="00CD194F">
            <w:pPr>
              <w:widowControl w:val="0"/>
              <w:autoSpaceDE w:val="0"/>
              <w:autoSpaceDN w:val="0"/>
              <w:adjustRightInd w:val="0"/>
              <w:jc w:val="center"/>
              <w:rPr>
                <w:highlight w:val="yellow"/>
              </w:rPr>
            </w:pPr>
          </w:p>
        </w:tc>
      </w:tr>
      <w:tr w:rsidR="00AA009A" w:rsidRPr="00FD3254" w14:paraId="13CE55BC" w14:textId="77777777" w:rsidTr="00CD194F">
        <w:tc>
          <w:tcPr>
            <w:tcW w:w="1134" w:type="dxa"/>
            <w:shd w:val="clear" w:color="auto" w:fill="auto"/>
          </w:tcPr>
          <w:p w14:paraId="461AEB95" w14:textId="77777777" w:rsidR="00AA009A" w:rsidRPr="00276237" w:rsidRDefault="00AA009A" w:rsidP="00CD194F">
            <w:pPr>
              <w:tabs>
                <w:tab w:val="left" w:pos="0"/>
              </w:tabs>
              <w:suppressAutoHyphens/>
              <w:jc w:val="both"/>
              <w:rPr>
                <w:iCs/>
              </w:rPr>
            </w:pPr>
            <w:r w:rsidRPr="00276237">
              <w:rPr>
                <w:iCs/>
              </w:rPr>
              <w:t xml:space="preserve">№ </w:t>
            </w:r>
            <w:r>
              <w:rPr>
                <w:iCs/>
              </w:rPr>
              <w:t>311</w:t>
            </w:r>
            <w:r w:rsidRPr="00276237">
              <w:rPr>
                <w:iCs/>
              </w:rPr>
              <w:t xml:space="preserve"> </w:t>
            </w:r>
          </w:p>
          <w:p w14:paraId="11CC80AF" w14:textId="77777777" w:rsidR="00AA009A" w:rsidRPr="001419A1" w:rsidRDefault="00AA009A" w:rsidP="00CD194F">
            <w:pPr>
              <w:tabs>
                <w:tab w:val="left" w:pos="0"/>
              </w:tabs>
              <w:suppressAutoHyphens/>
              <w:jc w:val="both"/>
              <w:rPr>
                <w:iCs/>
                <w:highlight w:val="yellow"/>
              </w:rPr>
            </w:pPr>
            <w:r w:rsidRPr="00276237">
              <w:rPr>
                <w:iCs/>
              </w:rPr>
              <w:lastRenderedPageBreak/>
              <w:t>(</w:t>
            </w:r>
            <w:r>
              <w:rPr>
                <w:iCs/>
              </w:rPr>
              <w:t>3</w:t>
            </w:r>
            <w:r w:rsidRPr="00276237">
              <w:rPr>
                <w:iCs/>
              </w:rPr>
              <w:t xml:space="preserve"> этаж)</w:t>
            </w:r>
          </w:p>
        </w:tc>
        <w:tc>
          <w:tcPr>
            <w:tcW w:w="1134" w:type="dxa"/>
            <w:shd w:val="clear" w:color="auto" w:fill="auto"/>
          </w:tcPr>
          <w:p w14:paraId="6D716CF9" w14:textId="77777777" w:rsidR="00AA009A" w:rsidRPr="001419A1" w:rsidRDefault="00AA009A" w:rsidP="00CD194F">
            <w:pPr>
              <w:widowControl w:val="0"/>
              <w:autoSpaceDE w:val="0"/>
              <w:autoSpaceDN w:val="0"/>
              <w:adjustRightInd w:val="0"/>
              <w:jc w:val="center"/>
              <w:rPr>
                <w:iCs/>
                <w:highlight w:val="yellow"/>
              </w:rPr>
            </w:pPr>
            <w:r>
              <w:rPr>
                <w:iCs/>
              </w:rPr>
              <w:lastRenderedPageBreak/>
              <w:t>2-5</w:t>
            </w:r>
          </w:p>
        </w:tc>
        <w:tc>
          <w:tcPr>
            <w:tcW w:w="1418" w:type="dxa"/>
            <w:shd w:val="clear" w:color="auto" w:fill="auto"/>
          </w:tcPr>
          <w:p w14:paraId="336E7D86" w14:textId="77777777" w:rsidR="00AA009A" w:rsidRPr="001419A1" w:rsidRDefault="00AA009A" w:rsidP="00CD194F">
            <w:pPr>
              <w:widowControl w:val="0"/>
              <w:autoSpaceDE w:val="0"/>
              <w:autoSpaceDN w:val="0"/>
              <w:adjustRightInd w:val="0"/>
              <w:jc w:val="center"/>
              <w:rPr>
                <w:highlight w:val="yellow"/>
              </w:rPr>
            </w:pPr>
            <w:r w:rsidRPr="00276237">
              <w:t>10</w:t>
            </w:r>
          </w:p>
        </w:tc>
        <w:tc>
          <w:tcPr>
            <w:tcW w:w="1134" w:type="dxa"/>
            <w:shd w:val="clear" w:color="auto" w:fill="auto"/>
          </w:tcPr>
          <w:p w14:paraId="30D25B44" w14:textId="77777777" w:rsidR="00AA009A" w:rsidRPr="001419A1" w:rsidRDefault="00AA009A" w:rsidP="00CD194F">
            <w:pPr>
              <w:tabs>
                <w:tab w:val="left" w:pos="0"/>
              </w:tabs>
              <w:suppressAutoHyphens/>
              <w:jc w:val="center"/>
              <w:rPr>
                <w:iCs/>
                <w:highlight w:val="yellow"/>
              </w:rPr>
            </w:pPr>
            <w:r>
              <w:rPr>
                <w:iCs/>
              </w:rPr>
              <w:t>21,2</w:t>
            </w:r>
          </w:p>
        </w:tc>
        <w:tc>
          <w:tcPr>
            <w:tcW w:w="1417" w:type="dxa"/>
            <w:shd w:val="clear" w:color="auto" w:fill="auto"/>
          </w:tcPr>
          <w:p w14:paraId="11041486" w14:textId="77777777" w:rsidR="00AA009A" w:rsidRPr="001419A1" w:rsidRDefault="00AA009A" w:rsidP="00CD194F">
            <w:pPr>
              <w:tabs>
                <w:tab w:val="left" w:pos="0"/>
              </w:tabs>
              <w:suppressAutoHyphens/>
              <w:jc w:val="center"/>
              <w:rPr>
                <w:iCs/>
                <w:highlight w:val="yellow"/>
              </w:rPr>
            </w:pPr>
            <w:r w:rsidRPr="00276237">
              <w:rPr>
                <w:iCs/>
              </w:rPr>
              <w:t>1капит-я</w:t>
            </w:r>
          </w:p>
        </w:tc>
        <w:tc>
          <w:tcPr>
            <w:tcW w:w="1560" w:type="dxa"/>
            <w:shd w:val="clear" w:color="auto" w:fill="auto"/>
          </w:tcPr>
          <w:p w14:paraId="649423D5" w14:textId="77777777" w:rsidR="00AA009A" w:rsidRPr="001419A1" w:rsidRDefault="00AA009A" w:rsidP="00CD194F">
            <w:pPr>
              <w:widowControl w:val="0"/>
              <w:autoSpaceDE w:val="0"/>
              <w:autoSpaceDN w:val="0"/>
              <w:adjustRightInd w:val="0"/>
              <w:jc w:val="center"/>
              <w:rPr>
                <w:iCs/>
                <w:highlight w:val="yellow"/>
              </w:rPr>
            </w:pPr>
            <w:r w:rsidRPr="00276237">
              <w:rPr>
                <w:iCs/>
              </w:rPr>
              <w:t>2,5</w:t>
            </w:r>
          </w:p>
        </w:tc>
        <w:tc>
          <w:tcPr>
            <w:tcW w:w="1842" w:type="dxa"/>
            <w:shd w:val="clear" w:color="auto" w:fill="auto"/>
          </w:tcPr>
          <w:p w14:paraId="222F8357" w14:textId="77777777" w:rsidR="00AA009A" w:rsidRPr="001419A1" w:rsidRDefault="00AA009A" w:rsidP="00CD194F">
            <w:pPr>
              <w:widowControl w:val="0"/>
              <w:autoSpaceDE w:val="0"/>
              <w:autoSpaceDN w:val="0"/>
              <w:adjustRightInd w:val="0"/>
              <w:jc w:val="center"/>
              <w:rPr>
                <w:highlight w:val="yellow"/>
              </w:rPr>
            </w:pPr>
          </w:p>
        </w:tc>
      </w:tr>
      <w:tr w:rsidR="00AA009A" w:rsidRPr="00FD3254" w14:paraId="45692D8B" w14:textId="77777777" w:rsidTr="00CD194F">
        <w:tc>
          <w:tcPr>
            <w:tcW w:w="1134" w:type="dxa"/>
            <w:shd w:val="clear" w:color="auto" w:fill="auto"/>
          </w:tcPr>
          <w:p w14:paraId="6DBBB874" w14:textId="77777777" w:rsidR="00AA009A" w:rsidRPr="00276237" w:rsidRDefault="00AA009A" w:rsidP="00CD194F">
            <w:pPr>
              <w:tabs>
                <w:tab w:val="left" w:pos="0"/>
              </w:tabs>
              <w:suppressAutoHyphens/>
              <w:jc w:val="both"/>
              <w:rPr>
                <w:iCs/>
              </w:rPr>
            </w:pPr>
            <w:r w:rsidRPr="00276237">
              <w:rPr>
                <w:iCs/>
              </w:rPr>
              <w:lastRenderedPageBreak/>
              <w:t xml:space="preserve">№ </w:t>
            </w:r>
            <w:r>
              <w:rPr>
                <w:iCs/>
              </w:rPr>
              <w:t>314</w:t>
            </w:r>
          </w:p>
          <w:p w14:paraId="55A02BF5" w14:textId="77777777" w:rsidR="00AA009A" w:rsidRPr="001419A1" w:rsidRDefault="00AA009A" w:rsidP="00CD194F">
            <w:pPr>
              <w:tabs>
                <w:tab w:val="left" w:pos="0"/>
              </w:tabs>
              <w:suppressAutoHyphens/>
              <w:jc w:val="both"/>
              <w:rPr>
                <w:iCs/>
                <w:highlight w:val="yellow"/>
              </w:rPr>
            </w:pPr>
            <w:r w:rsidRPr="00276237">
              <w:rPr>
                <w:iCs/>
              </w:rPr>
              <w:t>(</w:t>
            </w:r>
            <w:r>
              <w:rPr>
                <w:iCs/>
              </w:rPr>
              <w:t>3</w:t>
            </w:r>
            <w:r w:rsidRPr="00276237">
              <w:rPr>
                <w:iCs/>
              </w:rPr>
              <w:t xml:space="preserve"> этаж)</w:t>
            </w:r>
          </w:p>
        </w:tc>
        <w:tc>
          <w:tcPr>
            <w:tcW w:w="1134" w:type="dxa"/>
            <w:shd w:val="clear" w:color="auto" w:fill="auto"/>
          </w:tcPr>
          <w:p w14:paraId="7CC32C8B" w14:textId="77777777" w:rsidR="00AA009A" w:rsidRPr="001419A1" w:rsidRDefault="00AA009A" w:rsidP="00CD194F">
            <w:pPr>
              <w:widowControl w:val="0"/>
              <w:autoSpaceDE w:val="0"/>
              <w:autoSpaceDN w:val="0"/>
              <w:adjustRightInd w:val="0"/>
              <w:jc w:val="center"/>
              <w:rPr>
                <w:iCs/>
                <w:highlight w:val="yellow"/>
              </w:rPr>
            </w:pPr>
            <w:r w:rsidRPr="00276237">
              <w:rPr>
                <w:iCs/>
              </w:rPr>
              <w:t>5-7</w:t>
            </w:r>
          </w:p>
        </w:tc>
        <w:tc>
          <w:tcPr>
            <w:tcW w:w="1418" w:type="dxa"/>
            <w:shd w:val="clear" w:color="auto" w:fill="auto"/>
          </w:tcPr>
          <w:p w14:paraId="6690C8D4" w14:textId="77777777" w:rsidR="00AA009A" w:rsidRPr="001419A1" w:rsidRDefault="00AA009A" w:rsidP="00CD194F">
            <w:pPr>
              <w:widowControl w:val="0"/>
              <w:autoSpaceDE w:val="0"/>
              <w:autoSpaceDN w:val="0"/>
              <w:adjustRightInd w:val="0"/>
              <w:jc w:val="center"/>
              <w:rPr>
                <w:highlight w:val="yellow"/>
              </w:rPr>
            </w:pPr>
            <w:r w:rsidRPr="00276237">
              <w:t>10</w:t>
            </w:r>
          </w:p>
        </w:tc>
        <w:tc>
          <w:tcPr>
            <w:tcW w:w="1134" w:type="dxa"/>
            <w:shd w:val="clear" w:color="auto" w:fill="auto"/>
          </w:tcPr>
          <w:p w14:paraId="5B756247" w14:textId="77777777" w:rsidR="00AA009A" w:rsidRPr="001419A1" w:rsidRDefault="00AA009A" w:rsidP="00CD194F">
            <w:pPr>
              <w:tabs>
                <w:tab w:val="left" w:pos="0"/>
              </w:tabs>
              <w:suppressAutoHyphens/>
              <w:jc w:val="center"/>
              <w:rPr>
                <w:iCs/>
                <w:highlight w:val="yellow"/>
              </w:rPr>
            </w:pPr>
            <w:r w:rsidRPr="00276237">
              <w:rPr>
                <w:iCs/>
              </w:rPr>
              <w:t>37,1</w:t>
            </w:r>
          </w:p>
        </w:tc>
        <w:tc>
          <w:tcPr>
            <w:tcW w:w="1417" w:type="dxa"/>
            <w:shd w:val="clear" w:color="auto" w:fill="auto"/>
          </w:tcPr>
          <w:p w14:paraId="414821E6" w14:textId="77777777" w:rsidR="00AA009A" w:rsidRPr="001419A1" w:rsidRDefault="00AA009A" w:rsidP="00CD194F">
            <w:pPr>
              <w:tabs>
                <w:tab w:val="left" w:pos="0"/>
              </w:tabs>
              <w:suppressAutoHyphens/>
              <w:jc w:val="center"/>
              <w:rPr>
                <w:iCs/>
                <w:highlight w:val="yellow"/>
              </w:rPr>
            </w:pPr>
            <w:r w:rsidRPr="00276237">
              <w:rPr>
                <w:iCs/>
              </w:rPr>
              <w:t>1капит-я</w:t>
            </w:r>
          </w:p>
        </w:tc>
        <w:tc>
          <w:tcPr>
            <w:tcW w:w="1560" w:type="dxa"/>
            <w:shd w:val="clear" w:color="auto" w:fill="auto"/>
          </w:tcPr>
          <w:p w14:paraId="074941CF" w14:textId="77777777" w:rsidR="00AA009A" w:rsidRPr="001419A1" w:rsidRDefault="00AA009A" w:rsidP="00CD194F">
            <w:pPr>
              <w:widowControl w:val="0"/>
              <w:autoSpaceDE w:val="0"/>
              <w:autoSpaceDN w:val="0"/>
              <w:adjustRightInd w:val="0"/>
              <w:jc w:val="center"/>
              <w:rPr>
                <w:iCs/>
                <w:highlight w:val="yellow"/>
              </w:rPr>
            </w:pPr>
            <w:r w:rsidRPr="00276237">
              <w:rPr>
                <w:iCs/>
              </w:rPr>
              <w:t>2,5</w:t>
            </w:r>
          </w:p>
        </w:tc>
        <w:tc>
          <w:tcPr>
            <w:tcW w:w="1842" w:type="dxa"/>
            <w:shd w:val="clear" w:color="auto" w:fill="auto"/>
          </w:tcPr>
          <w:p w14:paraId="206E6018" w14:textId="77777777" w:rsidR="00AA009A" w:rsidRPr="001419A1" w:rsidRDefault="00AA009A" w:rsidP="00CD194F">
            <w:pPr>
              <w:widowControl w:val="0"/>
              <w:autoSpaceDE w:val="0"/>
              <w:autoSpaceDN w:val="0"/>
              <w:adjustRightInd w:val="0"/>
              <w:jc w:val="center"/>
              <w:rPr>
                <w:highlight w:val="yellow"/>
              </w:rPr>
            </w:pPr>
          </w:p>
        </w:tc>
      </w:tr>
      <w:tr w:rsidR="00AA009A" w:rsidRPr="00FD3254" w14:paraId="32E5B9CE" w14:textId="77777777" w:rsidTr="00CD194F">
        <w:tc>
          <w:tcPr>
            <w:tcW w:w="1134" w:type="dxa"/>
            <w:shd w:val="clear" w:color="auto" w:fill="auto"/>
          </w:tcPr>
          <w:p w14:paraId="6F050981" w14:textId="77777777" w:rsidR="00AA009A" w:rsidRPr="00E17E45" w:rsidRDefault="00AA009A" w:rsidP="00CD194F">
            <w:pPr>
              <w:tabs>
                <w:tab w:val="left" w:pos="0"/>
              </w:tabs>
              <w:suppressAutoHyphens/>
              <w:jc w:val="both"/>
              <w:rPr>
                <w:iCs/>
              </w:rPr>
            </w:pPr>
            <w:r w:rsidRPr="00E17E45">
              <w:rPr>
                <w:iCs/>
              </w:rPr>
              <w:t xml:space="preserve">№ </w:t>
            </w:r>
            <w:r>
              <w:rPr>
                <w:iCs/>
              </w:rPr>
              <w:t>301</w:t>
            </w:r>
            <w:r w:rsidRPr="00E17E45">
              <w:rPr>
                <w:iCs/>
              </w:rPr>
              <w:t xml:space="preserve"> </w:t>
            </w:r>
          </w:p>
          <w:p w14:paraId="2F4A9C2A" w14:textId="77777777" w:rsidR="00AA009A" w:rsidRPr="001419A1" w:rsidRDefault="00AA009A" w:rsidP="00CD194F">
            <w:pPr>
              <w:tabs>
                <w:tab w:val="left" w:pos="0"/>
              </w:tabs>
              <w:suppressAutoHyphens/>
              <w:jc w:val="both"/>
              <w:rPr>
                <w:iCs/>
                <w:highlight w:val="yellow"/>
              </w:rPr>
            </w:pPr>
            <w:r w:rsidRPr="00E17E45">
              <w:rPr>
                <w:iCs/>
              </w:rPr>
              <w:t>(</w:t>
            </w:r>
            <w:r>
              <w:rPr>
                <w:iCs/>
              </w:rPr>
              <w:t>3</w:t>
            </w:r>
            <w:r w:rsidRPr="00E17E45">
              <w:rPr>
                <w:iCs/>
              </w:rPr>
              <w:t xml:space="preserve"> этаж) </w:t>
            </w:r>
          </w:p>
        </w:tc>
        <w:tc>
          <w:tcPr>
            <w:tcW w:w="1134" w:type="dxa"/>
            <w:shd w:val="clear" w:color="auto" w:fill="auto"/>
          </w:tcPr>
          <w:p w14:paraId="5C55CC4D"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418" w:type="dxa"/>
            <w:shd w:val="clear" w:color="auto" w:fill="auto"/>
          </w:tcPr>
          <w:p w14:paraId="628B8607" w14:textId="77777777" w:rsidR="00AA009A" w:rsidRPr="001419A1" w:rsidRDefault="00AA009A" w:rsidP="00CD194F">
            <w:pPr>
              <w:widowControl w:val="0"/>
              <w:autoSpaceDE w:val="0"/>
              <w:autoSpaceDN w:val="0"/>
              <w:adjustRightInd w:val="0"/>
              <w:jc w:val="center"/>
              <w:rPr>
                <w:highlight w:val="yellow"/>
              </w:rPr>
            </w:pPr>
            <w:r w:rsidRPr="00E17E45">
              <w:t>20</w:t>
            </w:r>
          </w:p>
        </w:tc>
        <w:tc>
          <w:tcPr>
            <w:tcW w:w="1134" w:type="dxa"/>
            <w:shd w:val="clear" w:color="auto" w:fill="auto"/>
          </w:tcPr>
          <w:p w14:paraId="1DA1B581" w14:textId="77777777" w:rsidR="00AA009A" w:rsidRPr="001419A1" w:rsidRDefault="00AA009A" w:rsidP="00CD194F">
            <w:pPr>
              <w:tabs>
                <w:tab w:val="left" w:pos="0"/>
              </w:tabs>
              <w:suppressAutoHyphens/>
              <w:jc w:val="center"/>
              <w:rPr>
                <w:iCs/>
                <w:highlight w:val="yellow"/>
              </w:rPr>
            </w:pPr>
            <w:r>
              <w:rPr>
                <w:iCs/>
              </w:rPr>
              <w:t>15,5</w:t>
            </w:r>
          </w:p>
        </w:tc>
        <w:tc>
          <w:tcPr>
            <w:tcW w:w="1417" w:type="dxa"/>
            <w:shd w:val="clear" w:color="auto" w:fill="auto"/>
          </w:tcPr>
          <w:p w14:paraId="5FBCCC1C" w14:textId="77777777" w:rsidR="00AA009A" w:rsidRPr="001419A1" w:rsidRDefault="00AA009A" w:rsidP="00CD194F">
            <w:pPr>
              <w:tabs>
                <w:tab w:val="left" w:pos="0"/>
              </w:tabs>
              <w:suppressAutoHyphens/>
              <w:jc w:val="center"/>
              <w:rPr>
                <w:iCs/>
                <w:highlight w:val="yellow"/>
              </w:rPr>
            </w:pPr>
            <w:r w:rsidRPr="00E17E45">
              <w:rPr>
                <w:iCs/>
              </w:rPr>
              <w:t>3капит-я, 1некапит-я</w:t>
            </w:r>
          </w:p>
        </w:tc>
        <w:tc>
          <w:tcPr>
            <w:tcW w:w="1560" w:type="dxa"/>
            <w:shd w:val="clear" w:color="auto" w:fill="auto"/>
          </w:tcPr>
          <w:p w14:paraId="68EF3B7D"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842" w:type="dxa"/>
            <w:shd w:val="clear" w:color="auto" w:fill="auto"/>
          </w:tcPr>
          <w:p w14:paraId="3CCA2B23" w14:textId="77777777" w:rsidR="00AA009A" w:rsidRPr="001419A1" w:rsidRDefault="00AA009A" w:rsidP="00CD194F">
            <w:pPr>
              <w:widowControl w:val="0"/>
              <w:autoSpaceDE w:val="0"/>
              <w:autoSpaceDN w:val="0"/>
              <w:adjustRightInd w:val="0"/>
              <w:jc w:val="center"/>
              <w:rPr>
                <w:highlight w:val="yellow"/>
              </w:rPr>
            </w:pPr>
            <w:r w:rsidRPr="00E17E45">
              <w:rPr>
                <w:iCs/>
              </w:rPr>
              <w:t>Нужен дренажный насос</w:t>
            </w:r>
          </w:p>
        </w:tc>
      </w:tr>
      <w:tr w:rsidR="00AA009A" w:rsidRPr="00FD3254" w14:paraId="3AE7A52A" w14:textId="77777777" w:rsidTr="00CD194F">
        <w:tc>
          <w:tcPr>
            <w:tcW w:w="1134" w:type="dxa"/>
            <w:shd w:val="clear" w:color="auto" w:fill="auto"/>
          </w:tcPr>
          <w:p w14:paraId="3215D061" w14:textId="77777777" w:rsidR="00AA009A" w:rsidRPr="00E17E45" w:rsidRDefault="00AA009A" w:rsidP="00CD194F">
            <w:pPr>
              <w:tabs>
                <w:tab w:val="left" w:pos="0"/>
              </w:tabs>
              <w:suppressAutoHyphens/>
              <w:jc w:val="both"/>
              <w:rPr>
                <w:iCs/>
              </w:rPr>
            </w:pPr>
            <w:r w:rsidRPr="00E17E45">
              <w:rPr>
                <w:iCs/>
              </w:rPr>
              <w:t xml:space="preserve">№ </w:t>
            </w:r>
            <w:r>
              <w:rPr>
                <w:iCs/>
              </w:rPr>
              <w:t>302</w:t>
            </w:r>
            <w:r w:rsidRPr="00E17E45">
              <w:rPr>
                <w:iCs/>
              </w:rPr>
              <w:t xml:space="preserve"> </w:t>
            </w:r>
          </w:p>
          <w:p w14:paraId="09E7EA17" w14:textId="77777777" w:rsidR="00AA009A" w:rsidRPr="001419A1" w:rsidRDefault="00AA009A" w:rsidP="00CD194F">
            <w:pPr>
              <w:tabs>
                <w:tab w:val="left" w:pos="0"/>
              </w:tabs>
              <w:suppressAutoHyphens/>
              <w:jc w:val="both"/>
              <w:rPr>
                <w:iCs/>
                <w:highlight w:val="yellow"/>
              </w:rPr>
            </w:pPr>
            <w:r w:rsidRPr="00E17E45">
              <w:rPr>
                <w:iCs/>
              </w:rPr>
              <w:t>(</w:t>
            </w:r>
            <w:r>
              <w:rPr>
                <w:iCs/>
              </w:rPr>
              <w:t>3</w:t>
            </w:r>
            <w:r w:rsidRPr="00E17E45">
              <w:rPr>
                <w:iCs/>
              </w:rPr>
              <w:t xml:space="preserve"> этаж) </w:t>
            </w:r>
          </w:p>
        </w:tc>
        <w:tc>
          <w:tcPr>
            <w:tcW w:w="1134" w:type="dxa"/>
            <w:shd w:val="clear" w:color="auto" w:fill="auto"/>
          </w:tcPr>
          <w:p w14:paraId="210C2775"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418" w:type="dxa"/>
            <w:shd w:val="clear" w:color="auto" w:fill="auto"/>
          </w:tcPr>
          <w:p w14:paraId="6A5288B2" w14:textId="77777777" w:rsidR="00AA009A" w:rsidRPr="001419A1" w:rsidRDefault="00AA009A" w:rsidP="00CD194F">
            <w:pPr>
              <w:widowControl w:val="0"/>
              <w:autoSpaceDE w:val="0"/>
              <w:autoSpaceDN w:val="0"/>
              <w:adjustRightInd w:val="0"/>
              <w:jc w:val="center"/>
              <w:rPr>
                <w:highlight w:val="yellow"/>
              </w:rPr>
            </w:pPr>
            <w:r w:rsidRPr="00E17E45">
              <w:t>20</w:t>
            </w:r>
          </w:p>
        </w:tc>
        <w:tc>
          <w:tcPr>
            <w:tcW w:w="1134" w:type="dxa"/>
            <w:shd w:val="clear" w:color="auto" w:fill="auto"/>
          </w:tcPr>
          <w:p w14:paraId="7B5302A8" w14:textId="77777777" w:rsidR="00AA009A" w:rsidRPr="001419A1" w:rsidRDefault="00AA009A" w:rsidP="00CD194F">
            <w:pPr>
              <w:tabs>
                <w:tab w:val="left" w:pos="0"/>
              </w:tabs>
              <w:suppressAutoHyphens/>
              <w:jc w:val="center"/>
              <w:rPr>
                <w:iCs/>
                <w:highlight w:val="yellow"/>
              </w:rPr>
            </w:pPr>
            <w:r>
              <w:rPr>
                <w:iCs/>
              </w:rPr>
              <w:t>15,5</w:t>
            </w:r>
          </w:p>
        </w:tc>
        <w:tc>
          <w:tcPr>
            <w:tcW w:w="1417" w:type="dxa"/>
            <w:shd w:val="clear" w:color="auto" w:fill="auto"/>
          </w:tcPr>
          <w:p w14:paraId="3A99D9BF" w14:textId="77777777" w:rsidR="00AA009A" w:rsidRPr="001419A1" w:rsidRDefault="00AA009A" w:rsidP="00CD194F">
            <w:pPr>
              <w:tabs>
                <w:tab w:val="left" w:pos="0"/>
              </w:tabs>
              <w:suppressAutoHyphens/>
              <w:jc w:val="center"/>
              <w:rPr>
                <w:iCs/>
                <w:highlight w:val="yellow"/>
              </w:rPr>
            </w:pPr>
            <w:r>
              <w:rPr>
                <w:iCs/>
              </w:rPr>
              <w:t>2</w:t>
            </w:r>
            <w:r w:rsidRPr="00E17E45">
              <w:rPr>
                <w:iCs/>
              </w:rPr>
              <w:t>капит-я, 1некапит-я</w:t>
            </w:r>
          </w:p>
        </w:tc>
        <w:tc>
          <w:tcPr>
            <w:tcW w:w="1560" w:type="dxa"/>
            <w:shd w:val="clear" w:color="auto" w:fill="auto"/>
          </w:tcPr>
          <w:p w14:paraId="3B4351D3"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842" w:type="dxa"/>
            <w:shd w:val="clear" w:color="auto" w:fill="auto"/>
          </w:tcPr>
          <w:p w14:paraId="20A6D289" w14:textId="77777777" w:rsidR="00AA009A" w:rsidRPr="001419A1" w:rsidRDefault="00AA009A" w:rsidP="00CD194F">
            <w:pPr>
              <w:widowControl w:val="0"/>
              <w:autoSpaceDE w:val="0"/>
              <w:autoSpaceDN w:val="0"/>
              <w:adjustRightInd w:val="0"/>
              <w:jc w:val="center"/>
              <w:rPr>
                <w:highlight w:val="yellow"/>
              </w:rPr>
            </w:pPr>
            <w:r w:rsidRPr="00E17E45">
              <w:rPr>
                <w:iCs/>
              </w:rPr>
              <w:t>Нужен дренажный насос</w:t>
            </w:r>
          </w:p>
        </w:tc>
      </w:tr>
      <w:tr w:rsidR="00AA009A" w:rsidRPr="00FD3254" w14:paraId="324578DB" w14:textId="77777777" w:rsidTr="00CD194F">
        <w:tc>
          <w:tcPr>
            <w:tcW w:w="1134" w:type="dxa"/>
            <w:shd w:val="clear" w:color="auto" w:fill="auto"/>
          </w:tcPr>
          <w:p w14:paraId="63B81C77" w14:textId="77777777" w:rsidR="00AA009A" w:rsidRPr="00E17E45" w:rsidRDefault="00AA009A" w:rsidP="00CD194F">
            <w:pPr>
              <w:tabs>
                <w:tab w:val="left" w:pos="0"/>
              </w:tabs>
              <w:suppressAutoHyphens/>
              <w:jc w:val="both"/>
              <w:rPr>
                <w:iCs/>
              </w:rPr>
            </w:pPr>
            <w:r w:rsidRPr="00E17E45">
              <w:rPr>
                <w:iCs/>
              </w:rPr>
              <w:t xml:space="preserve">№ </w:t>
            </w:r>
            <w:r>
              <w:rPr>
                <w:iCs/>
              </w:rPr>
              <w:t>303</w:t>
            </w:r>
            <w:r w:rsidRPr="00E17E45">
              <w:rPr>
                <w:iCs/>
              </w:rPr>
              <w:t xml:space="preserve"> </w:t>
            </w:r>
          </w:p>
          <w:p w14:paraId="2928E3C3" w14:textId="77777777" w:rsidR="00AA009A" w:rsidRPr="001419A1" w:rsidRDefault="00AA009A" w:rsidP="00CD194F">
            <w:pPr>
              <w:tabs>
                <w:tab w:val="left" w:pos="0"/>
              </w:tabs>
              <w:suppressAutoHyphens/>
              <w:jc w:val="both"/>
              <w:rPr>
                <w:iCs/>
                <w:highlight w:val="yellow"/>
              </w:rPr>
            </w:pPr>
            <w:r w:rsidRPr="00E17E45">
              <w:rPr>
                <w:iCs/>
              </w:rPr>
              <w:t>(</w:t>
            </w:r>
            <w:r>
              <w:rPr>
                <w:iCs/>
              </w:rPr>
              <w:t>3</w:t>
            </w:r>
            <w:r w:rsidRPr="00E17E45">
              <w:rPr>
                <w:iCs/>
              </w:rPr>
              <w:t xml:space="preserve"> этаж) </w:t>
            </w:r>
          </w:p>
        </w:tc>
        <w:tc>
          <w:tcPr>
            <w:tcW w:w="1134" w:type="dxa"/>
            <w:shd w:val="clear" w:color="auto" w:fill="auto"/>
          </w:tcPr>
          <w:p w14:paraId="20B68436"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418" w:type="dxa"/>
            <w:shd w:val="clear" w:color="auto" w:fill="auto"/>
          </w:tcPr>
          <w:p w14:paraId="14FAD354" w14:textId="77777777" w:rsidR="00AA009A" w:rsidRPr="001419A1" w:rsidRDefault="00AA009A" w:rsidP="00CD194F">
            <w:pPr>
              <w:widowControl w:val="0"/>
              <w:autoSpaceDE w:val="0"/>
              <w:autoSpaceDN w:val="0"/>
              <w:adjustRightInd w:val="0"/>
              <w:jc w:val="center"/>
              <w:rPr>
                <w:highlight w:val="yellow"/>
              </w:rPr>
            </w:pPr>
            <w:r w:rsidRPr="00E17E45">
              <w:t>20</w:t>
            </w:r>
          </w:p>
        </w:tc>
        <w:tc>
          <w:tcPr>
            <w:tcW w:w="1134" w:type="dxa"/>
            <w:shd w:val="clear" w:color="auto" w:fill="auto"/>
          </w:tcPr>
          <w:p w14:paraId="7589EA78" w14:textId="77777777" w:rsidR="00AA009A" w:rsidRPr="001419A1" w:rsidRDefault="00AA009A" w:rsidP="00CD194F">
            <w:pPr>
              <w:tabs>
                <w:tab w:val="left" w:pos="0"/>
              </w:tabs>
              <w:suppressAutoHyphens/>
              <w:jc w:val="center"/>
              <w:rPr>
                <w:iCs/>
                <w:highlight w:val="yellow"/>
              </w:rPr>
            </w:pPr>
            <w:r>
              <w:rPr>
                <w:iCs/>
              </w:rPr>
              <w:t>17,7</w:t>
            </w:r>
          </w:p>
        </w:tc>
        <w:tc>
          <w:tcPr>
            <w:tcW w:w="1417" w:type="dxa"/>
            <w:shd w:val="clear" w:color="auto" w:fill="auto"/>
          </w:tcPr>
          <w:p w14:paraId="46F4FD32" w14:textId="77777777" w:rsidR="00AA009A" w:rsidRPr="001419A1" w:rsidRDefault="00AA009A" w:rsidP="00CD194F">
            <w:pPr>
              <w:tabs>
                <w:tab w:val="left" w:pos="0"/>
              </w:tabs>
              <w:suppressAutoHyphens/>
              <w:jc w:val="center"/>
              <w:rPr>
                <w:iCs/>
                <w:highlight w:val="yellow"/>
              </w:rPr>
            </w:pPr>
            <w:r>
              <w:rPr>
                <w:iCs/>
              </w:rPr>
              <w:t>1</w:t>
            </w:r>
            <w:r w:rsidRPr="00E17E45">
              <w:rPr>
                <w:iCs/>
              </w:rPr>
              <w:t xml:space="preserve">капит-я, </w:t>
            </w:r>
            <w:r>
              <w:rPr>
                <w:iCs/>
              </w:rPr>
              <w:t>2</w:t>
            </w:r>
            <w:r w:rsidRPr="00E17E45">
              <w:rPr>
                <w:iCs/>
              </w:rPr>
              <w:t>некапит-я</w:t>
            </w:r>
          </w:p>
        </w:tc>
        <w:tc>
          <w:tcPr>
            <w:tcW w:w="1560" w:type="dxa"/>
            <w:shd w:val="clear" w:color="auto" w:fill="auto"/>
          </w:tcPr>
          <w:p w14:paraId="3FA24DE4"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842" w:type="dxa"/>
            <w:shd w:val="clear" w:color="auto" w:fill="auto"/>
          </w:tcPr>
          <w:p w14:paraId="5092FECA" w14:textId="77777777" w:rsidR="00AA009A" w:rsidRPr="001419A1" w:rsidRDefault="00AA009A" w:rsidP="00CD194F">
            <w:pPr>
              <w:widowControl w:val="0"/>
              <w:autoSpaceDE w:val="0"/>
              <w:autoSpaceDN w:val="0"/>
              <w:adjustRightInd w:val="0"/>
              <w:jc w:val="center"/>
              <w:rPr>
                <w:highlight w:val="yellow"/>
              </w:rPr>
            </w:pPr>
            <w:r w:rsidRPr="00E17E45">
              <w:rPr>
                <w:iCs/>
              </w:rPr>
              <w:t>Нужен дренажный насос</w:t>
            </w:r>
          </w:p>
        </w:tc>
      </w:tr>
      <w:tr w:rsidR="00AA009A" w:rsidRPr="00FD3254" w14:paraId="0778BC31" w14:textId="77777777" w:rsidTr="00CD194F">
        <w:tc>
          <w:tcPr>
            <w:tcW w:w="1134" w:type="dxa"/>
            <w:shd w:val="clear" w:color="auto" w:fill="auto"/>
          </w:tcPr>
          <w:p w14:paraId="2E3A2B7F" w14:textId="77777777" w:rsidR="00AA009A" w:rsidRPr="00E17E45" w:rsidRDefault="00AA009A" w:rsidP="00CD194F">
            <w:pPr>
              <w:tabs>
                <w:tab w:val="left" w:pos="0"/>
              </w:tabs>
              <w:suppressAutoHyphens/>
              <w:jc w:val="both"/>
              <w:rPr>
                <w:iCs/>
              </w:rPr>
            </w:pPr>
            <w:r w:rsidRPr="00E17E45">
              <w:rPr>
                <w:iCs/>
              </w:rPr>
              <w:t xml:space="preserve">№ </w:t>
            </w:r>
            <w:r>
              <w:rPr>
                <w:iCs/>
              </w:rPr>
              <w:t>304</w:t>
            </w:r>
            <w:r w:rsidRPr="00E17E45">
              <w:rPr>
                <w:iCs/>
              </w:rPr>
              <w:t xml:space="preserve"> </w:t>
            </w:r>
          </w:p>
          <w:p w14:paraId="08A37AFC" w14:textId="77777777" w:rsidR="00AA009A" w:rsidRPr="001419A1" w:rsidRDefault="00AA009A" w:rsidP="00CD194F">
            <w:pPr>
              <w:tabs>
                <w:tab w:val="left" w:pos="0"/>
              </w:tabs>
              <w:suppressAutoHyphens/>
              <w:jc w:val="both"/>
              <w:rPr>
                <w:iCs/>
                <w:highlight w:val="yellow"/>
              </w:rPr>
            </w:pPr>
            <w:r w:rsidRPr="00E17E45">
              <w:rPr>
                <w:iCs/>
              </w:rPr>
              <w:t>(</w:t>
            </w:r>
            <w:r>
              <w:rPr>
                <w:iCs/>
              </w:rPr>
              <w:t>3</w:t>
            </w:r>
            <w:r w:rsidRPr="00E17E45">
              <w:rPr>
                <w:iCs/>
              </w:rPr>
              <w:t xml:space="preserve"> этаж) </w:t>
            </w:r>
          </w:p>
        </w:tc>
        <w:tc>
          <w:tcPr>
            <w:tcW w:w="1134" w:type="dxa"/>
            <w:shd w:val="clear" w:color="auto" w:fill="auto"/>
          </w:tcPr>
          <w:p w14:paraId="02B1D2D8"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418" w:type="dxa"/>
            <w:shd w:val="clear" w:color="auto" w:fill="auto"/>
          </w:tcPr>
          <w:p w14:paraId="7AF24BE8" w14:textId="77777777" w:rsidR="00AA009A" w:rsidRPr="001419A1" w:rsidRDefault="00AA009A" w:rsidP="00CD194F">
            <w:pPr>
              <w:widowControl w:val="0"/>
              <w:autoSpaceDE w:val="0"/>
              <w:autoSpaceDN w:val="0"/>
              <w:adjustRightInd w:val="0"/>
              <w:jc w:val="center"/>
              <w:rPr>
                <w:highlight w:val="yellow"/>
              </w:rPr>
            </w:pPr>
            <w:r w:rsidRPr="00E17E45">
              <w:t>20</w:t>
            </w:r>
          </w:p>
        </w:tc>
        <w:tc>
          <w:tcPr>
            <w:tcW w:w="1134" w:type="dxa"/>
            <w:shd w:val="clear" w:color="auto" w:fill="auto"/>
          </w:tcPr>
          <w:p w14:paraId="3C570044" w14:textId="77777777" w:rsidR="00AA009A" w:rsidRPr="001419A1" w:rsidRDefault="00AA009A" w:rsidP="00CD194F">
            <w:pPr>
              <w:tabs>
                <w:tab w:val="left" w:pos="0"/>
              </w:tabs>
              <w:suppressAutoHyphens/>
              <w:jc w:val="center"/>
              <w:rPr>
                <w:iCs/>
                <w:highlight w:val="yellow"/>
              </w:rPr>
            </w:pPr>
            <w:r>
              <w:rPr>
                <w:iCs/>
              </w:rPr>
              <w:t>20,4</w:t>
            </w:r>
          </w:p>
        </w:tc>
        <w:tc>
          <w:tcPr>
            <w:tcW w:w="1417" w:type="dxa"/>
            <w:shd w:val="clear" w:color="auto" w:fill="auto"/>
          </w:tcPr>
          <w:p w14:paraId="70B1FA35" w14:textId="77777777" w:rsidR="00AA009A" w:rsidRPr="001419A1" w:rsidRDefault="00AA009A" w:rsidP="00CD194F">
            <w:pPr>
              <w:tabs>
                <w:tab w:val="left" w:pos="0"/>
              </w:tabs>
              <w:suppressAutoHyphens/>
              <w:jc w:val="center"/>
              <w:rPr>
                <w:iCs/>
                <w:highlight w:val="yellow"/>
              </w:rPr>
            </w:pPr>
            <w:r>
              <w:rPr>
                <w:iCs/>
              </w:rPr>
              <w:t>1</w:t>
            </w:r>
            <w:r w:rsidRPr="00E17E45">
              <w:rPr>
                <w:iCs/>
              </w:rPr>
              <w:t xml:space="preserve">капит-я, </w:t>
            </w:r>
            <w:r>
              <w:rPr>
                <w:iCs/>
              </w:rPr>
              <w:t>2</w:t>
            </w:r>
            <w:r w:rsidRPr="00E17E45">
              <w:rPr>
                <w:iCs/>
              </w:rPr>
              <w:t>некапит-я</w:t>
            </w:r>
          </w:p>
        </w:tc>
        <w:tc>
          <w:tcPr>
            <w:tcW w:w="1560" w:type="dxa"/>
            <w:shd w:val="clear" w:color="auto" w:fill="auto"/>
          </w:tcPr>
          <w:p w14:paraId="76D8A45C"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842" w:type="dxa"/>
            <w:shd w:val="clear" w:color="auto" w:fill="auto"/>
          </w:tcPr>
          <w:p w14:paraId="702646D8" w14:textId="77777777" w:rsidR="00AA009A" w:rsidRPr="001419A1" w:rsidRDefault="00AA009A" w:rsidP="00CD194F">
            <w:pPr>
              <w:widowControl w:val="0"/>
              <w:autoSpaceDE w:val="0"/>
              <w:autoSpaceDN w:val="0"/>
              <w:adjustRightInd w:val="0"/>
              <w:jc w:val="center"/>
              <w:rPr>
                <w:highlight w:val="yellow"/>
              </w:rPr>
            </w:pPr>
            <w:r w:rsidRPr="00E17E45">
              <w:rPr>
                <w:iCs/>
              </w:rPr>
              <w:t>Нужен дренажный насос</w:t>
            </w:r>
          </w:p>
        </w:tc>
      </w:tr>
      <w:tr w:rsidR="00AA009A" w:rsidRPr="00FD3254" w14:paraId="6D8071BC" w14:textId="77777777" w:rsidTr="00CD194F">
        <w:tc>
          <w:tcPr>
            <w:tcW w:w="1134" w:type="dxa"/>
            <w:shd w:val="clear" w:color="auto" w:fill="auto"/>
          </w:tcPr>
          <w:p w14:paraId="3DD850AF" w14:textId="77777777" w:rsidR="00AA009A" w:rsidRPr="00E17E45" w:rsidRDefault="00AA009A" w:rsidP="00CD194F">
            <w:pPr>
              <w:tabs>
                <w:tab w:val="left" w:pos="0"/>
              </w:tabs>
              <w:suppressAutoHyphens/>
              <w:jc w:val="both"/>
              <w:rPr>
                <w:iCs/>
              </w:rPr>
            </w:pPr>
            <w:r w:rsidRPr="00E17E45">
              <w:rPr>
                <w:iCs/>
              </w:rPr>
              <w:t xml:space="preserve">№ </w:t>
            </w:r>
            <w:r>
              <w:rPr>
                <w:iCs/>
              </w:rPr>
              <w:t>305</w:t>
            </w:r>
          </w:p>
          <w:p w14:paraId="2E9C1BD9" w14:textId="77777777" w:rsidR="00AA009A" w:rsidRPr="001419A1" w:rsidRDefault="00AA009A" w:rsidP="00CD194F">
            <w:pPr>
              <w:tabs>
                <w:tab w:val="left" w:pos="0"/>
              </w:tabs>
              <w:suppressAutoHyphens/>
              <w:jc w:val="both"/>
              <w:rPr>
                <w:iCs/>
                <w:highlight w:val="yellow"/>
              </w:rPr>
            </w:pPr>
            <w:r w:rsidRPr="00E17E45">
              <w:rPr>
                <w:iCs/>
              </w:rPr>
              <w:t>(</w:t>
            </w:r>
            <w:r>
              <w:rPr>
                <w:iCs/>
              </w:rPr>
              <w:t>3</w:t>
            </w:r>
            <w:r w:rsidRPr="00E17E45">
              <w:rPr>
                <w:iCs/>
              </w:rPr>
              <w:t xml:space="preserve"> этаж) </w:t>
            </w:r>
          </w:p>
        </w:tc>
        <w:tc>
          <w:tcPr>
            <w:tcW w:w="1134" w:type="dxa"/>
            <w:shd w:val="clear" w:color="auto" w:fill="auto"/>
          </w:tcPr>
          <w:p w14:paraId="35E5183E"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418" w:type="dxa"/>
            <w:shd w:val="clear" w:color="auto" w:fill="auto"/>
          </w:tcPr>
          <w:p w14:paraId="30DFD625" w14:textId="77777777" w:rsidR="00AA009A" w:rsidRPr="001419A1" w:rsidRDefault="00AA009A" w:rsidP="00CD194F">
            <w:pPr>
              <w:widowControl w:val="0"/>
              <w:autoSpaceDE w:val="0"/>
              <w:autoSpaceDN w:val="0"/>
              <w:adjustRightInd w:val="0"/>
              <w:jc w:val="center"/>
              <w:rPr>
                <w:highlight w:val="yellow"/>
              </w:rPr>
            </w:pPr>
            <w:r w:rsidRPr="00E17E45">
              <w:t>20</w:t>
            </w:r>
          </w:p>
        </w:tc>
        <w:tc>
          <w:tcPr>
            <w:tcW w:w="1134" w:type="dxa"/>
            <w:shd w:val="clear" w:color="auto" w:fill="auto"/>
          </w:tcPr>
          <w:p w14:paraId="16271832" w14:textId="77777777" w:rsidR="00AA009A" w:rsidRPr="001419A1" w:rsidRDefault="00AA009A" w:rsidP="00CD194F">
            <w:pPr>
              <w:tabs>
                <w:tab w:val="left" w:pos="0"/>
              </w:tabs>
              <w:suppressAutoHyphens/>
              <w:jc w:val="center"/>
              <w:rPr>
                <w:iCs/>
                <w:highlight w:val="yellow"/>
              </w:rPr>
            </w:pPr>
            <w:r>
              <w:rPr>
                <w:iCs/>
              </w:rPr>
              <w:t>14,2</w:t>
            </w:r>
          </w:p>
        </w:tc>
        <w:tc>
          <w:tcPr>
            <w:tcW w:w="1417" w:type="dxa"/>
            <w:shd w:val="clear" w:color="auto" w:fill="auto"/>
          </w:tcPr>
          <w:p w14:paraId="74D7E5F7" w14:textId="77777777" w:rsidR="00AA009A" w:rsidRPr="001419A1" w:rsidRDefault="00AA009A" w:rsidP="00CD194F">
            <w:pPr>
              <w:tabs>
                <w:tab w:val="left" w:pos="0"/>
              </w:tabs>
              <w:suppressAutoHyphens/>
              <w:jc w:val="center"/>
              <w:rPr>
                <w:iCs/>
                <w:highlight w:val="yellow"/>
              </w:rPr>
            </w:pPr>
            <w:r>
              <w:rPr>
                <w:iCs/>
              </w:rPr>
              <w:t>1</w:t>
            </w:r>
            <w:r w:rsidRPr="00E17E45">
              <w:rPr>
                <w:iCs/>
              </w:rPr>
              <w:t xml:space="preserve">капит-я, </w:t>
            </w:r>
            <w:r>
              <w:rPr>
                <w:iCs/>
              </w:rPr>
              <w:t>2</w:t>
            </w:r>
            <w:r w:rsidRPr="00E17E45">
              <w:rPr>
                <w:iCs/>
              </w:rPr>
              <w:t>некапит-я</w:t>
            </w:r>
          </w:p>
        </w:tc>
        <w:tc>
          <w:tcPr>
            <w:tcW w:w="1560" w:type="dxa"/>
            <w:shd w:val="clear" w:color="auto" w:fill="auto"/>
          </w:tcPr>
          <w:p w14:paraId="199E3097"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842" w:type="dxa"/>
            <w:shd w:val="clear" w:color="auto" w:fill="auto"/>
          </w:tcPr>
          <w:p w14:paraId="64BACE12" w14:textId="77777777" w:rsidR="00AA009A" w:rsidRPr="001419A1" w:rsidRDefault="00AA009A" w:rsidP="00CD194F">
            <w:pPr>
              <w:widowControl w:val="0"/>
              <w:autoSpaceDE w:val="0"/>
              <w:autoSpaceDN w:val="0"/>
              <w:adjustRightInd w:val="0"/>
              <w:jc w:val="center"/>
              <w:rPr>
                <w:highlight w:val="yellow"/>
              </w:rPr>
            </w:pPr>
            <w:r w:rsidRPr="00E17E45">
              <w:rPr>
                <w:iCs/>
              </w:rPr>
              <w:t>Нужен дренажный насос</w:t>
            </w:r>
          </w:p>
        </w:tc>
      </w:tr>
      <w:tr w:rsidR="00AA009A" w:rsidRPr="00FD3254" w14:paraId="6ADCDAAB" w14:textId="77777777" w:rsidTr="00CD194F">
        <w:tc>
          <w:tcPr>
            <w:tcW w:w="1134" w:type="dxa"/>
            <w:shd w:val="clear" w:color="auto" w:fill="auto"/>
          </w:tcPr>
          <w:p w14:paraId="73983A65" w14:textId="77777777" w:rsidR="00AA009A" w:rsidRPr="00E17E45" w:rsidRDefault="00AA009A" w:rsidP="00CD194F">
            <w:pPr>
              <w:tabs>
                <w:tab w:val="left" w:pos="0"/>
              </w:tabs>
              <w:suppressAutoHyphens/>
              <w:jc w:val="both"/>
              <w:rPr>
                <w:iCs/>
              </w:rPr>
            </w:pPr>
            <w:r w:rsidRPr="00E17E45">
              <w:rPr>
                <w:iCs/>
              </w:rPr>
              <w:t xml:space="preserve">№ </w:t>
            </w:r>
            <w:r>
              <w:rPr>
                <w:iCs/>
              </w:rPr>
              <w:t>306</w:t>
            </w:r>
            <w:r w:rsidRPr="00E17E45">
              <w:rPr>
                <w:iCs/>
              </w:rPr>
              <w:t xml:space="preserve"> </w:t>
            </w:r>
          </w:p>
          <w:p w14:paraId="320533B2" w14:textId="77777777" w:rsidR="00AA009A" w:rsidRPr="001419A1" w:rsidRDefault="00AA009A" w:rsidP="00CD194F">
            <w:pPr>
              <w:tabs>
                <w:tab w:val="left" w:pos="0"/>
              </w:tabs>
              <w:suppressAutoHyphens/>
              <w:jc w:val="both"/>
              <w:rPr>
                <w:iCs/>
                <w:highlight w:val="yellow"/>
              </w:rPr>
            </w:pPr>
            <w:r w:rsidRPr="00E17E45">
              <w:rPr>
                <w:iCs/>
              </w:rPr>
              <w:t>(</w:t>
            </w:r>
            <w:r>
              <w:rPr>
                <w:iCs/>
              </w:rPr>
              <w:t>3</w:t>
            </w:r>
            <w:r w:rsidRPr="00E17E45">
              <w:rPr>
                <w:iCs/>
              </w:rPr>
              <w:t xml:space="preserve"> этаж) </w:t>
            </w:r>
          </w:p>
        </w:tc>
        <w:tc>
          <w:tcPr>
            <w:tcW w:w="1134" w:type="dxa"/>
            <w:shd w:val="clear" w:color="auto" w:fill="auto"/>
          </w:tcPr>
          <w:p w14:paraId="0C9D0903"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418" w:type="dxa"/>
            <w:shd w:val="clear" w:color="auto" w:fill="auto"/>
          </w:tcPr>
          <w:p w14:paraId="7F6F674B" w14:textId="77777777" w:rsidR="00AA009A" w:rsidRPr="001419A1" w:rsidRDefault="00AA009A" w:rsidP="00CD194F">
            <w:pPr>
              <w:widowControl w:val="0"/>
              <w:autoSpaceDE w:val="0"/>
              <w:autoSpaceDN w:val="0"/>
              <w:adjustRightInd w:val="0"/>
              <w:jc w:val="center"/>
              <w:rPr>
                <w:highlight w:val="yellow"/>
              </w:rPr>
            </w:pPr>
            <w:r w:rsidRPr="00E17E45">
              <w:t>20</w:t>
            </w:r>
          </w:p>
        </w:tc>
        <w:tc>
          <w:tcPr>
            <w:tcW w:w="1134" w:type="dxa"/>
            <w:shd w:val="clear" w:color="auto" w:fill="auto"/>
          </w:tcPr>
          <w:p w14:paraId="6FDA92B7" w14:textId="77777777" w:rsidR="00AA009A" w:rsidRPr="001419A1" w:rsidRDefault="00AA009A" w:rsidP="00CD194F">
            <w:pPr>
              <w:tabs>
                <w:tab w:val="left" w:pos="0"/>
              </w:tabs>
              <w:suppressAutoHyphens/>
              <w:jc w:val="center"/>
              <w:rPr>
                <w:iCs/>
                <w:highlight w:val="yellow"/>
              </w:rPr>
            </w:pPr>
            <w:r>
              <w:rPr>
                <w:iCs/>
              </w:rPr>
              <w:t>18,3</w:t>
            </w:r>
          </w:p>
        </w:tc>
        <w:tc>
          <w:tcPr>
            <w:tcW w:w="1417" w:type="dxa"/>
            <w:shd w:val="clear" w:color="auto" w:fill="auto"/>
          </w:tcPr>
          <w:p w14:paraId="2F3B7B08" w14:textId="77777777" w:rsidR="00AA009A" w:rsidRPr="001419A1" w:rsidRDefault="00AA009A" w:rsidP="00CD194F">
            <w:pPr>
              <w:tabs>
                <w:tab w:val="left" w:pos="0"/>
              </w:tabs>
              <w:suppressAutoHyphens/>
              <w:jc w:val="center"/>
              <w:rPr>
                <w:iCs/>
                <w:highlight w:val="yellow"/>
              </w:rPr>
            </w:pPr>
            <w:r>
              <w:rPr>
                <w:iCs/>
              </w:rPr>
              <w:t>1</w:t>
            </w:r>
            <w:r w:rsidRPr="00E17E45">
              <w:rPr>
                <w:iCs/>
              </w:rPr>
              <w:t xml:space="preserve">капит-я, </w:t>
            </w:r>
            <w:r>
              <w:rPr>
                <w:iCs/>
              </w:rPr>
              <w:t>2</w:t>
            </w:r>
            <w:r w:rsidRPr="00E17E45">
              <w:rPr>
                <w:iCs/>
              </w:rPr>
              <w:t>некапит-я</w:t>
            </w:r>
          </w:p>
        </w:tc>
        <w:tc>
          <w:tcPr>
            <w:tcW w:w="1560" w:type="dxa"/>
            <w:shd w:val="clear" w:color="auto" w:fill="auto"/>
          </w:tcPr>
          <w:p w14:paraId="17EBA1D3"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842" w:type="dxa"/>
            <w:shd w:val="clear" w:color="auto" w:fill="auto"/>
          </w:tcPr>
          <w:p w14:paraId="45ABCCCE" w14:textId="77777777" w:rsidR="00AA009A" w:rsidRPr="001419A1" w:rsidRDefault="00AA009A" w:rsidP="00CD194F">
            <w:pPr>
              <w:widowControl w:val="0"/>
              <w:autoSpaceDE w:val="0"/>
              <w:autoSpaceDN w:val="0"/>
              <w:adjustRightInd w:val="0"/>
              <w:jc w:val="center"/>
              <w:rPr>
                <w:highlight w:val="yellow"/>
              </w:rPr>
            </w:pPr>
            <w:r w:rsidRPr="00E17E45">
              <w:rPr>
                <w:iCs/>
              </w:rPr>
              <w:t>Нужен дренажный насос</w:t>
            </w:r>
          </w:p>
        </w:tc>
      </w:tr>
      <w:tr w:rsidR="00AA009A" w:rsidRPr="00FD3254" w14:paraId="5917CB2E" w14:textId="77777777" w:rsidTr="00CD194F">
        <w:tc>
          <w:tcPr>
            <w:tcW w:w="1134" w:type="dxa"/>
            <w:shd w:val="clear" w:color="auto" w:fill="auto"/>
          </w:tcPr>
          <w:p w14:paraId="35BDB82D" w14:textId="77777777" w:rsidR="00AA009A" w:rsidRPr="00E17E45" w:rsidRDefault="00AA009A" w:rsidP="00CD194F">
            <w:pPr>
              <w:tabs>
                <w:tab w:val="left" w:pos="0"/>
              </w:tabs>
              <w:suppressAutoHyphens/>
              <w:jc w:val="both"/>
              <w:rPr>
                <w:iCs/>
              </w:rPr>
            </w:pPr>
            <w:r w:rsidRPr="00E17E45">
              <w:rPr>
                <w:iCs/>
              </w:rPr>
              <w:t xml:space="preserve">№ </w:t>
            </w:r>
            <w:r>
              <w:rPr>
                <w:iCs/>
              </w:rPr>
              <w:t>307</w:t>
            </w:r>
            <w:r w:rsidRPr="00E17E45">
              <w:rPr>
                <w:iCs/>
              </w:rPr>
              <w:t xml:space="preserve"> </w:t>
            </w:r>
          </w:p>
          <w:p w14:paraId="4A4F58F5" w14:textId="77777777" w:rsidR="00AA009A" w:rsidRPr="001419A1" w:rsidRDefault="00AA009A" w:rsidP="00CD194F">
            <w:pPr>
              <w:tabs>
                <w:tab w:val="left" w:pos="0"/>
              </w:tabs>
              <w:suppressAutoHyphens/>
              <w:jc w:val="both"/>
              <w:rPr>
                <w:iCs/>
                <w:highlight w:val="yellow"/>
              </w:rPr>
            </w:pPr>
            <w:r w:rsidRPr="00E17E45">
              <w:rPr>
                <w:iCs/>
              </w:rPr>
              <w:t>(</w:t>
            </w:r>
            <w:r>
              <w:rPr>
                <w:iCs/>
              </w:rPr>
              <w:t>3</w:t>
            </w:r>
            <w:r w:rsidRPr="00E17E45">
              <w:rPr>
                <w:iCs/>
              </w:rPr>
              <w:t xml:space="preserve"> этаж) </w:t>
            </w:r>
          </w:p>
        </w:tc>
        <w:tc>
          <w:tcPr>
            <w:tcW w:w="1134" w:type="dxa"/>
            <w:shd w:val="clear" w:color="auto" w:fill="auto"/>
          </w:tcPr>
          <w:p w14:paraId="61149B33"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418" w:type="dxa"/>
            <w:shd w:val="clear" w:color="auto" w:fill="auto"/>
          </w:tcPr>
          <w:p w14:paraId="6E92D874" w14:textId="77777777" w:rsidR="00AA009A" w:rsidRPr="001419A1" w:rsidRDefault="00AA009A" w:rsidP="00CD194F">
            <w:pPr>
              <w:widowControl w:val="0"/>
              <w:autoSpaceDE w:val="0"/>
              <w:autoSpaceDN w:val="0"/>
              <w:adjustRightInd w:val="0"/>
              <w:jc w:val="center"/>
              <w:rPr>
                <w:highlight w:val="yellow"/>
              </w:rPr>
            </w:pPr>
            <w:r w:rsidRPr="00E17E45">
              <w:t>20</w:t>
            </w:r>
          </w:p>
        </w:tc>
        <w:tc>
          <w:tcPr>
            <w:tcW w:w="1134" w:type="dxa"/>
            <w:shd w:val="clear" w:color="auto" w:fill="auto"/>
          </w:tcPr>
          <w:p w14:paraId="1286CDAF" w14:textId="77777777" w:rsidR="00AA009A" w:rsidRPr="001419A1" w:rsidRDefault="00AA009A" w:rsidP="00CD194F">
            <w:pPr>
              <w:tabs>
                <w:tab w:val="left" w:pos="0"/>
              </w:tabs>
              <w:suppressAutoHyphens/>
              <w:jc w:val="center"/>
              <w:rPr>
                <w:iCs/>
                <w:highlight w:val="yellow"/>
              </w:rPr>
            </w:pPr>
            <w:r>
              <w:rPr>
                <w:iCs/>
              </w:rPr>
              <w:t>17,8</w:t>
            </w:r>
          </w:p>
        </w:tc>
        <w:tc>
          <w:tcPr>
            <w:tcW w:w="1417" w:type="dxa"/>
            <w:shd w:val="clear" w:color="auto" w:fill="auto"/>
          </w:tcPr>
          <w:p w14:paraId="588D697F" w14:textId="77777777" w:rsidR="00AA009A" w:rsidRPr="001419A1" w:rsidRDefault="00AA009A" w:rsidP="00CD194F">
            <w:pPr>
              <w:tabs>
                <w:tab w:val="left" w:pos="0"/>
              </w:tabs>
              <w:suppressAutoHyphens/>
              <w:jc w:val="center"/>
              <w:rPr>
                <w:iCs/>
                <w:highlight w:val="yellow"/>
              </w:rPr>
            </w:pPr>
            <w:r>
              <w:rPr>
                <w:iCs/>
              </w:rPr>
              <w:t>1</w:t>
            </w:r>
            <w:r w:rsidRPr="00E17E45">
              <w:rPr>
                <w:iCs/>
              </w:rPr>
              <w:t xml:space="preserve">капит-я, </w:t>
            </w:r>
            <w:r>
              <w:rPr>
                <w:iCs/>
              </w:rPr>
              <w:t>2</w:t>
            </w:r>
            <w:r w:rsidRPr="00E17E45">
              <w:rPr>
                <w:iCs/>
              </w:rPr>
              <w:t>некапит-я</w:t>
            </w:r>
          </w:p>
        </w:tc>
        <w:tc>
          <w:tcPr>
            <w:tcW w:w="1560" w:type="dxa"/>
            <w:shd w:val="clear" w:color="auto" w:fill="auto"/>
          </w:tcPr>
          <w:p w14:paraId="44150C72"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842" w:type="dxa"/>
            <w:shd w:val="clear" w:color="auto" w:fill="auto"/>
          </w:tcPr>
          <w:p w14:paraId="768B4D0C" w14:textId="77777777" w:rsidR="00AA009A" w:rsidRPr="001419A1" w:rsidRDefault="00AA009A" w:rsidP="00CD194F">
            <w:pPr>
              <w:widowControl w:val="0"/>
              <w:autoSpaceDE w:val="0"/>
              <w:autoSpaceDN w:val="0"/>
              <w:adjustRightInd w:val="0"/>
              <w:jc w:val="center"/>
              <w:rPr>
                <w:highlight w:val="yellow"/>
              </w:rPr>
            </w:pPr>
            <w:r w:rsidRPr="00E17E45">
              <w:rPr>
                <w:iCs/>
              </w:rPr>
              <w:t>Нужен дренажный насос</w:t>
            </w:r>
          </w:p>
        </w:tc>
      </w:tr>
      <w:tr w:rsidR="00AA009A" w:rsidRPr="00FD3254" w14:paraId="4BBA3054" w14:textId="77777777" w:rsidTr="00CD194F">
        <w:tc>
          <w:tcPr>
            <w:tcW w:w="1134" w:type="dxa"/>
            <w:shd w:val="clear" w:color="auto" w:fill="auto"/>
          </w:tcPr>
          <w:p w14:paraId="00DA8D4A" w14:textId="77777777" w:rsidR="00AA009A" w:rsidRPr="00E17E45" w:rsidRDefault="00AA009A" w:rsidP="00CD194F">
            <w:pPr>
              <w:tabs>
                <w:tab w:val="left" w:pos="0"/>
              </w:tabs>
              <w:suppressAutoHyphens/>
              <w:jc w:val="both"/>
              <w:rPr>
                <w:iCs/>
              </w:rPr>
            </w:pPr>
            <w:r w:rsidRPr="00E17E45">
              <w:rPr>
                <w:iCs/>
              </w:rPr>
              <w:t xml:space="preserve">№ </w:t>
            </w:r>
            <w:r>
              <w:rPr>
                <w:iCs/>
              </w:rPr>
              <w:t>308</w:t>
            </w:r>
          </w:p>
          <w:p w14:paraId="5B6B00BC" w14:textId="77777777" w:rsidR="00AA009A" w:rsidRPr="001419A1" w:rsidRDefault="00AA009A" w:rsidP="00CD194F">
            <w:pPr>
              <w:tabs>
                <w:tab w:val="left" w:pos="0"/>
              </w:tabs>
              <w:suppressAutoHyphens/>
              <w:jc w:val="both"/>
              <w:rPr>
                <w:iCs/>
                <w:highlight w:val="yellow"/>
              </w:rPr>
            </w:pPr>
            <w:r w:rsidRPr="00E17E45">
              <w:rPr>
                <w:iCs/>
              </w:rPr>
              <w:t>(</w:t>
            </w:r>
            <w:r>
              <w:rPr>
                <w:iCs/>
              </w:rPr>
              <w:t>3</w:t>
            </w:r>
            <w:r w:rsidRPr="00E17E45">
              <w:rPr>
                <w:iCs/>
              </w:rPr>
              <w:t xml:space="preserve"> этаж) </w:t>
            </w:r>
          </w:p>
        </w:tc>
        <w:tc>
          <w:tcPr>
            <w:tcW w:w="1134" w:type="dxa"/>
            <w:shd w:val="clear" w:color="auto" w:fill="auto"/>
          </w:tcPr>
          <w:p w14:paraId="3308169F"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418" w:type="dxa"/>
            <w:shd w:val="clear" w:color="auto" w:fill="auto"/>
          </w:tcPr>
          <w:p w14:paraId="5858AD66" w14:textId="77777777" w:rsidR="00AA009A" w:rsidRPr="001419A1" w:rsidRDefault="00AA009A" w:rsidP="00CD194F">
            <w:pPr>
              <w:widowControl w:val="0"/>
              <w:autoSpaceDE w:val="0"/>
              <w:autoSpaceDN w:val="0"/>
              <w:adjustRightInd w:val="0"/>
              <w:jc w:val="center"/>
              <w:rPr>
                <w:highlight w:val="yellow"/>
              </w:rPr>
            </w:pPr>
            <w:r w:rsidRPr="00E17E45">
              <w:t>20</w:t>
            </w:r>
          </w:p>
        </w:tc>
        <w:tc>
          <w:tcPr>
            <w:tcW w:w="1134" w:type="dxa"/>
            <w:shd w:val="clear" w:color="auto" w:fill="auto"/>
          </w:tcPr>
          <w:p w14:paraId="5D010183" w14:textId="77777777" w:rsidR="00AA009A" w:rsidRPr="001419A1" w:rsidRDefault="00AA009A" w:rsidP="00CD194F">
            <w:pPr>
              <w:tabs>
                <w:tab w:val="left" w:pos="0"/>
              </w:tabs>
              <w:suppressAutoHyphens/>
              <w:jc w:val="center"/>
              <w:rPr>
                <w:iCs/>
                <w:highlight w:val="yellow"/>
              </w:rPr>
            </w:pPr>
            <w:r>
              <w:rPr>
                <w:iCs/>
              </w:rPr>
              <w:t>18,0</w:t>
            </w:r>
          </w:p>
        </w:tc>
        <w:tc>
          <w:tcPr>
            <w:tcW w:w="1417" w:type="dxa"/>
            <w:shd w:val="clear" w:color="auto" w:fill="auto"/>
          </w:tcPr>
          <w:p w14:paraId="0AA3E82B" w14:textId="77777777" w:rsidR="00AA009A" w:rsidRPr="001419A1" w:rsidRDefault="00AA009A" w:rsidP="00CD194F">
            <w:pPr>
              <w:tabs>
                <w:tab w:val="left" w:pos="0"/>
              </w:tabs>
              <w:suppressAutoHyphens/>
              <w:jc w:val="center"/>
              <w:rPr>
                <w:iCs/>
                <w:highlight w:val="yellow"/>
              </w:rPr>
            </w:pPr>
            <w:r>
              <w:rPr>
                <w:iCs/>
              </w:rPr>
              <w:t>1</w:t>
            </w:r>
            <w:r w:rsidRPr="00E17E45">
              <w:rPr>
                <w:iCs/>
              </w:rPr>
              <w:t xml:space="preserve">капит-я, </w:t>
            </w:r>
            <w:r>
              <w:rPr>
                <w:iCs/>
              </w:rPr>
              <w:t>3</w:t>
            </w:r>
            <w:r w:rsidRPr="00E17E45">
              <w:rPr>
                <w:iCs/>
              </w:rPr>
              <w:t>некапит-я</w:t>
            </w:r>
          </w:p>
        </w:tc>
        <w:tc>
          <w:tcPr>
            <w:tcW w:w="1560" w:type="dxa"/>
            <w:shd w:val="clear" w:color="auto" w:fill="auto"/>
          </w:tcPr>
          <w:p w14:paraId="4D0E6A79" w14:textId="77777777" w:rsidR="00AA009A" w:rsidRPr="001419A1" w:rsidRDefault="00AA009A" w:rsidP="00CD194F">
            <w:pPr>
              <w:widowControl w:val="0"/>
              <w:autoSpaceDE w:val="0"/>
              <w:autoSpaceDN w:val="0"/>
              <w:adjustRightInd w:val="0"/>
              <w:jc w:val="center"/>
              <w:rPr>
                <w:iCs/>
                <w:highlight w:val="yellow"/>
              </w:rPr>
            </w:pPr>
            <w:r w:rsidRPr="00E17E45">
              <w:rPr>
                <w:iCs/>
              </w:rPr>
              <w:t>2,5</w:t>
            </w:r>
          </w:p>
        </w:tc>
        <w:tc>
          <w:tcPr>
            <w:tcW w:w="1842" w:type="dxa"/>
            <w:shd w:val="clear" w:color="auto" w:fill="auto"/>
          </w:tcPr>
          <w:p w14:paraId="3D178E48" w14:textId="77777777" w:rsidR="00AA009A" w:rsidRPr="001419A1" w:rsidRDefault="00AA009A" w:rsidP="00CD194F">
            <w:pPr>
              <w:widowControl w:val="0"/>
              <w:autoSpaceDE w:val="0"/>
              <w:autoSpaceDN w:val="0"/>
              <w:adjustRightInd w:val="0"/>
              <w:jc w:val="center"/>
              <w:rPr>
                <w:highlight w:val="yellow"/>
              </w:rPr>
            </w:pPr>
            <w:r w:rsidRPr="00E17E45">
              <w:rPr>
                <w:iCs/>
              </w:rPr>
              <w:t>Нужен дренажный насос</w:t>
            </w:r>
          </w:p>
        </w:tc>
      </w:tr>
      <w:tr w:rsidR="00AA009A" w:rsidRPr="00FD3254" w14:paraId="36D4F190" w14:textId="77777777" w:rsidTr="00CD194F">
        <w:tc>
          <w:tcPr>
            <w:tcW w:w="1134" w:type="dxa"/>
            <w:shd w:val="clear" w:color="auto" w:fill="auto"/>
          </w:tcPr>
          <w:p w14:paraId="120D090E" w14:textId="77777777" w:rsidR="00AA009A" w:rsidRPr="00BE2DA9" w:rsidRDefault="00AA009A" w:rsidP="002A39EA">
            <w:pPr>
              <w:tabs>
                <w:tab w:val="left" w:pos="0"/>
              </w:tabs>
              <w:suppressAutoHyphens/>
              <w:rPr>
                <w:iCs/>
              </w:rPr>
            </w:pPr>
            <w:r w:rsidRPr="00BE2DA9">
              <w:rPr>
                <w:iCs/>
              </w:rPr>
              <w:t xml:space="preserve">№ 322 </w:t>
            </w:r>
          </w:p>
          <w:p w14:paraId="19211649" w14:textId="77777777" w:rsidR="00AA009A" w:rsidRPr="00BE2DA9" w:rsidRDefault="00AA009A" w:rsidP="002A39EA">
            <w:pPr>
              <w:tabs>
                <w:tab w:val="left" w:pos="0"/>
              </w:tabs>
              <w:suppressAutoHyphens/>
              <w:jc w:val="both"/>
              <w:rPr>
                <w:iCs/>
              </w:rPr>
            </w:pPr>
            <w:r w:rsidRPr="00BE2DA9">
              <w:rPr>
                <w:iCs/>
              </w:rPr>
              <w:t xml:space="preserve">(3 </w:t>
            </w:r>
            <w:r w:rsidRPr="00BE2DA9">
              <w:rPr>
                <w:iCs/>
                <w:sz w:val="22"/>
                <w:szCs w:val="22"/>
              </w:rPr>
              <w:t>этаж</w:t>
            </w:r>
            <w:r w:rsidRPr="00BE2DA9">
              <w:rPr>
                <w:iCs/>
              </w:rPr>
              <w:t>)</w:t>
            </w:r>
          </w:p>
          <w:p w14:paraId="06381100" w14:textId="77777777" w:rsidR="00AA009A" w:rsidRPr="00E17E45" w:rsidRDefault="00AA009A" w:rsidP="00CD194F">
            <w:pPr>
              <w:tabs>
                <w:tab w:val="left" w:pos="0"/>
              </w:tabs>
              <w:suppressAutoHyphens/>
              <w:jc w:val="both"/>
              <w:rPr>
                <w:iCs/>
              </w:rPr>
            </w:pPr>
          </w:p>
        </w:tc>
        <w:tc>
          <w:tcPr>
            <w:tcW w:w="1134" w:type="dxa"/>
            <w:shd w:val="clear" w:color="auto" w:fill="auto"/>
          </w:tcPr>
          <w:p w14:paraId="2FF0DF47" w14:textId="2560AAD7" w:rsidR="00AA009A" w:rsidRPr="00E17E45" w:rsidRDefault="00AA009A" w:rsidP="00CD194F">
            <w:pPr>
              <w:widowControl w:val="0"/>
              <w:autoSpaceDE w:val="0"/>
              <w:autoSpaceDN w:val="0"/>
              <w:adjustRightInd w:val="0"/>
              <w:jc w:val="center"/>
              <w:rPr>
                <w:iCs/>
              </w:rPr>
            </w:pPr>
            <w:r w:rsidRPr="00B849EA">
              <w:rPr>
                <w:iCs/>
              </w:rPr>
              <w:t>2-5</w:t>
            </w:r>
          </w:p>
        </w:tc>
        <w:tc>
          <w:tcPr>
            <w:tcW w:w="1418" w:type="dxa"/>
            <w:shd w:val="clear" w:color="auto" w:fill="auto"/>
          </w:tcPr>
          <w:p w14:paraId="46B27C10" w14:textId="0886B60D" w:rsidR="00AA009A" w:rsidRPr="00E17E45" w:rsidRDefault="00AA009A" w:rsidP="00CD194F">
            <w:pPr>
              <w:widowControl w:val="0"/>
              <w:autoSpaceDE w:val="0"/>
              <w:autoSpaceDN w:val="0"/>
              <w:adjustRightInd w:val="0"/>
              <w:jc w:val="center"/>
            </w:pPr>
            <w:r w:rsidRPr="00B849EA">
              <w:t>10</w:t>
            </w:r>
          </w:p>
        </w:tc>
        <w:tc>
          <w:tcPr>
            <w:tcW w:w="1134" w:type="dxa"/>
            <w:shd w:val="clear" w:color="auto" w:fill="auto"/>
          </w:tcPr>
          <w:p w14:paraId="484E4069" w14:textId="3302D030" w:rsidR="00AA009A" w:rsidRDefault="00AA009A" w:rsidP="00CD194F">
            <w:pPr>
              <w:tabs>
                <w:tab w:val="left" w:pos="0"/>
              </w:tabs>
              <w:suppressAutoHyphens/>
              <w:jc w:val="center"/>
              <w:rPr>
                <w:iCs/>
              </w:rPr>
            </w:pPr>
            <w:r>
              <w:rPr>
                <w:iCs/>
              </w:rPr>
              <w:t>12,2</w:t>
            </w:r>
          </w:p>
        </w:tc>
        <w:tc>
          <w:tcPr>
            <w:tcW w:w="1417" w:type="dxa"/>
            <w:shd w:val="clear" w:color="auto" w:fill="auto"/>
          </w:tcPr>
          <w:p w14:paraId="7D09EABC" w14:textId="0DF99583" w:rsidR="00AA009A" w:rsidRDefault="00AA009A" w:rsidP="00CD194F">
            <w:pPr>
              <w:tabs>
                <w:tab w:val="left" w:pos="0"/>
              </w:tabs>
              <w:suppressAutoHyphens/>
              <w:jc w:val="center"/>
              <w:rPr>
                <w:iCs/>
              </w:rPr>
            </w:pPr>
            <w:r w:rsidRPr="00B849EA">
              <w:rPr>
                <w:iCs/>
              </w:rPr>
              <w:t>1капит-я</w:t>
            </w:r>
          </w:p>
        </w:tc>
        <w:tc>
          <w:tcPr>
            <w:tcW w:w="1560" w:type="dxa"/>
            <w:shd w:val="clear" w:color="auto" w:fill="auto"/>
          </w:tcPr>
          <w:p w14:paraId="007F3266" w14:textId="3AE96E6C" w:rsidR="00AA009A" w:rsidRPr="00E17E45" w:rsidRDefault="00AA009A" w:rsidP="00CD194F">
            <w:pPr>
              <w:widowControl w:val="0"/>
              <w:autoSpaceDE w:val="0"/>
              <w:autoSpaceDN w:val="0"/>
              <w:adjustRightInd w:val="0"/>
              <w:jc w:val="center"/>
              <w:rPr>
                <w:iCs/>
              </w:rPr>
            </w:pPr>
            <w:r w:rsidRPr="00B849EA">
              <w:rPr>
                <w:iCs/>
              </w:rPr>
              <w:t>2,5</w:t>
            </w:r>
          </w:p>
        </w:tc>
        <w:tc>
          <w:tcPr>
            <w:tcW w:w="1842" w:type="dxa"/>
            <w:shd w:val="clear" w:color="auto" w:fill="auto"/>
          </w:tcPr>
          <w:p w14:paraId="2ABD2F86" w14:textId="283E090A" w:rsidR="00AA009A" w:rsidRPr="00E17E45" w:rsidRDefault="00AA009A" w:rsidP="00CD194F">
            <w:pPr>
              <w:widowControl w:val="0"/>
              <w:autoSpaceDE w:val="0"/>
              <w:autoSpaceDN w:val="0"/>
              <w:adjustRightInd w:val="0"/>
              <w:jc w:val="center"/>
              <w:rPr>
                <w:iCs/>
              </w:rPr>
            </w:pPr>
            <w:r w:rsidRPr="000F008E">
              <w:t>Нужен дренажный насос</w:t>
            </w:r>
          </w:p>
        </w:tc>
      </w:tr>
      <w:tr w:rsidR="00AA009A" w:rsidRPr="00FD3254" w14:paraId="49ED02A0" w14:textId="77777777" w:rsidTr="00CD194F">
        <w:tc>
          <w:tcPr>
            <w:tcW w:w="1134" w:type="dxa"/>
            <w:shd w:val="clear" w:color="auto" w:fill="auto"/>
          </w:tcPr>
          <w:p w14:paraId="62AA0B5C" w14:textId="77777777" w:rsidR="00AA009A" w:rsidRPr="0046369B" w:rsidRDefault="00AA009A" w:rsidP="002A39EA">
            <w:pPr>
              <w:tabs>
                <w:tab w:val="left" w:pos="0"/>
              </w:tabs>
              <w:suppressAutoHyphens/>
              <w:ind w:right="-108"/>
              <w:rPr>
                <w:iCs/>
              </w:rPr>
            </w:pPr>
            <w:r w:rsidRPr="0046369B">
              <w:rPr>
                <w:iCs/>
              </w:rPr>
              <w:t>№ 3</w:t>
            </w:r>
            <w:r>
              <w:rPr>
                <w:iCs/>
              </w:rPr>
              <w:t>21</w:t>
            </w:r>
            <w:r w:rsidRPr="0046369B">
              <w:rPr>
                <w:iCs/>
              </w:rPr>
              <w:t xml:space="preserve"> </w:t>
            </w:r>
          </w:p>
          <w:p w14:paraId="6DF1B7CB" w14:textId="3082A0D7" w:rsidR="00AA009A" w:rsidRPr="00E17E45" w:rsidRDefault="00AA009A" w:rsidP="00CD194F">
            <w:pPr>
              <w:tabs>
                <w:tab w:val="left" w:pos="0"/>
              </w:tabs>
              <w:suppressAutoHyphens/>
              <w:jc w:val="both"/>
              <w:rPr>
                <w:iCs/>
              </w:rPr>
            </w:pPr>
            <w:r w:rsidRPr="0046369B">
              <w:rPr>
                <w:iCs/>
              </w:rPr>
              <w:t xml:space="preserve">(3 </w:t>
            </w:r>
            <w:r w:rsidRPr="0046369B">
              <w:rPr>
                <w:iCs/>
                <w:sz w:val="22"/>
                <w:szCs w:val="22"/>
              </w:rPr>
              <w:t>этаж</w:t>
            </w:r>
            <w:r w:rsidRPr="0046369B">
              <w:rPr>
                <w:iCs/>
              </w:rPr>
              <w:t>)</w:t>
            </w:r>
            <w:r>
              <w:rPr>
                <w:iCs/>
              </w:rPr>
              <w:t xml:space="preserve"> </w:t>
            </w:r>
          </w:p>
        </w:tc>
        <w:tc>
          <w:tcPr>
            <w:tcW w:w="1134" w:type="dxa"/>
            <w:shd w:val="clear" w:color="auto" w:fill="auto"/>
          </w:tcPr>
          <w:p w14:paraId="6D24D9FC" w14:textId="1E611879" w:rsidR="00AA009A" w:rsidRPr="00E17E45" w:rsidRDefault="00AA009A" w:rsidP="00CD194F">
            <w:pPr>
              <w:widowControl w:val="0"/>
              <w:autoSpaceDE w:val="0"/>
              <w:autoSpaceDN w:val="0"/>
              <w:adjustRightInd w:val="0"/>
              <w:jc w:val="center"/>
              <w:rPr>
                <w:iCs/>
              </w:rPr>
            </w:pPr>
            <w:r w:rsidRPr="0046369B">
              <w:rPr>
                <w:iCs/>
              </w:rPr>
              <w:t>2-5</w:t>
            </w:r>
          </w:p>
        </w:tc>
        <w:tc>
          <w:tcPr>
            <w:tcW w:w="1418" w:type="dxa"/>
            <w:shd w:val="clear" w:color="auto" w:fill="auto"/>
          </w:tcPr>
          <w:p w14:paraId="39CB8053" w14:textId="0DF48E8F" w:rsidR="00AA009A" w:rsidRPr="00E17E45" w:rsidRDefault="00AA009A" w:rsidP="00CD194F">
            <w:pPr>
              <w:widowControl w:val="0"/>
              <w:autoSpaceDE w:val="0"/>
              <w:autoSpaceDN w:val="0"/>
              <w:adjustRightInd w:val="0"/>
              <w:jc w:val="center"/>
            </w:pPr>
            <w:r w:rsidRPr="0046369B">
              <w:t>20</w:t>
            </w:r>
          </w:p>
        </w:tc>
        <w:tc>
          <w:tcPr>
            <w:tcW w:w="1134" w:type="dxa"/>
            <w:shd w:val="clear" w:color="auto" w:fill="auto"/>
          </w:tcPr>
          <w:p w14:paraId="4F06B9A8" w14:textId="7A0DCB0E" w:rsidR="00AA009A" w:rsidRDefault="00AA009A" w:rsidP="00CD194F">
            <w:pPr>
              <w:tabs>
                <w:tab w:val="left" w:pos="0"/>
              </w:tabs>
              <w:suppressAutoHyphens/>
              <w:jc w:val="center"/>
              <w:rPr>
                <w:iCs/>
              </w:rPr>
            </w:pPr>
            <w:r>
              <w:rPr>
                <w:iCs/>
              </w:rPr>
              <w:t>15,8</w:t>
            </w:r>
          </w:p>
        </w:tc>
        <w:tc>
          <w:tcPr>
            <w:tcW w:w="1417" w:type="dxa"/>
            <w:shd w:val="clear" w:color="auto" w:fill="auto"/>
          </w:tcPr>
          <w:p w14:paraId="500D4323" w14:textId="7E33C062" w:rsidR="00AA009A" w:rsidRDefault="00AA009A" w:rsidP="00CD194F">
            <w:pPr>
              <w:tabs>
                <w:tab w:val="left" w:pos="0"/>
              </w:tabs>
              <w:suppressAutoHyphens/>
              <w:jc w:val="center"/>
              <w:rPr>
                <w:iCs/>
              </w:rPr>
            </w:pPr>
            <w:r>
              <w:rPr>
                <w:iCs/>
              </w:rPr>
              <w:t>1капит-я</w:t>
            </w:r>
          </w:p>
        </w:tc>
        <w:tc>
          <w:tcPr>
            <w:tcW w:w="1560" w:type="dxa"/>
            <w:shd w:val="clear" w:color="auto" w:fill="auto"/>
          </w:tcPr>
          <w:p w14:paraId="27D57F24" w14:textId="226869D0" w:rsidR="00AA009A" w:rsidRPr="00E17E45" w:rsidRDefault="00AA009A" w:rsidP="00CD194F">
            <w:pPr>
              <w:widowControl w:val="0"/>
              <w:autoSpaceDE w:val="0"/>
              <w:autoSpaceDN w:val="0"/>
              <w:adjustRightInd w:val="0"/>
              <w:jc w:val="center"/>
              <w:rPr>
                <w:iCs/>
              </w:rPr>
            </w:pPr>
            <w:r w:rsidRPr="0046369B">
              <w:rPr>
                <w:iCs/>
              </w:rPr>
              <w:t>2,5</w:t>
            </w:r>
          </w:p>
        </w:tc>
        <w:tc>
          <w:tcPr>
            <w:tcW w:w="1842" w:type="dxa"/>
            <w:shd w:val="clear" w:color="auto" w:fill="auto"/>
          </w:tcPr>
          <w:p w14:paraId="447B515C" w14:textId="1AB00DEE" w:rsidR="00AA009A" w:rsidRPr="00E17E45" w:rsidRDefault="00AA009A" w:rsidP="00CD194F">
            <w:pPr>
              <w:widowControl w:val="0"/>
              <w:autoSpaceDE w:val="0"/>
              <w:autoSpaceDN w:val="0"/>
              <w:adjustRightInd w:val="0"/>
              <w:jc w:val="center"/>
              <w:rPr>
                <w:iCs/>
              </w:rPr>
            </w:pPr>
            <w:r w:rsidRPr="001B25E8">
              <w:rPr>
                <w:iCs/>
              </w:rPr>
              <w:t>Нужен дренажный насос</w:t>
            </w:r>
          </w:p>
        </w:tc>
      </w:tr>
    </w:tbl>
    <w:p w14:paraId="4680EB36" w14:textId="77777777" w:rsidR="00161323" w:rsidRPr="00161323" w:rsidRDefault="00161323" w:rsidP="00161323">
      <w:pPr>
        <w:jc w:val="both"/>
        <w:rPr>
          <w:sz w:val="26"/>
          <w:szCs w:val="26"/>
        </w:rPr>
      </w:pPr>
      <w:r w:rsidRPr="00161323">
        <w:rPr>
          <w:sz w:val="26"/>
          <w:szCs w:val="26"/>
        </w:rPr>
        <w:t>Тестирование, наладка и программирование необходимых режимов работы.</w:t>
      </w:r>
    </w:p>
    <w:p w14:paraId="5ACC43A4" w14:textId="77777777" w:rsidR="00161323" w:rsidRPr="00161323" w:rsidRDefault="00161323" w:rsidP="00161323">
      <w:pPr>
        <w:ind w:firstLine="709"/>
        <w:jc w:val="both"/>
        <w:rPr>
          <w:sz w:val="26"/>
          <w:szCs w:val="26"/>
        </w:rPr>
      </w:pPr>
      <w:r w:rsidRPr="00161323">
        <w:rPr>
          <w:sz w:val="26"/>
          <w:szCs w:val="26"/>
        </w:rPr>
        <w:t>Работы по подключению, наладке и программированию кондиционеров должны соответствовать требованиям:</w:t>
      </w:r>
    </w:p>
    <w:p w14:paraId="730F2D2F" w14:textId="77777777" w:rsidR="00740B13" w:rsidRPr="001C608A" w:rsidRDefault="00740B13" w:rsidP="00EA631B">
      <w:pPr>
        <w:jc w:val="both"/>
        <w:rPr>
          <w:sz w:val="26"/>
          <w:szCs w:val="26"/>
        </w:rPr>
      </w:pPr>
      <w:r w:rsidRPr="001C608A">
        <w:rPr>
          <w:sz w:val="26"/>
          <w:szCs w:val="26"/>
        </w:rPr>
        <w:t>- Правил устройства электроустановок (ПУЭ);</w:t>
      </w:r>
    </w:p>
    <w:p w14:paraId="28455106" w14:textId="77777777" w:rsidR="00740B13" w:rsidRPr="001C608A" w:rsidRDefault="00740B13" w:rsidP="00EA631B">
      <w:pPr>
        <w:jc w:val="both"/>
        <w:rPr>
          <w:sz w:val="26"/>
          <w:szCs w:val="26"/>
        </w:rPr>
      </w:pPr>
      <w:r w:rsidRPr="001C608A">
        <w:rPr>
          <w:sz w:val="26"/>
          <w:szCs w:val="26"/>
        </w:rPr>
        <w:t>- СНиП 21-01-97 «Пожарная безопасность зданий и сооружений»;</w:t>
      </w:r>
    </w:p>
    <w:p w14:paraId="06420ADB" w14:textId="77777777" w:rsidR="00740B13" w:rsidRPr="001C608A" w:rsidRDefault="00740B13" w:rsidP="00EA631B">
      <w:pPr>
        <w:jc w:val="both"/>
        <w:rPr>
          <w:sz w:val="26"/>
          <w:szCs w:val="26"/>
        </w:rPr>
      </w:pPr>
      <w:r w:rsidRPr="001C608A">
        <w:rPr>
          <w:sz w:val="26"/>
          <w:szCs w:val="26"/>
        </w:rPr>
        <w:t>- ГОСТ 12.1.030-81 «Электробезопасность. Защитное заземление. Зануление».</w:t>
      </w:r>
    </w:p>
    <w:p w14:paraId="2EA72576" w14:textId="77777777" w:rsidR="00740B13" w:rsidRPr="001C608A" w:rsidRDefault="00740B13" w:rsidP="00A3641D">
      <w:pPr>
        <w:ind w:firstLine="709"/>
        <w:jc w:val="both"/>
        <w:rPr>
          <w:sz w:val="26"/>
          <w:szCs w:val="26"/>
          <w:lang w:eastAsia="en-US"/>
        </w:rPr>
      </w:pPr>
      <w:r w:rsidRPr="001C608A">
        <w:rPr>
          <w:sz w:val="26"/>
          <w:szCs w:val="26"/>
        </w:rPr>
        <w:t>Работы должны проводиться</w:t>
      </w:r>
      <w:r w:rsidRPr="001C608A">
        <w:rPr>
          <w:bCs/>
          <w:color w:val="000000"/>
          <w:sz w:val="26"/>
          <w:szCs w:val="26"/>
        </w:rPr>
        <w:t xml:space="preserve"> </w:t>
      </w:r>
      <w:r w:rsidRPr="001C608A">
        <w:rPr>
          <w:sz w:val="26"/>
          <w:szCs w:val="26"/>
          <w:lang w:eastAsia="en-US"/>
        </w:rPr>
        <w:t xml:space="preserve">квалифицированным персоналом Поставщика в соответствии: </w:t>
      </w:r>
    </w:p>
    <w:p w14:paraId="5D54F8A8" w14:textId="77777777" w:rsidR="00740B13" w:rsidRPr="001C608A" w:rsidRDefault="00740B13" w:rsidP="00A3641D">
      <w:pPr>
        <w:ind w:firstLine="709"/>
        <w:jc w:val="both"/>
        <w:rPr>
          <w:sz w:val="26"/>
          <w:szCs w:val="26"/>
          <w:lang w:eastAsia="en-US"/>
        </w:rPr>
      </w:pPr>
      <w:r w:rsidRPr="001C608A">
        <w:rPr>
          <w:sz w:val="26"/>
          <w:szCs w:val="26"/>
          <w:lang w:eastAsia="en-US"/>
        </w:rPr>
        <w:t xml:space="preserve">- с технической документацией, паспортом оборудования, </w:t>
      </w:r>
      <w:r w:rsidRPr="001C608A">
        <w:rPr>
          <w:bCs/>
          <w:color w:val="000000"/>
          <w:sz w:val="26"/>
          <w:szCs w:val="26"/>
        </w:rPr>
        <w:t>рекомендациями фирмы-изготовителя товара, действующими нормативными</w:t>
      </w:r>
      <w:r w:rsidRPr="001C608A">
        <w:rPr>
          <w:sz w:val="26"/>
          <w:szCs w:val="26"/>
          <w:lang w:eastAsia="en-US"/>
        </w:rPr>
        <w:t xml:space="preserve"> документами по обеспечению безопасности при выполнении работ;</w:t>
      </w:r>
    </w:p>
    <w:p w14:paraId="1FD4283D" w14:textId="77777777" w:rsidR="00740B13" w:rsidRPr="001C608A" w:rsidRDefault="00740B13" w:rsidP="00EA631B">
      <w:pPr>
        <w:jc w:val="both"/>
        <w:rPr>
          <w:sz w:val="26"/>
          <w:szCs w:val="26"/>
        </w:rPr>
      </w:pPr>
      <w:r w:rsidRPr="001C608A">
        <w:rPr>
          <w:sz w:val="26"/>
          <w:szCs w:val="26"/>
          <w:lang w:eastAsia="en-US"/>
        </w:rPr>
        <w:t xml:space="preserve">- </w:t>
      </w:r>
      <w:r w:rsidRPr="001C608A">
        <w:rPr>
          <w:sz w:val="26"/>
          <w:szCs w:val="26"/>
        </w:rPr>
        <w:t>с СНиП 41-01-2008 «Отопление, вентиляция и кондиционирование»;</w:t>
      </w:r>
    </w:p>
    <w:p w14:paraId="77C22708" w14:textId="77777777" w:rsidR="00161323" w:rsidRPr="00161323" w:rsidRDefault="00161323" w:rsidP="00161323">
      <w:pPr>
        <w:ind w:firstLine="709"/>
        <w:jc w:val="both"/>
        <w:rPr>
          <w:bCs/>
          <w:color w:val="000000"/>
          <w:sz w:val="26"/>
          <w:szCs w:val="26"/>
        </w:rPr>
      </w:pPr>
      <w:r w:rsidRPr="00161323">
        <w:rPr>
          <w:bCs/>
          <w:color w:val="000000"/>
          <w:sz w:val="26"/>
          <w:szCs w:val="26"/>
        </w:rPr>
        <w:t>Проведение работ предусматривает снятие ранее установленного оборудования (при необходимости) прокладку всех необходимых коммуникаций</w:t>
      </w:r>
      <w:r w:rsidRPr="00161323">
        <w:rPr>
          <w:sz w:val="26"/>
          <w:szCs w:val="26"/>
        </w:rPr>
        <w:t xml:space="preserve"> </w:t>
      </w:r>
      <w:r w:rsidRPr="00161323">
        <w:rPr>
          <w:bCs/>
          <w:color w:val="000000"/>
          <w:sz w:val="26"/>
          <w:szCs w:val="26"/>
        </w:rPr>
        <w:t xml:space="preserve">(трубопроводы, </w:t>
      </w:r>
      <w:proofErr w:type="spellStart"/>
      <w:r w:rsidRPr="00161323">
        <w:rPr>
          <w:bCs/>
          <w:color w:val="000000"/>
          <w:sz w:val="26"/>
          <w:szCs w:val="26"/>
        </w:rPr>
        <w:t>флекс</w:t>
      </w:r>
      <w:proofErr w:type="spellEnd"/>
      <w:r w:rsidRPr="00161323">
        <w:rPr>
          <w:bCs/>
          <w:color w:val="000000"/>
          <w:sz w:val="26"/>
          <w:szCs w:val="26"/>
        </w:rPr>
        <w:t xml:space="preserve">, электрические кабеля, дренажи), подключение к существующей системе энергоснабжения здания в кабель канале. </w:t>
      </w:r>
      <w:r w:rsidRPr="00161323">
        <w:rPr>
          <w:sz w:val="26"/>
          <w:szCs w:val="26"/>
          <w:lang w:eastAsia="en-US"/>
        </w:rPr>
        <w:t>При проведении работ Поставщик должен предусмотреть длину прокладываемых коммуникаций.</w:t>
      </w:r>
      <w:r w:rsidRPr="00161323">
        <w:rPr>
          <w:bCs/>
          <w:color w:val="000000"/>
          <w:sz w:val="26"/>
          <w:szCs w:val="26"/>
        </w:rPr>
        <w:t xml:space="preserve"> Все работы по прокладке коммуникаций, монтажу питающего кабеля, подключению электропитания выполняются после согласования с Заказчиком. </w:t>
      </w:r>
    </w:p>
    <w:p w14:paraId="6E6066F3" w14:textId="77777777" w:rsidR="00161323" w:rsidRPr="00161323" w:rsidRDefault="00161323" w:rsidP="00161323">
      <w:pPr>
        <w:ind w:firstLine="709"/>
        <w:jc w:val="both"/>
        <w:rPr>
          <w:bCs/>
          <w:color w:val="000000"/>
          <w:sz w:val="26"/>
          <w:szCs w:val="26"/>
        </w:rPr>
      </w:pPr>
      <w:r w:rsidRPr="00161323">
        <w:rPr>
          <w:sz w:val="26"/>
          <w:szCs w:val="26"/>
        </w:rPr>
        <w:lastRenderedPageBreak/>
        <w:t>И</w:t>
      </w:r>
      <w:r w:rsidRPr="00161323">
        <w:rPr>
          <w:bCs/>
          <w:color w:val="000000"/>
          <w:sz w:val="26"/>
          <w:szCs w:val="26"/>
        </w:rPr>
        <w:t xml:space="preserve">спользуемые в работе материалы должны соответствовать требованиям, ГОСТам и ТУ, иметь технические паспорта, сертификаты и др. документы, удостоверяющие их качество. </w:t>
      </w:r>
    </w:p>
    <w:p w14:paraId="035A5AAA" w14:textId="77777777" w:rsidR="00161323" w:rsidRPr="00161323" w:rsidRDefault="00161323" w:rsidP="00161323">
      <w:pPr>
        <w:ind w:firstLine="709"/>
        <w:jc w:val="both"/>
        <w:rPr>
          <w:bCs/>
          <w:color w:val="000000"/>
          <w:sz w:val="26"/>
          <w:szCs w:val="26"/>
        </w:rPr>
      </w:pPr>
      <w:r w:rsidRPr="00161323">
        <w:rPr>
          <w:bCs/>
          <w:color w:val="000000"/>
          <w:sz w:val="26"/>
          <w:szCs w:val="26"/>
        </w:rPr>
        <w:t>Проводимые работы не должны препятствовать или создавать неудобства в работе учреждения или представлять угрозу для сотрудников Заказчика. Во время и после проведения работ должна быть обеспечена уборка от мусора и отходов мест прохода и мест производства работ.</w:t>
      </w:r>
    </w:p>
    <w:p w14:paraId="3C54CBE7" w14:textId="66540738" w:rsidR="00161323" w:rsidRPr="00161323" w:rsidRDefault="00161323" w:rsidP="00161323">
      <w:pPr>
        <w:tabs>
          <w:tab w:val="left" w:pos="142"/>
        </w:tabs>
        <w:autoSpaceDE w:val="0"/>
        <w:autoSpaceDN w:val="0"/>
        <w:adjustRightInd w:val="0"/>
        <w:jc w:val="both"/>
        <w:rPr>
          <w:sz w:val="26"/>
          <w:szCs w:val="26"/>
        </w:rPr>
      </w:pPr>
      <w:r w:rsidRPr="00161323">
        <w:rPr>
          <w:bCs/>
          <w:color w:val="000000"/>
          <w:sz w:val="26"/>
          <w:szCs w:val="26"/>
        </w:rPr>
        <w:tab/>
      </w:r>
      <w:r w:rsidRPr="00161323">
        <w:rPr>
          <w:bCs/>
          <w:color w:val="000000"/>
          <w:sz w:val="26"/>
          <w:szCs w:val="26"/>
        </w:rPr>
        <w:tab/>
      </w:r>
      <w:r w:rsidRPr="00161323">
        <w:rPr>
          <w:b/>
          <w:bCs/>
          <w:color w:val="000000"/>
          <w:sz w:val="26"/>
          <w:szCs w:val="26"/>
        </w:rPr>
        <w:t xml:space="preserve">8. </w:t>
      </w:r>
      <w:r w:rsidRPr="00161323">
        <w:rPr>
          <w:b/>
          <w:sz w:val="26"/>
          <w:szCs w:val="26"/>
        </w:rPr>
        <w:t>Общие требования к качеству поставляемого товара</w:t>
      </w:r>
      <w:r w:rsidRPr="00161323">
        <w:rPr>
          <w:sz w:val="26"/>
          <w:szCs w:val="26"/>
        </w:rPr>
        <w:t>:</w:t>
      </w:r>
    </w:p>
    <w:p w14:paraId="1C1F33D6" w14:textId="77777777" w:rsidR="00161323" w:rsidRPr="00161323" w:rsidRDefault="00161323" w:rsidP="00161323">
      <w:pPr>
        <w:tabs>
          <w:tab w:val="left" w:pos="142"/>
        </w:tabs>
        <w:autoSpaceDE w:val="0"/>
        <w:autoSpaceDN w:val="0"/>
        <w:adjustRightInd w:val="0"/>
        <w:ind w:firstLine="709"/>
        <w:jc w:val="both"/>
        <w:rPr>
          <w:sz w:val="26"/>
          <w:szCs w:val="26"/>
        </w:rPr>
      </w:pPr>
      <w:proofErr w:type="gramStart"/>
      <w:r w:rsidRPr="00161323">
        <w:rPr>
          <w:sz w:val="26"/>
          <w:szCs w:val="26"/>
        </w:rPr>
        <w:t>Поставляемый товар должен быть работоспособным, новым, не ранее 2021 года выпуска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r w:rsidRPr="00161323">
        <w:rPr>
          <w:sz w:val="26"/>
          <w:szCs w:val="26"/>
        </w:rPr>
        <w:t xml:space="preserve"> Товар не должен иметь потертостей, царапин, сколов, трещин, вмятин и следов вскрытия.</w:t>
      </w:r>
    </w:p>
    <w:p w14:paraId="74146730" w14:textId="77777777" w:rsidR="00161323" w:rsidRPr="00161323" w:rsidRDefault="00161323" w:rsidP="00161323">
      <w:pPr>
        <w:widowControl w:val="0"/>
        <w:tabs>
          <w:tab w:val="left" w:pos="142"/>
        </w:tabs>
        <w:autoSpaceDE w:val="0"/>
        <w:autoSpaceDN w:val="0"/>
        <w:adjustRightInd w:val="0"/>
        <w:ind w:firstLine="709"/>
        <w:jc w:val="both"/>
        <w:rPr>
          <w:sz w:val="26"/>
          <w:szCs w:val="26"/>
        </w:rPr>
      </w:pPr>
      <w:r w:rsidRPr="00161323">
        <w:rPr>
          <w:sz w:val="26"/>
          <w:szCs w:val="26"/>
        </w:rPr>
        <w:t>Товар должен иметь техническое описание, выпущенное производителем на русском или английском языке. Все необходимые Руководства пользователя должны быть на русском языке. Во всех случаях недопустимо предоставление технической документации на поставляемые товары и Руководства пользователя в виде ксерокопий.</w:t>
      </w:r>
    </w:p>
    <w:p w14:paraId="4DC7A375" w14:textId="77777777" w:rsidR="00161323" w:rsidRPr="00161323" w:rsidRDefault="00161323" w:rsidP="00161323">
      <w:pPr>
        <w:tabs>
          <w:tab w:val="left" w:pos="142"/>
        </w:tabs>
        <w:ind w:firstLine="709"/>
        <w:jc w:val="both"/>
        <w:rPr>
          <w:sz w:val="26"/>
          <w:szCs w:val="26"/>
        </w:rPr>
      </w:pPr>
      <w:r w:rsidRPr="00161323">
        <w:rPr>
          <w:sz w:val="26"/>
          <w:szCs w:val="26"/>
        </w:rPr>
        <w:t>Поставщик одновременно с поставкой товара предоставляет Заказчику паспорт оборудования обязательный для данного вида товара, инструкцию по монтажу, иные документы, подтверждающие качество товара, оформленные в соответствии с законодательством Российской Федерации.</w:t>
      </w:r>
    </w:p>
    <w:p w14:paraId="7ED6A57A" w14:textId="40A5CCDB" w:rsidR="00161323" w:rsidRPr="00161323" w:rsidRDefault="00161323" w:rsidP="00161323">
      <w:pPr>
        <w:tabs>
          <w:tab w:val="left" w:pos="142"/>
        </w:tabs>
        <w:ind w:firstLine="709"/>
        <w:jc w:val="both"/>
        <w:rPr>
          <w:sz w:val="26"/>
          <w:szCs w:val="26"/>
        </w:rPr>
      </w:pPr>
      <w:r>
        <w:rPr>
          <w:b/>
          <w:sz w:val="26"/>
          <w:szCs w:val="26"/>
        </w:rPr>
        <w:t xml:space="preserve">9. </w:t>
      </w:r>
      <w:r w:rsidRPr="00161323">
        <w:rPr>
          <w:b/>
          <w:sz w:val="26"/>
          <w:szCs w:val="26"/>
        </w:rPr>
        <w:t>Требования к упаковке товара:</w:t>
      </w:r>
    </w:p>
    <w:p w14:paraId="0B9741B1" w14:textId="77777777" w:rsidR="00161323" w:rsidRPr="00161323" w:rsidRDefault="00161323" w:rsidP="00161323">
      <w:pPr>
        <w:tabs>
          <w:tab w:val="left" w:pos="142"/>
        </w:tabs>
        <w:ind w:firstLine="709"/>
        <w:jc w:val="both"/>
        <w:rPr>
          <w:sz w:val="26"/>
          <w:szCs w:val="26"/>
        </w:rPr>
      </w:pPr>
      <w:r w:rsidRPr="00161323">
        <w:rPr>
          <w:sz w:val="26"/>
          <w:szCs w:val="26"/>
        </w:rPr>
        <w:t>Упаковка товара должна соответствовать требованиям:</w:t>
      </w:r>
    </w:p>
    <w:p w14:paraId="44BFED41" w14:textId="77777777" w:rsidR="00161323" w:rsidRPr="00161323" w:rsidRDefault="00161323" w:rsidP="00161323">
      <w:pPr>
        <w:tabs>
          <w:tab w:val="left" w:pos="142"/>
        </w:tabs>
        <w:ind w:firstLine="709"/>
        <w:jc w:val="both"/>
        <w:rPr>
          <w:sz w:val="26"/>
          <w:szCs w:val="26"/>
        </w:rPr>
      </w:pPr>
      <w:r w:rsidRPr="00161323">
        <w:rPr>
          <w:sz w:val="26"/>
          <w:szCs w:val="26"/>
        </w:rPr>
        <w:t xml:space="preserve">- </w:t>
      </w:r>
      <w:proofErr w:type="gramStart"/>
      <w:r w:rsidRPr="00161323">
        <w:rPr>
          <w:sz w:val="26"/>
          <w:szCs w:val="26"/>
        </w:rPr>
        <w:t>ТР</w:t>
      </w:r>
      <w:proofErr w:type="gramEnd"/>
      <w:r w:rsidRPr="00161323">
        <w:rPr>
          <w:sz w:val="26"/>
          <w:szCs w:val="26"/>
        </w:rPr>
        <w:t xml:space="preserve"> ТС 005/2011. Технический регламент Таможенного союза. О безопасности упаковки"</w:t>
      </w:r>
    </w:p>
    <w:p w14:paraId="11FDBB2C" w14:textId="77777777" w:rsidR="00161323" w:rsidRPr="00161323" w:rsidRDefault="00161323" w:rsidP="00161323">
      <w:pPr>
        <w:tabs>
          <w:tab w:val="left" w:pos="142"/>
        </w:tabs>
        <w:ind w:firstLine="709"/>
        <w:jc w:val="both"/>
        <w:rPr>
          <w:sz w:val="26"/>
          <w:szCs w:val="26"/>
        </w:rPr>
      </w:pPr>
      <w:r w:rsidRPr="00161323">
        <w:rPr>
          <w:sz w:val="26"/>
          <w:szCs w:val="26"/>
        </w:rPr>
        <w:t xml:space="preserve">Товар поставляется в упаковке, соответствующей требованиям, предъявляемым законодательством Российской Федерации, с учётом его специфических свойств и особенностей, обеспечивающей защиту товара от повреждения, порчи во время транспортировки, погрузо-разгрузочных работ и хранения. Упаковка не должна содержать вмятин, порезов, следов вскрытия или иных потерь товарного вида. </w:t>
      </w:r>
    </w:p>
    <w:p w14:paraId="4E023151" w14:textId="77777777" w:rsidR="00161323" w:rsidRPr="00161323" w:rsidRDefault="00161323" w:rsidP="00161323">
      <w:pPr>
        <w:tabs>
          <w:tab w:val="left" w:pos="142"/>
        </w:tabs>
        <w:ind w:firstLine="709"/>
        <w:jc w:val="both"/>
        <w:rPr>
          <w:sz w:val="26"/>
          <w:szCs w:val="26"/>
        </w:rPr>
      </w:pPr>
      <w:r w:rsidRPr="00161323">
        <w:rPr>
          <w:sz w:val="26"/>
          <w:szCs w:val="26"/>
        </w:rPr>
        <w:t xml:space="preserve"> На упаковке товара типографским способом должны быть указаны марка, модель товара, наименование компании-производителя, номер партии/серийный номер (если предусмотрен производителем). Номер партии, а также серийный номер на коробке и на изделии должны совпадать.</w:t>
      </w:r>
    </w:p>
    <w:p w14:paraId="452AE251" w14:textId="77777777" w:rsidR="00161323" w:rsidRPr="00161323" w:rsidRDefault="00161323" w:rsidP="00161323">
      <w:pPr>
        <w:tabs>
          <w:tab w:val="left" w:pos="142"/>
        </w:tabs>
        <w:ind w:firstLine="709"/>
        <w:jc w:val="both"/>
        <w:rPr>
          <w:sz w:val="26"/>
          <w:szCs w:val="26"/>
        </w:rPr>
      </w:pPr>
      <w:r w:rsidRPr="00161323">
        <w:rPr>
          <w:sz w:val="26"/>
          <w:szCs w:val="26"/>
        </w:rPr>
        <w:t>Не допускается поставка товара в потребительской таре (упаковке) без этикетки (листка-вкладыша).</w:t>
      </w:r>
    </w:p>
    <w:p w14:paraId="19391ADD" w14:textId="77777777" w:rsidR="00161323" w:rsidRPr="00161323" w:rsidRDefault="00161323" w:rsidP="00161323">
      <w:pPr>
        <w:tabs>
          <w:tab w:val="left" w:pos="142"/>
        </w:tabs>
        <w:ind w:firstLine="709"/>
        <w:jc w:val="both"/>
        <w:rPr>
          <w:sz w:val="26"/>
          <w:szCs w:val="26"/>
        </w:rPr>
      </w:pPr>
      <w:r w:rsidRPr="00161323">
        <w:rPr>
          <w:sz w:val="26"/>
          <w:szCs w:val="26"/>
        </w:rPr>
        <w:t>Товар должен иметь маркировку с обязательным указанием даты изготовления.</w:t>
      </w:r>
    </w:p>
    <w:p w14:paraId="3EC8572B" w14:textId="77777777" w:rsidR="00161323" w:rsidRPr="00161323" w:rsidRDefault="00161323" w:rsidP="00161323">
      <w:pPr>
        <w:tabs>
          <w:tab w:val="left" w:pos="142"/>
        </w:tabs>
        <w:ind w:firstLine="709"/>
        <w:jc w:val="both"/>
        <w:rPr>
          <w:sz w:val="26"/>
          <w:szCs w:val="26"/>
        </w:rPr>
      </w:pPr>
      <w:r w:rsidRPr="00161323">
        <w:rPr>
          <w:sz w:val="26"/>
          <w:szCs w:val="26"/>
        </w:rPr>
        <w:t>Маркировка товара должна позволять производить немедленную и безошибочную идентификацию товара в соответствии с наименованием товара.</w:t>
      </w:r>
    </w:p>
    <w:p w14:paraId="26C4E005" w14:textId="77777777" w:rsidR="00161323" w:rsidRPr="00161323" w:rsidRDefault="00161323" w:rsidP="00161323">
      <w:pPr>
        <w:tabs>
          <w:tab w:val="left" w:pos="142"/>
        </w:tabs>
        <w:ind w:firstLine="709"/>
        <w:jc w:val="both"/>
        <w:rPr>
          <w:sz w:val="26"/>
          <w:szCs w:val="26"/>
        </w:rPr>
      </w:pPr>
      <w:r w:rsidRPr="00161323">
        <w:rPr>
          <w:sz w:val="26"/>
          <w:szCs w:val="26"/>
        </w:rPr>
        <w:t>Поставщик несет полную ответственность за порчу или повреждение товара вследствие несоответствующей упаковки до момента разгрузки на месте поставки товара.</w:t>
      </w:r>
    </w:p>
    <w:p w14:paraId="69D2D9A9" w14:textId="33B0BB69" w:rsidR="00161323" w:rsidRPr="00161323" w:rsidRDefault="00161323" w:rsidP="00161323">
      <w:pPr>
        <w:tabs>
          <w:tab w:val="left" w:pos="142"/>
        </w:tabs>
        <w:ind w:firstLine="709"/>
        <w:jc w:val="both"/>
        <w:rPr>
          <w:b/>
          <w:sz w:val="26"/>
          <w:szCs w:val="26"/>
        </w:rPr>
      </w:pPr>
      <w:r>
        <w:rPr>
          <w:b/>
          <w:sz w:val="26"/>
          <w:szCs w:val="26"/>
        </w:rPr>
        <w:t xml:space="preserve">10. </w:t>
      </w:r>
      <w:r w:rsidRPr="00161323">
        <w:rPr>
          <w:b/>
          <w:sz w:val="26"/>
          <w:szCs w:val="26"/>
        </w:rPr>
        <w:t>Требования к гарантийному сроку товара и (или) объему предоставления гарантий его качества, к гарантийному обслуживанию товара:</w:t>
      </w:r>
    </w:p>
    <w:p w14:paraId="58F50AED" w14:textId="77777777" w:rsidR="00161323" w:rsidRPr="00161323" w:rsidRDefault="00161323" w:rsidP="00161323">
      <w:pPr>
        <w:tabs>
          <w:tab w:val="left" w:pos="142"/>
        </w:tabs>
        <w:ind w:firstLine="709"/>
        <w:jc w:val="both"/>
        <w:rPr>
          <w:sz w:val="26"/>
          <w:szCs w:val="26"/>
        </w:rPr>
      </w:pPr>
      <w:r w:rsidRPr="00161323">
        <w:rPr>
          <w:sz w:val="26"/>
          <w:szCs w:val="26"/>
        </w:rPr>
        <w:t>Наличие гарантии качества удостоверяется выдачей Поставщиком гарантийного талона (сертификата) или предоставлением иного надлежащего документа, предоставлением гарантийного талона Производителя товара.</w:t>
      </w:r>
    </w:p>
    <w:p w14:paraId="4BB0FA77" w14:textId="77777777" w:rsidR="00161323" w:rsidRPr="00161323" w:rsidRDefault="00161323" w:rsidP="00161323">
      <w:pPr>
        <w:tabs>
          <w:tab w:val="left" w:pos="142"/>
        </w:tabs>
        <w:ind w:firstLine="709"/>
        <w:jc w:val="both"/>
        <w:rPr>
          <w:sz w:val="26"/>
          <w:szCs w:val="26"/>
        </w:rPr>
      </w:pPr>
      <w:r w:rsidRPr="00161323">
        <w:rPr>
          <w:sz w:val="26"/>
          <w:szCs w:val="26"/>
        </w:rPr>
        <w:lastRenderedPageBreak/>
        <w:t>Срок гарантии качества товара, предоставляемый Поставщиком – 24 месяца с момента подписания сторонами акта приема-передачи материальных ценностей (товаров), но не менее чем срок гарантии, предоставляемый производителем товара.</w:t>
      </w:r>
    </w:p>
    <w:p w14:paraId="5F85954C" w14:textId="77777777" w:rsidR="00161323" w:rsidRPr="00161323" w:rsidRDefault="00161323" w:rsidP="00161323">
      <w:pPr>
        <w:tabs>
          <w:tab w:val="left" w:pos="142"/>
        </w:tabs>
        <w:ind w:firstLine="709"/>
        <w:jc w:val="both"/>
        <w:rPr>
          <w:sz w:val="26"/>
          <w:szCs w:val="26"/>
        </w:rPr>
      </w:pPr>
      <w:r w:rsidRPr="00161323">
        <w:rPr>
          <w:sz w:val="26"/>
          <w:szCs w:val="26"/>
        </w:rPr>
        <w:t>Срок гарантии качества выполненных работ по установке, предоставляемый Поставщиком - 24 месяца с момента подписания сторонами акта приема-передачи материальных ценностей (товаров).</w:t>
      </w:r>
    </w:p>
    <w:p w14:paraId="22BD7E4C" w14:textId="77777777" w:rsidR="00161323" w:rsidRPr="00161323" w:rsidRDefault="00161323" w:rsidP="00161323">
      <w:pPr>
        <w:tabs>
          <w:tab w:val="left" w:pos="142"/>
        </w:tabs>
        <w:ind w:firstLine="709"/>
        <w:jc w:val="both"/>
        <w:rPr>
          <w:sz w:val="26"/>
          <w:szCs w:val="26"/>
        </w:rPr>
      </w:pPr>
      <w:r w:rsidRPr="00161323">
        <w:rPr>
          <w:sz w:val="26"/>
          <w:szCs w:val="26"/>
        </w:rPr>
        <w:t>Предоставление гарантий Поставщика и производителя товара осуществляется вместе с поставкой товара.</w:t>
      </w:r>
    </w:p>
    <w:p w14:paraId="5AA2DC7C" w14:textId="77777777" w:rsidR="00161323" w:rsidRPr="00161323" w:rsidRDefault="00161323" w:rsidP="00161323">
      <w:pPr>
        <w:tabs>
          <w:tab w:val="left" w:pos="142"/>
        </w:tabs>
        <w:ind w:firstLine="709"/>
        <w:jc w:val="both"/>
        <w:rPr>
          <w:sz w:val="26"/>
          <w:szCs w:val="26"/>
        </w:rPr>
      </w:pPr>
      <w:r w:rsidRPr="00161323">
        <w:rPr>
          <w:sz w:val="26"/>
          <w:szCs w:val="26"/>
        </w:rPr>
        <w:t>Объем предоставления гарантий качества товара – на весь товар и комплектующие, поставляемые в рамках государственного контракта.</w:t>
      </w:r>
    </w:p>
    <w:p w14:paraId="34F167B3" w14:textId="77777777" w:rsidR="00161323" w:rsidRPr="00161323" w:rsidRDefault="00161323" w:rsidP="00161323">
      <w:pPr>
        <w:tabs>
          <w:tab w:val="left" w:pos="142"/>
        </w:tabs>
        <w:ind w:firstLine="709"/>
        <w:jc w:val="both"/>
        <w:rPr>
          <w:sz w:val="26"/>
          <w:szCs w:val="26"/>
        </w:rPr>
      </w:pPr>
      <w:r w:rsidRPr="00161323">
        <w:rPr>
          <w:sz w:val="26"/>
          <w:szCs w:val="26"/>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 сертификатов соответствия, обязательных для данного вида товара, оформленных в соответствии с законодательством Российской Федерации. Поставщик настоящим гарантирует, что товар, поставляемый в рамках государственного контракта, является новым, неиспользованным, не имеет дефектов, связанных с конструкцией, материалами, изготовлением, функционированием при использовании.</w:t>
      </w:r>
    </w:p>
    <w:p w14:paraId="2C241206" w14:textId="77777777" w:rsidR="00161323" w:rsidRPr="00161323" w:rsidRDefault="00161323" w:rsidP="00161323">
      <w:pPr>
        <w:tabs>
          <w:tab w:val="left" w:pos="142"/>
        </w:tabs>
        <w:ind w:firstLine="709"/>
        <w:jc w:val="both"/>
        <w:rPr>
          <w:sz w:val="26"/>
          <w:szCs w:val="26"/>
        </w:rPr>
      </w:pPr>
      <w:r w:rsidRPr="00161323">
        <w:rPr>
          <w:sz w:val="26"/>
          <w:szCs w:val="26"/>
        </w:rPr>
        <w:t>В период гарантийного срока Поставщик обязуется за свой счет проводить необходимый гарантийный ремонт, устранение недостатков в соответствии с требованиями действующего законодательства Российской Федерации.</w:t>
      </w:r>
    </w:p>
    <w:p w14:paraId="7ED43B67" w14:textId="77777777" w:rsidR="00161323" w:rsidRPr="00161323" w:rsidRDefault="00161323" w:rsidP="00161323">
      <w:pPr>
        <w:tabs>
          <w:tab w:val="left" w:pos="142"/>
        </w:tabs>
        <w:ind w:firstLine="709"/>
        <w:jc w:val="both"/>
        <w:rPr>
          <w:sz w:val="26"/>
          <w:szCs w:val="26"/>
        </w:rPr>
      </w:pPr>
      <w:r w:rsidRPr="00161323">
        <w:rPr>
          <w:sz w:val="26"/>
          <w:szCs w:val="26"/>
        </w:rPr>
        <w:t>В гарантийном талоне, предоставляемым Поставщиком на всю партию товара Поставщика, для идентификации товара и исчисления гарантийного срока обязательно должна присутствовать нижеследующая информация:</w:t>
      </w:r>
    </w:p>
    <w:p w14:paraId="2EF7ECB5" w14:textId="77777777" w:rsidR="00161323" w:rsidRPr="00161323" w:rsidRDefault="00161323" w:rsidP="00161323">
      <w:pPr>
        <w:tabs>
          <w:tab w:val="left" w:pos="142"/>
        </w:tabs>
        <w:ind w:firstLine="709"/>
        <w:jc w:val="both"/>
        <w:rPr>
          <w:sz w:val="26"/>
          <w:szCs w:val="26"/>
        </w:rPr>
      </w:pPr>
      <w:r w:rsidRPr="00161323">
        <w:rPr>
          <w:sz w:val="26"/>
          <w:szCs w:val="26"/>
        </w:rPr>
        <w:t>- полное наименование товара (модель), его количество, серийный номер каждой единицы поставляемого товара;</w:t>
      </w:r>
    </w:p>
    <w:p w14:paraId="7840B331" w14:textId="77777777" w:rsidR="00161323" w:rsidRPr="00161323" w:rsidRDefault="00161323" w:rsidP="00161323">
      <w:pPr>
        <w:tabs>
          <w:tab w:val="left" w:pos="142"/>
        </w:tabs>
        <w:ind w:firstLine="709"/>
        <w:jc w:val="both"/>
        <w:rPr>
          <w:sz w:val="26"/>
          <w:szCs w:val="26"/>
        </w:rPr>
      </w:pPr>
      <w:r w:rsidRPr="00161323">
        <w:rPr>
          <w:sz w:val="26"/>
          <w:szCs w:val="26"/>
        </w:rPr>
        <w:t>- дата поставки;</w:t>
      </w:r>
    </w:p>
    <w:p w14:paraId="65275E07" w14:textId="77777777" w:rsidR="00161323" w:rsidRPr="00161323" w:rsidRDefault="00161323" w:rsidP="00161323">
      <w:pPr>
        <w:tabs>
          <w:tab w:val="left" w:pos="142"/>
        </w:tabs>
        <w:ind w:firstLine="709"/>
        <w:jc w:val="both"/>
        <w:rPr>
          <w:sz w:val="26"/>
          <w:szCs w:val="26"/>
        </w:rPr>
      </w:pPr>
      <w:r w:rsidRPr="00161323">
        <w:rPr>
          <w:sz w:val="26"/>
          <w:szCs w:val="26"/>
        </w:rPr>
        <w:t>- срок гарантии, в соответствие с контрактом;</w:t>
      </w:r>
    </w:p>
    <w:p w14:paraId="324F1CB8" w14:textId="77777777" w:rsidR="00161323" w:rsidRPr="00161323" w:rsidRDefault="00161323" w:rsidP="00161323">
      <w:pPr>
        <w:tabs>
          <w:tab w:val="left" w:pos="142"/>
        </w:tabs>
        <w:ind w:firstLine="709"/>
        <w:jc w:val="both"/>
        <w:rPr>
          <w:sz w:val="26"/>
          <w:szCs w:val="26"/>
        </w:rPr>
      </w:pPr>
      <w:r w:rsidRPr="00161323">
        <w:rPr>
          <w:sz w:val="26"/>
          <w:szCs w:val="26"/>
        </w:rPr>
        <w:t>- информация о Поставщике (наименование юридического лица, его адрес (если Поставщиком является индивидуальный предприниматель - фамилия, имя, отчество и адрес);</w:t>
      </w:r>
    </w:p>
    <w:p w14:paraId="200D8115" w14:textId="77777777" w:rsidR="00161323" w:rsidRPr="00161323" w:rsidRDefault="00161323" w:rsidP="00161323">
      <w:pPr>
        <w:tabs>
          <w:tab w:val="left" w:pos="142"/>
        </w:tabs>
        <w:ind w:firstLine="709"/>
        <w:jc w:val="both"/>
        <w:rPr>
          <w:sz w:val="26"/>
          <w:szCs w:val="26"/>
        </w:rPr>
      </w:pPr>
      <w:r w:rsidRPr="00161323">
        <w:rPr>
          <w:sz w:val="26"/>
          <w:szCs w:val="26"/>
        </w:rPr>
        <w:t>- печать и подпись Поставщика (с указанием должности лица, которое заполнило гарантийный талон).</w:t>
      </w:r>
    </w:p>
    <w:p w14:paraId="411DCBFC" w14:textId="77777777" w:rsidR="00161323" w:rsidRPr="00161323" w:rsidRDefault="00161323" w:rsidP="00161323">
      <w:pPr>
        <w:tabs>
          <w:tab w:val="left" w:pos="142"/>
        </w:tabs>
        <w:ind w:firstLine="709"/>
        <w:jc w:val="both"/>
        <w:rPr>
          <w:sz w:val="26"/>
          <w:szCs w:val="26"/>
        </w:rPr>
      </w:pPr>
      <w:r w:rsidRPr="00161323">
        <w:rPr>
          <w:sz w:val="26"/>
          <w:szCs w:val="26"/>
        </w:rPr>
        <w:t>- информация о сервисных центрах производящих диагностику и ремонт поставляемого оборудования (адрес, телефон, время работы).</w:t>
      </w:r>
    </w:p>
    <w:p w14:paraId="2F2755B8" w14:textId="77777777" w:rsidR="00161323" w:rsidRPr="00161323" w:rsidRDefault="00161323" w:rsidP="00161323">
      <w:pPr>
        <w:tabs>
          <w:tab w:val="left" w:pos="142"/>
        </w:tabs>
        <w:ind w:firstLine="709"/>
        <w:jc w:val="both"/>
        <w:rPr>
          <w:sz w:val="26"/>
          <w:szCs w:val="26"/>
        </w:rPr>
      </w:pPr>
      <w:r w:rsidRPr="00161323">
        <w:rPr>
          <w:sz w:val="26"/>
          <w:szCs w:val="26"/>
        </w:rPr>
        <w:t>Гарантия является безусловной, т.е. без заключения договора на гарантийное и (или) сервисное обслуживание.</w:t>
      </w:r>
    </w:p>
    <w:p w14:paraId="13103F26" w14:textId="77777777" w:rsidR="00161323" w:rsidRPr="00161323" w:rsidRDefault="00161323" w:rsidP="00161323">
      <w:pPr>
        <w:tabs>
          <w:tab w:val="left" w:pos="142"/>
        </w:tabs>
        <w:ind w:firstLine="709"/>
        <w:jc w:val="both"/>
        <w:rPr>
          <w:sz w:val="26"/>
          <w:szCs w:val="26"/>
        </w:rPr>
      </w:pPr>
      <w:r w:rsidRPr="00161323">
        <w:rPr>
          <w:sz w:val="26"/>
          <w:szCs w:val="26"/>
        </w:rPr>
        <w:t>При отказе в проведении гарантийного обслуживания, Поставщик товара обязан в течение 1 (одного) рабочего дня со дня принятия такого решения письменно уведомить об этом Получателя товара с указанием мотивированных причин такого отказа.</w:t>
      </w:r>
    </w:p>
    <w:sectPr w:rsidR="00161323" w:rsidRPr="00161323" w:rsidSect="00411492">
      <w:pgSz w:w="11906" w:h="16838"/>
      <w:pgMar w:top="709" w:right="85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438F4" w14:textId="77777777" w:rsidR="00B654E0" w:rsidRDefault="00B654E0" w:rsidP="001F5F31">
      <w:r>
        <w:separator/>
      </w:r>
    </w:p>
  </w:endnote>
  <w:endnote w:type="continuationSeparator" w:id="0">
    <w:p w14:paraId="220F9A49" w14:textId="77777777" w:rsidR="00B654E0" w:rsidRDefault="00B654E0" w:rsidP="001F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8B59A" w14:textId="77777777" w:rsidR="00B654E0" w:rsidRDefault="00B654E0" w:rsidP="001F5F31">
      <w:r>
        <w:separator/>
      </w:r>
    </w:p>
  </w:footnote>
  <w:footnote w:type="continuationSeparator" w:id="0">
    <w:p w14:paraId="69BA7694" w14:textId="77777777" w:rsidR="00B654E0" w:rsidRDefault="00B654E0" w:rsidP="001F5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3500B"/>
    <w:multiLevelType w:val="hybridMultilevel"/>
    <w:tmpl w:val="EC9E02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77"/>
    <w:rsid w:val="00005950"/>
    <w:rsid w:val="000060A9"/>
    <w:rsid w:val="00011A7F"/>
    <w:rsid w:val="00012977"/>
    <w:rsid w:val="000178D4"/>
    <w:rsid w:val="0003249D"/>
    <w:rsid w:val="0004298C"/>
    <w:rsid w:val="00045696"/>
    <w:rsid w:val="0005278F"/>
    <w:rsid w:val="0006266B"/>
    <w:rsid w:val="0006361C"/>
    <w:rsid w:val="00080A49"/>
    <w:rsid w:val="000A0624"/>
    <w:rsid w:val="000B3C0A"/>
    <w:rsid w:val="000C4F23"/>
    <w:rsid w:val="000E6AE9"/>
    <w:rsid w:val="000F008E"/>
    <w:rsid w:val="000F2096"/>
    <w:rsid w:val="000F2DB6"/>
    <w:rsid w:val="00100BF3"/>
    <w:rsid w:val="0010644D"/>
    <w:rsid w:val="00116A3B"/>
    <w:rsid w:val="00122E0D"/>
    <w:rsid w:val="00140F17"/>
    <w:rsid w:val="001410B5"/>
    <w:rsid w:val="001419A1"/>
    <w:rsid w:val="00161323"/>
    <w:rsid w:val="0017687A"/>
    <w:rsid w:val="00195054"/>
    <w:rsid w:val="001A36C4"/>
    <w:rsid w:val="001B4DBA"/>
    <w:rsid w:val="001C0861"/>
    <w:rsid w:val="001C17C0"/>
    <w:rsid w:val="001C2AA1"/>
    <w:rsid w:val="001C608A"/>
    <w:rsid w:val="001D691B"/>
    <w:rsid w:val="001F0404"/>
    <w:rsid w:val="001F1CCB"/>
    <w:rsid w:val="001F5F31"/>
    <w:rsid w:val="001F721A"/>
    <w:rsid w:val="00212EEE"/>
    <w:rsid w:val="002130C3"/>
    <w:rsid w:val="00213982"/>
    <w:rsid w:val="002216C2"/>
    <w:rsid w:val="002220C4"/>
    <w:rsid w:val="002223A2"/>
    <w:rsid w:val="0022419C"/>
    <w:rsid w:val="00225583"/>
    <w:rsid w:val="0023710E"/>
    <w:rsid w:val="00253CE8"/>
    <w:rsid w:val="00260D79"/>
    <w:rsid w:val="00262D28"/>
    <w:rsid w:val="00276237"/>
    <w:rsid w:val="002806E9"/>
    <w:rsid w:val="002A6059"/>
    <w:rsid w:val="002B7951"/>
    <w:rsid w:val="002C0BA2"/>
    <w:rsid w:val="002C62DD"/>
    <w:rsid w:val="002C6C43"/>
    <w:rsid w:val="002E2E81"/>
    <w:rsid w:val="002E4D08"/>
    <w:rsid w:val="002F2E0F"/>
    <w:rsid w:val="002F5436"/>
    <w:rsid w:val="002F5F03"/>
    <w:rsid w:val="003018CE"/>
    <w:rsid w:val="003043BD"/>
    <w:rsid w:val="00305912"/>
    <w:rsid w:val="00310361"/>
    <w:rsid w:val="00312BA4"/>
    <w:rsid w:val="003331D5"/>
    <w:rsid w:val="00334D45"/>
    <w:rsid w:val="003358EA"/>
    <w:rsid w:val="00397999"/>
    <w:rsid w:val="003B0793"/>
    <w:rsid w:val="003C0CC7"/>
    <w:rsid w:val="003C7F7D"/>
    <w:rsid w:val="003D64F9"/>
    <w:rsid w:val="004011C6"/>
    <w:rsid w:val="00411492"/>
    <w:rsid w:val="004136FA"/>
    <w:rsid w:val="00414B16"/>
    <w:rsid w:val="00416B59"/>
    <w:rsid w:val="00420356"/>
    <w:rsid w:val="00433D9B"/>
    <w:rsid w:val="00434B14"/>
    <w:rsid w:val="00436DCA"/>
    <w:rsid w:val="00444E64"/>
    <w:rsid w:val="004509E4"/>
    <w:rsid w:val="00450E78"/>
    <w:rsid w:val="0046369B"/>
    <w:rsid w:val="004739E4"/>
    <w:rsid w:val="00476548"/>
    <w:rsid w:val="004879D5"/>
    <w:rsid w:val="00495073"/>
    <w:rsid w:val="004971B5"/>
    <w:rsid w:val="004A6405"/>
    <w:rsid w:val="004E1E40"/>
    <w:rsid w:val="004E7DCD"/>
    <w:rsid w:val="004F281E"/>
    <w:rsid w:val="004F6C04"/>
    <w:rsid w:val="005001FB"/>
    <w:rsid w:val="00500249"/>
    <w:rsid w:val="00512C1B"/>
    <w:rsid w:val="00534F43"/>
    <w:rsid w:val="00541AA3"/>
    <w:rsid w:val="00541ACA"/>
    <w:rsid w:val="0054367C"/>
    <w:rsid w:val="00547E46"/>
    <w:rsid w:val="005675A6"/>
    <w:rsid w:val="005A76D4"/>
    <w:rsid w:val="005B344E"/>
    <w:rsid w:val="005E0F7F"/>
    <w:rsid w:val="006061A4"/>
    <w:rsid w:val="006120C5"/>
    <w:rsid w:val="00615418"/>
    <w:rsid w:val="00621F7E"/>
    <w:rsid w:val="00624558"/>
    <w:rsid w:val="00647B61"/>
    <w:rsid w:val="006523DF"/>
    <w:rsid w:val="006533A4"/>
    <w:rsid w:val="00654719"/>
    <w:rsid w:val="006575B2"/>
    <w:rsid w:val="00676771"/>
    <w:rsid w:val="006A128C"/>
    <w:rsid w:val="006A21DB"/>
    <w:rsid w:val="006A74A2"/>
    <w:rsid w:val="006B259C"/>
    <w:rsid w:val="006C031B"/>
    <w:rsid w:val="006C311F"/>
    <w:rsid w:val="006C5B3A"/>
    <w:rsid w:val="006C6036"/>
    <w:rsid w:val="006D05A0"/>
    <w:rsid w:val="006D2EFB"/>
    <w:rsid w:val="0070452B"/>
    <w:rsid w:val="0071304F"/>
    <w:rsid w:val="007338A8"/>
    <w:rsid w:val="00740B13"/>
    <w:rsid w:val="00770621"/>
    <w:rsid w:val="00772573"/>
    <w:rsid w:val="00786F13"/>
    <w:rsid w:val="0078707C"/>
    <w:rsid w:val="007C2373"/>
    <w:rsid w:val="007C5697"/>
    <w:rsid w:val="007D67B8"/>
    <w:rsid w:val="0081348D"/>
    <w:rsid w:val="008523AE"/>
    <w:rsid w:val="00872509"/>
    <w:rsid w:val="0087394A"/>
    <w:rsid w:val="0089570A"/>
    <w:rsid w:val="008A67EC"/>
    <w:rsid w:val="008B139F"/>
    <w:rsid w:val="008B1D04"/>
    <w:rsid w:val="00902CD5"/>
    <w:rsid w:val="00916460"/>
    <w:rsid w:val="009233EE"/>
    <w:rsid w:val="009432AA"/>
    <w:rsid w:val="0095576C"/>
    <w:rsid w:val="009635EA"/>
    <w:rsid w:val="0096728E"/>
    <w:rsid w:val="00977B88"/>
    <w:rsid w:val="009850E2"/>
    <w:rsid w:val="00987AA3"/>
    <w:rsid w:val="00995E70"/>
    <w:rsid w:val="009A1A89"/>
    <w:rsid w:val="009B2CEB"/>
    <w:rsid w:val="009D6099"/>
    <w:rsid w:val="009F4F8F"/>
    <w:rsid w:val="00A0798D"/>
    <w:rsid w:val="00A1050F"/>
    <w:rsid w:val="00A22C42"/>
    <w:rsid w:val="00A3641D"/>
    <w:rsid w:val="00A3650A"/>
    <w:rsid w:val="00A53474"/>
    <w:rsid w:val="00A5781A"/>
    <w:rsid w:val="00A814E1"/>
    <w:rsid w:val="00A90AB5"/>
    <w:rsid w:val="00A913F3"/>
    <w:rsid w:val="00AA009A"/>
    <w:rsid w:val="00AD0601"/>
    <w:rsid w:val="00B11F7B"/>
    <w:rsid w:val="00B23056"/>
    <w:rsid w:val="00B26321"/>
    <w:rsid w:val="00B379A3"/>
    <w:rsid w:val="00B440FE"/>
    <w:rsid w:val="00B444C0"/>
    <w:rsid w:val="00B460F1"/>
    <w:rsid w:val="00B610BA"/>
    <w:rsid w:val="00B654E0"/>
    <w:rsid w:val="00B71D19"/>
    <w:rsid w:val="00B730CD"/>
    <w:rsid w:val="00B743B8"/>
    <w:rsid w:val="00B7496C"/>
    <w:rsid w:val="00B8319F"/>
    <w:rsid w:val="00B849EA"/>
    <w:rsid w:val="00B911E6"/>
    <w:rsid w:val="00B95041"/>
    <w:rsid w:val="00B96498"/>
    <w:rsid w:val="00BA10BB"/>
    <w:rsid w:val="00BA6C8E"/>
    <w:rsid w:val="00BC1562"/>
    <w:rsid w:val="00BC44EC"/>
    <w:rsid w:val="00BC5472"/>
    <w:rsid w:val="00BC591C"/>
    <w:rsid w:val="00BD4E3B"/>
    <w:rsid w:val="00BE1982"/>
    <w:rsid w:val="00BE2DA9"/>
    <w:rsid w:val="00BE727A"/>
    <w:rsid w:val="00C00CFD"/>
    <w:rsid w:val="00C01365"/>
    <w:rsid w:val="00C03561"/>
    <w:rsid w:val="00C20ED1"/>
    <w:rsid w:val="00C25E6B"/>
    <w:rsid w:val="00C53D95"/>
    <w:rsid w:val="00C55A60"/>
    <w:rsid w:val="00C80313"/>
    <w:rsid w:val="00C847C0"/>
    <w:rsid w:val="00C913D3"/>
    <w:rsid w:val="00C9513F"/>
    <w:rsid w:val="00CA77C5"/>
    <w:rsid w:val="00CB746B"/>
    <w:rsid w:val="00CD194F"/>
    <w:rsid w:val="00CD7DD8"/>
    <w:rsid w:val="00CE0A63"/>
    <w:rsid w:val="00CE5BEE"/>
    <w:rsid w:val="00CE636C"/>
    <w:rsid w:val="00D230EF"/>
    <w:rsid w:val="00D34B48"/>
    <w:rsid w:val="00D4749B"/>
    <w:rsid w:val="00D51CFF"/>
    <w:rsid w:val="00D54D6E"/>
    <w:rsid w:val="00D66078"/>
    <w:rsid w:val="00D878B8"/>
    <w:rsid w:val="00D9452F"/>
    <w:rsid w:val="00D95CD9"/>
    <w:rsid w:val="00DC5820"/>
    <w:rsid w:val="00DC720A"/>
    <w:rsid w:val="00DC76A2"/>
    <w:rsid w:val="00DE3C28"/>
    <w:rsid w:val="00DE5F64"/>
    <w:rsid w:val="00DE7049"/>
    <w:rsid w:val="00DE7353"/>
    <w:rsid w:val="00DE7F5B"/>
    <w:rsid w:val="00E056DF"/>
    <w:rsid w:val="00E1519C"/>
    <w:rsid w:val="00E16BB0"/>
    <w:rsid w:val="00E17E45"/>
    <w:rsid w:val="00E207EC"/>
    <w:rsid w:val="00E439B5"/>
    <w:rsid w:val="00E440EE"/>
    <w:rsid w:val="00E442F1"/>
    <w:rsid w:val="00E5462E"/>
    <w:rsid w:val="00E565BD"/>
    <w:rsid w:val="00E62C25"/>
    <w:rsid w:val="00E7249D"/>
    <w:rsid w:val="00E90F0C"/>
    <w:rsid w:val="00EA3DC4"/>
    <w:rsid w:val="00EA443D"/>
    <w:rsid w:val="00EA631B"/>
    <w:rsid w:val="00EB2CE5"/>
    <w:rsid w:val="00EB71C0"/>
    <w:rsid w:val="00EF5CEA"/>
    <w:rsid w:val="00F12183"/>
    <w:rsid w:val="00F37BD7"/>
    <w:rsid w:val="00F40CEE"/>
    <w:rsid w:val="00F45914"/>
    <w:rsid w:val="00F6387D"/>
    <w:rsid w:val="00FA077C"/>
    <w:rsid w:val="00FA683F"/>
    <w:rsid w:val="00FB7A5D"/>
    <w:rsid w:val="00FD1798"/>
    <w:rsid w:val="00FD3254"/>
    <w:rsid w:val="00FD3EEC"/>
    <w:rsid w:val="00FD4E45"/>
    <w:rsid w:val="00FD6710"/>
    <w:rsid w:val="00FE1073"/>
    <w:rsid w:val="00FE4B34"/>
    <w:rsid w:val="00FF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4D45"/>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5F31"/>
    <w:pPr>
      <w:tabs>
        <w:tab w:val="center" w:pos="4677"/>
        <w:tab w:val="right" w:pos="9355"/>
      </w:tabs>
    </w:pPr>
  </w:style>
  <w:style w:type="character" w:customStyle="1" w:styleId="a4">
    <w:name w:val="Верхний колонтитул Знак"/>
    <w:basedOn w:val="a0"/>
    <w:link w:val="a3"/>
    <w:uiPriority w:val="99"/>
    <w:rsid w:val="001F5F31"/>
    <w:rPr>
      <w:rFonts w:ascii="Times New Roman" w:eastAsia="Times New Roman" w:hAnsi="Times New Roman" w:cs="Times New Roman"/>
      <w:sz w:val="24"/>
      <w:szCs w:val="24"/>
      <w:lang w:eastAsia="ru-RU"/>
    </w:rPr>
  </w:style>
  <w:style w:type="paragraph" w:styleId="a5">
    <w:name w:val="footnote text"/>
    <w:basedOn w:val="a"/>
    <w:link w:val="a6"/>
    <w:uiPriority w:val="99"/>
    <w:rsid w:val="001F5F31"/>
    <w:pPr>
      <w:suppressAutoHyphens/>
    </w:pPr>
    <w:rPr>
      <w:sz w:val="20"/>
      <w:szCs w:val="20"/>
      <w:lang w:eastAsia="ar-SA"/>
    </w:rPr>
  </w:style>
  <w:style w:type="character" w:customStyle="1" w:styleId="a6">
    <w:name w:val="Текст сноски Знак"/>
    <w:basedOn w:val="a0"/>
    <w:link w:val="a5"/>
    <w:uiPriority w:val="99"/>
    <w:rsid w:val="001F5F31"/>
    <w:rPr>
      <w:rFonts w:ascii="Times New Roman" w:eastAsia="Times New Roman" w:hAnsi="Times New Roman" w:cs="Times New Roman"/>
      <w:sz w:val="20"/>
      <w:szCs w:val="20"/>
      <w:lang w:eastAsia="ar-SA"/>
    </w:rPr>
  </w:style>
  <w:style w:type="character" w:styleId="a7">
    <w:name w:val="footnote reference"/>
    <w:rsid w:val="001F5F31"/>
    <w:rPr>
      <w:vertAlign w:val="superscript"/>
    </w:rPr>
  </w:style>
  <w:style w:type="table" w:customStyle="1" w:styleId="OTR21">
    <w:name w:val="OTR21"/>
    <w:basedOn w:val="a1"/>
    <w:next w:val="a8"/>
    <w:uiPriority w:val="59"/>
    <w:rsid w:val="001F5F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F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0313"/>
    <w:rPr>
      <w:rFonts w:ascii="Tahoma" w:hAnsi="Tahoma" w:cs="Tahoma"/>
      <w:sz w:val="16"/>
      <w:szCs w:val="16"/>
    </w:rPr>
  </w:style>
  <w:style w:type="character" w:customStyle="1" w:styleId="aa">
    <w:name w:val="Текст выноски Знак"/>
    <w:basedOn w:val="a0"/>
    <w:link w:val="a9"/>
    <w:uiPriority w:val="99"/>
    <w:semiHidden/>
    <w:rsid w:val="00C80313"/>
    <w:rPr>
      <w:rFonts w:ascii="Tahoma" w:eastAsia="Times New Roman" w:hAnsi="Tahoma" w:cs="Tahoma"/>
      <w:sz w:val="16"/>
      <w:szCs w:val="16"/>
      <w:lang w:eastAsia="ru-RU"/>
    </w:rPr>
  </w:style>
  <w:style w:type="character" w:styleId="ab">
    <w:name w:val="Hyperlink"/>
    <w:basedOn w:val="a0"/>
    <w:uiPriority w:val="99"/>
    <w:unhideWhenUsed/>
    <w:rsid w:val="004136FA"/>
    <w:rPr>
      <w:color w:val="0000FF" w:themeColor="hyperlink"/>
      <w:u w:val="single"/>
    </w:rPr>
  </w:style>
  <w:style w:type="paragraph" w:customStyle="1" w:styleId="ConsPlusNonformat">
    <w:name w:val="ConsPlusNonformat"/>
    <w:uiPriority w:val="99"/>
    <w:rsid w:val="00740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Раздел"/>
    <w:basedOn w:val="a"/>
    <w:rsid w:val="00740B13"/>
    <w:pPr>
      <w:widowControl w:val="0"/>
      <w:shd w:val="clear" w:color="auto" w:fill="FFFFFF"/>
      <w:adjustRightInd w:val="0"/>
      <w:spacing w:line="360" w:lineRule="atLeast"/>
      <w:jc w:val="center"/>
      <w:textAlignment w:val="baseline"/>
    </w:pPr>
    <w:rPr>
      <w:rFonts w:eastAsia="Calibri"/>
      <w:b/>
      <w:bCs/>
      <w:color w:val="000000"/>
      <w:spacing w:val="-3"/>
      <w:szCs w:val="20"/>
    </w:rPr>
  </w:style>
  <w:style w:type="character" w:customStyle="1" w:styleId="10">
    <w:name w:val="Заголовок 1 Знак"/>
    <w:basedOn w:val="a0"/>
    <w:link w:val="1"/>
    <w:rsid w:val="00334D45"/>
    <w:rPr>
      <w:rFonts w:ascii="Times New Roman" w:eastAsia="Times New Roman" w:hAnsi="Times New Roman" w:cs="Times New Roman"/>
      <w:b/>
      <w:bCs/>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4D45"/>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5F31"/>
    <w:pPr>
      <w:tabs>
        <w:tab w:val="center" w:pos="4677"/>
        <w:tab w:val="right" w:pos="9355"/>
      </w:tabs>
    </w:pPr>
  </w:style>
  <w:style w:type="character" w:customStyle="1" w:styleId="a4">
    <w:name w:val="Верхний колонтитул Знак"/>
    <w:basedOn w:val="a0"/>
    <w:link w:val="a3"/>
    <w:uiPriority w:val="99"/>
    <w:rsid w:val="001F5F31"/>
    <w:rPr>
      <w:rFonts w:ascii="Times New Roman" w:eastAsia="Times New Roman" w:hAnsi="Times New Roman" w:cs="Times New Roman"/>
      <w:sz w:val="24"/>
      <w:szCs w:val="24"/>
      <w:lang w:eastAsia="ru-RU"/>
    </w:rPr>
  </w:style>
  <w:style w:type="paragraph" w:styleId="a5">
    <w:name w:val="footnote text"/>
    <w:basedOn w:val="a"/>
    <w:link w:val="a6"/>
    <w:uiPriority w:val="99"/>
    <w:rsid w:val="001F5F31"/>
    <w:pPr>
      <w:suppressAutoHyphens/>
    </w:pPr>
    <w:rPr>
      <w:sz w:val="20"/>
      <w:szCs w:val="20"/>
      <w:lang w:eastAsia="ar-SA"/>
    </w:rPr>
  </w:style>
  <w:style w:type="character" w:customStyle="1" w:styleId="a6">
    <w:name w:val="Текст сноски Знак"/>
    <w:basedOn w:val="a0"/>
    <w:link w:val="a5"/>
    <w:uiPriority w:val="99"/>
    <w:rsid w:val="001F5F31"/>
    <w:rPr>
      <w:rFonts w:ascii="Times New Roman" w:eastAsia="Times New Roman" w:hAnsi="Times New Roman" w:cs="Times New Roman"/>
      <w:sz w:val="20"/>
      <w:szCs w:val="20"/>
      <w:lang w:eastAsia="ar-SA"/>
    </w:rPr>
  </w:style>
  <w:style w:type="character" w:styleId="a7">
    <w:name w:val="footnote reference"/>
    <w:rsid w:val="001F5F31"/>
    <w:rPr>
      <w:vertAlign w:val="superscript"/>
    </w:rPr>
  </w:style>
  <w:style w:type="table" w:customStyle="1" w:styleId="OTR21">
    <w:name w:val="OTR21"/>
    <w:basedOn w:val="a1"/>
    <w:next w:val="a8"/>
    <w:uiPriority w:val="59"/>
    <w:rsid w:val="001F5F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F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0313"/>
    <w:rPr>
      <w:rFonts w:ascii="Tahoma" w:hAnsi="Tahoma" w:cs="Tahoma"/>
      <w:sz w:val="16"/>
      <w:szCs w:val="16"/>
    </w:rPr>
  </w:style>
  <w:style w:type="character" w:customStyle="1" w:styleId="aa">
    <w:name w:val="Текст выноски Знак"/>
    <w:basedOn w:val="a0"/>
    <w:link w:val="a9"/>
    <w:uiPriority w:val="99"/>
    <w:semiHidden/>
    <w:rsid w:val="00C80313"/>
    <w:rPr>
      <w:rFonts w:ascii="Tahoma" w:eastAsia="Times New Roman" w:hAnsi="Tahoma" w:cs="Tahoma"/>
      <w:sz w:val="16"/>
      <w:szCs w:val="16"/>
      <w:lang w:eastAsia="ru-RU"/>
    </w:rPr>
  </w:style>
  <w:style w:type="character" w:styleId="ab">
    <w:name w:val="Hyperlink"/>
    <w:basedOn w:val="a0"/>
    <w:uiPriority w:val="99"/>
    <w:unhideWhenUsed/>
    <w:rsid w:val="004136FA"/>
    <w:rPr>
      <w:color w:val="0000FF" w:themeColor="hyperlink"/>
      <w:u w:val="single"/>
    </w:rPr>
  </w:style>
  <w:style w:type="paragraph" w:customStyle="1" w:styleId="ConsPlusNonformat">
    <w:name w:val="ConsPlusNonformat"/>
    <w:uiPriority w:val="99"/>
    <w:rsid w:val="00740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Раздел"/>
    <w:basedOn w:val="a"/>
    <w:rsid w:val="00740B13"/>
    <w:pPr>
      <w:widowControl w:val="0"/>
      <w:shd w:val="clear" w:color="auto" w:fill="FFFFFF"/>
      <w:adjustRightInd w:val="0"/>
      <w:spacing w:line="360" w:lineRule="atLeast"/>
      <w:jc w:val="center"/>
      <w:textAlignment w:val="baseline"/>
    </w:pPr>
    <w:rPr>
      <w:rFonts w:eastAsia="Calibri"/>
      <w:b/>
      <w:bCs/>
      <w:color w:val="000000"/>
      <w:spacing w:val="-3"/>
      <w:szCs w:val="20"/>
    </w:rPr>
  </w:style>
  <w:style w:type="character" w:customStyle="1" w:styleId="10">
    <w:name w:val="Заголовок 1 Знак"/>
    <w:basedOn w:val="a0"/>
    <w:link w:val="1"/>
    <w:rsid w:val="00334D45"/>
    <w:rPr>
      <w:rFonts w:ascii="Times New Roman" w:eastAsia="Times New Roman" w:hAnsi="Times New Roman" w:cs="Times New Roman"/>
      <w:b/>
      <w:bCs/>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0590-ACCE-404D-9C4D-BA1C037E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ГУ-Сахалинское РО ФСС ФР</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Ча Юлия Дегыновна</cp:lastModifiedBy>
  <cp:revision>7</cp:revision>
  <cp:lastPrinted>2022-09-08T06:53:00Z</cp:lastPrinted>
  <dcterms:created xsi:type="dcterms:W3CDTF">2022-09-07T06:45:00Z</dcterms:created>
  <dcterms:modified xsi:type="dcterms:W3CDTF">2022-09-09T05:27:00Z</dcterms:modified>
</cp:coreProperties>
</file>