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4C" w:rsidRDefault="00C05F4C" w:rsidP="00C05F4C">
      <w:pPr>
        <w:rPr>
          <w:rFonts w:cs="Times New Roman"/>
          <w:b/>
          <w:bCs/>
          <w:lang w:val="ru-RU"/>
        </w:rPr>
      </w:pPr>
    </w:p>
    <w:p w:rsidR="00C05F4C" w:rsidRDefault="00493398" w:rsidP="00C05F4C">
      <w:pPr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Описание объекта закупки</w:t>
      </w:r>
      <w:bookmarkStart w:id="0" w:name="_GoBack"/>
      <w:bookmarkEnd w:id="0"/>
    </w:p>
    <w:p w:rsidR="00C05F4C" w:rsidRPr="005B37A8" w:rsidRDefault="00C05F4C" w:rsidP="00C05F4C">
      <w:pPr>
        <w:ind w:firstLine="709"/>
        <w:jc w:val="right"/>
        <w:rPr>
          <w:rFonts w:cs="Times New Roman"/>
          <w:b/>
          <w:bCs/>
          <w:lang w:val="ru-RU"/>
        </w:rPr>
      </w:pPr>
    </w:p>
    <w:p w:rsidR="00FB1AA5" w:rsidRPr="00BF4F13" w:rsidRDefault="00FB1AA5" w:rsidP="00FB1AA5">
      <w:pPr>
        <w:autoSpaceDE w:val="0"/>
        <w:autoSpaceDN w:val="0"/>
        <w:adjustRightInd w:val="0"/>
        <w:ind w:firstLine="709"/>
        <w:rPr>
          <w:b/>
          <w:lang w:val="ru-RU"/>
        </w:rPr>
      </w:pPr>
      <w:r w:rsidRPr="00BF4F13">
        <w:rPr>
          <w:b/>
          <w:sz w:val="22"/>
          <w:szCs w:val="22"/>
          <w:lang w:val="ru-RU"/>
        </w:rPr>
        <w:t xml:space="preserve">Оказание услуги по перевозке пассажиров междугородным воздушным транспортом граждан получателей набора социальных услуг детей - инвалидов </w:t>
      </w:r>
      <w:r>
        <w:rPr>
          <w:b/>
          <w:sz w:val="22"/>
          <w:szCs w:val="22"/>
          <w:lang w:val="ru-RU"/>
        </w:rPr>
        <w:t xml:space="preserve">и </w:t>
      </w:r>
      <w:r w:rsidRPr="00BF4F13">
        <w:rPr>
          <w:b/>
          <w:sz w:val="22"/>
          <w:szCs w:val="22"/>
          <w:lang w:val="ru-RU"/>
        </w:rPr>
        <w:t>сопровождающих их лиц</w:t>
      </w:r>
      <w:r w:rsidRPr="00BF4F13">
        <w:rPr>
          <w:b/>
          <w:lang w:val="ru-RU"/>
        </w:rPr>
        <w:t xml:space="preserve"> по следующим маршрутам:</w:t>
      </w:r>
    </w:p>
    <w:p w:rsidR="00C05F4C" w:rsidRPr="002A7243" w:rsidRDefault="00C05F4C" w:rsidP="00C05F4C">
      <w:pPr>
        <w:pStyle w:val="21"/>
        <w:tabs>
          <w:tab w:val="left" w:pos="0"/>
        </w:tabs>
        <w:rPr>
          <w:sz w:val="22"/>
          <w:szCs w:val="22"/>
        </w:rPr>
      </w:pPr>
    </w:p>
    <w:p w:rsidR="00C05F4C" w:rsidRPr="002A7243" w:rsidRDefault="00C05F4C" w:rsidP="00C05F4C">
      <w:pPr>
        <w:pStyle w:val="21"/>
        <w:tabs>
          <w:tab w:val="left" w:pos="0"/>
        </w:tabs>
        <w:rPr>
          <w:sz w:val="22"/>
          <w:szCs w:val="22"/>
        </w:rPr>
      </w:pPr>
      <w:r w:rsidRPr="002A7243">
        <w:rPr>
          <w:sz w:val="22"/>
          <w:szCs w:val="22"/>
        </w:rPr>
        <w:t>Место оказание услуг:</w:t>
      </w:r>
      <w:r>
        <w:rPr>
          <w:sz w:val="22"/>
          <w:szCs w:val="22"/>
        </w:rPr>
        <w:t xml:space="preserve"> Российская Федерация</w:t>
      </w:r>
    </w:p>
    <w:p w:rsidR="00C05F4C" w:rsidRDefault="00C05F4C" w:rsidP="00C05F4C">
      <w:pPr>
        <w:pStyle w:val="21"/>
        <w:tabs>
          <w:tab w:val="left" w:pos="0"/>
        </w:tabs>
        <w:rPr>
          <w:b w:val="0"/>
          <w:sz w:val="20"/>
          <w:szCs w:val="20"/>
        </w:rPr>
      </w:pPr>
    </w:p>
    <w:p w:rsidR="00C05F4C" w:rsidRPr="00140974" w:rsidRDefault="00C05F4C" w:rsidP="00C05F4C">
      <w:pPr>
        <w:pStyle w:val="21"/>
        <w:tabs>
          <w:tab w:val="left" w:pos="0"/>
        </w:tabs>
        <w:rPr>
          <w:b w:val="0"/>
          <w:sz w:val="20"/>
          <w:szCs w:val="20"/>
        </w:rPr>
      </w:pPr>
    </w:p>
    <w:tbl>
      <w:tblPr>
        <w:tblW w:w="9168" w:type="dxa"/>
        <w:tblInd w:w="108" w:type="dxa"/>
        <w:tblLook w:val="04A0" w:firstRow="1" w:lastRow="0" w:firstColumn="1" w:lastColumn="0" w:noHBand="0" w:noVBand="1"/>
      </w:tblPr>
      <w:tblGrid>
        <w:gridCol w:w="7088"/>
        <w:gridCol w:w="2080"/>
      </w:tblGrid>
      <w:tr w:rsidR="00C05F4C" w:rsidRPr="00FB5444" w:rsidTr="00B13B3A">
        <w:trPr>
          <w:trHeight w:val="300"/>
        </w:trPr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5F4C" w:rsidRPr="00FB5444" w:rsidRDefault="00C05F4C" w:rsidP="00B13B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FB5444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НАПРАВЛЕНИЕ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5F4C" w:rsidRPr="00FB5444" w:rsidRDefault="00C05F4C" w:rsidP="00B13B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FB5444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ЦЕНА за ед., руб.</w:t>
            </w:r>
          </w:p>
        </w:tc>
      </w:tr>
      <w:tr w:rsidR="00C05F4C" w:rsidRPr="00EC7D7B" w:rsidTr="00B13B3A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05F4C">
              <w:rPr>
                <w:sz w:val="20"/>
                <w:szCs w:val="20"/>
                <w:lang w:val="ru-RU"/>
              </w:rPr>
              <w:t>Проезд по маршруту Владивосток - Санкт-Петербург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05F4C">
              <w:rPr>
                <w:bCs/>
                <w:sz w:val="20"/>
                <w:szCs w:val="20"/>
              </w:rPr>
              <w:t>14 859,00</w:t>
            </w:r>
          </w:p>
        </w:tc>
      </w:tr>
      <w:tr w:rsidR="00C05F4C" w:rsidRPr="00EC7D7B" w:rsidTr="00B13B3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05F4C">
              <w:rPr>
                <w:sz w:val="20"/>
                <w:szCs w:val="20"/>
                <w:lang w:val="ru-RU"/>
              </w:rPr>
              <w:t>Проезд по маршруту Санкт-Петербург - Владивосток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05F4C">
              <w:rPr>
                <w:bCs/>
                <w:sz w:val="20"/>
                <w:szCs w:val="20"/>
              </w:rPr>
              <w:t>14 859,00</w:t>
            </w:r>
          </w:p>
        </w:tc>
      </w:tr>
      <w:tr w:rsidR="00C05F4C" w:rsidRPr="00EC7D7B" w:rsidTr="00B13B3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05F4C">
              <w:rPr>
                <w:sz w:val="20"/>
                <w:szCs w:val="20"/>
                <w:lang w:val="ru-RU"/>
              </w:rPr>
              <w:t>Проезд по маршруту Владивосток - Санкт-Петербург (детский возрастной тариф)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05F4C">
              <w:rPr>
                <w:bCs/>
                <w:sz w:val="20"/>
                <w:szCs w:val="20"/>
              </w:rPr>
              <w:t>12 175,00</w:t>
            </w:r>
          </w:p>
        </w:tc>
      </w:tr>
      <w:tr w:rsidR="00C05F4C" w:rsidRPr="00EC7D7B" w:rsidTr="00B13B3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05F4C">
              <w:rPr>
                <w:sz w:val="20"/>
                <w:szCs w:val="20"/>
                <w:lang w:val="ru-RU"/>
              </w:rPr>
              <w:t>Проезд по маршруту Санкт-Петербург - Владивосток (детский возрастной тариф)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05F4C">
              <w:rPr>
                <w:bCs/>
                <w:sz w:val="20"/>
                <w:szCs w:val="20"/>
              </w:rPr>
              <w:t>12 175,00</w:t>
            </w:r>
          </w:p>
        </w:tc>
      </w:tr>
      <w:tr w:rsidR="00C05F4C" w:rsidRPr="00EC7D7B" w:rsidTr="00B13B3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05F4C">
              <w:rPr>
                <w:sz w:val="20"/>
                <w:szCs w:val="20"/>
                <w:lang w:val="ru-RU"/>
              </w:rPr>
              <w:t xml:space="preserve">Проезд по маршруту Владивосток - Мин. </w:t>
            </w:r>
            <w:proofErr w:type="spellStart"/>
            <w:r w:rsidRPr="00C05F4C">
              <w:rPr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05F4C">
              <w:rPr>
                <w:bCs/>
                <w:sz w:val="20"/>
                <w:szCs w:val="20"/>
              </w:rPr>
              <w:t>16 604,00</w:t>
            </w:r>
          </w:p>
        </w:tc>
      </w:tr>
      <w:tr w:rsidR="00C05F4C" w:rsidRPr="00CF54A7" w:rsidTr="00B13B3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05F4C">
              <w:rPr>
                <w:sz w:val="20"/>
                <w:szCs w:val="20"/>
                <w:lang w:val="ru-RU"/>
              </w:rPr>
              <w:t>Проезд по маршруту Мин. Воды - Владивосток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05F4C">
              <w:rPr>
                <w:bCs/>
                <w:sz w:val="20"/>
                <w:szCs w:val="20"/>
              </w:rPr>
              <w:t>16 604,00</w:t>
            </w:r>
          </w:p>
        </w:tc>
      </w:tr>
      <w:tr w:rsidR="00C05F4C" w:rsidRPr="00EC7D7B" w:rsidTr="00B13B3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05F4C">
              <w:rPr>
                <w:sz w:val="20"/>
                <w:szCs w:val="20"/>
                <w:lang w:val="ru-RU"/>
              </w:rPr>
              <w:t xml:space="preserve">Проезд по маршруту Владивосток - Мин. </w:t>
            </w:r>
            <w:proofErr w:type="spellStart"/>
            <w:r w:rsidRPr="00C05F4C">
              <w:rPr>
                <w:sz w:val="20"/>
                <w:szCs w:val="20"/>
              </w:rPr>
              <w:t>Воды</w:t>
            </w:r>
            <w:proofErr w:type="spellEnd"/>
            <w:r w:rsidRPr="00C05F4C">
              <w:rPr>
                <w:sz w:val="20"/>
                <w:szCs w:val="20"/>
              </w:rPr>
              <w:t xml:space="preserve"> (</w:t>
            </w:r>
            <w:proofErr w:type="spellStart"/>
            <w:r w:rsidRPr="00C05F4C">
              <w:rPr>
                <w:sz w:val="20"/>
                <w:szCs w:val="20"/>
              </w:rPr>
              <w:t>детский</w:t>
            </w:r>
            <w:proofErr w:type="spellEnd"/>
            <w:r w:rsidRPr="00C05F4C">
              <w:rPr>
                <w:sz w:val="20"/>
                <w:szCs w:val="20"/>
              </w:rPr>
              <w:t xml:space="preserve"> </w:t>
            </w:r>
            <w:proofErr w:type="spellStart"/>
            <w:r w:rsidRPr="00C05F4C">
              <w:rPr>
                <w:sz w:val="20"/>
                <w:szCs w:val="20"/>
              </w:rPr>
              <w:t>возрастной</w:t>
            </w:r>
            <w:proofErr w:type="spellEnd"/>
            <w:r w:rsidRPr="00C05F4C">
              <w:rPr>
                <w:sz w:val="20"/>
                <w:szCs w:val="20"/>
              </w:rPr>
              <w:t xml:space="preserve"> </w:t>
            </w:r>
            <w:proofErr w:type="spellStart"/>
            <w:r w:rsidRPr="00C05F4C">
              <w:rPr>
                <w:sz w:val="20"/>
                <w:szCs w:val="20"/>
              </w:rPr>
              <w:t>тариф</w:t>
            </w:r>
            <w:proofErr w:type="spellEnd"/>
            <w:r w:rsidRPr="00C05F4C">
              <w:rPr>
                <w:sz w:val="20"/>
                <w:szCs w:val="20"/>
              </w:rPr>
              <w:t>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05F4C">
              <w:rPr>
                <w:bCs/>
                <w:sz w:val="20"/>
                <w:szCs w:val="20"/>
              </w:rPr>
              <w:t>13 812,00</w:t>
            </w:r>
          </w:p>
        </w:tc>
      </w:tr>
      <w:tr w:rsidR="00C05F4C" w:rsidRPr="00CF54A7" w:rsidTr="00B13B3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05F4C">
              <w:rPr>
                <w:sz w:val="20"/>
                <w:szCs w:val="20"/>
                <w:lang w:val="ru-RU"/>
              </w:rPr>
              <w:t>Проезд по маршруту Мин. Воды - Владивосток (детский возрастной тариф)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05F4C">
              <w:rPr>
                <w:bCs/>
                <w:sz w:val="20"/>
                <w:szCs w:val="20"/>
              </w:rPr>
              <w:t>13 812,00</w:t>
            </w:r>
          </w:p>
        </w:tc>
      </w:tr>
      <w:tr w:rsidR="00C05F4C" w:rsidRPr="00CF54A7" w:rsidTr="00B13B3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05F4C">
              <w:rPr>
                <w:sz w:val="20"/>
                <w:szCs w:val="20"/>
                <w:lang w:val="ru-RU"/>
              </w:rPr>
              <w:t>Проезд по маршруту Владивосток - Новосибирск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05F4C">
              <w:rPr>
                <w:bCs/>
                <w:sz w:val="20"/>
                <w:szCs w:val="20"/>
              </w:rPr>
              <w:t>6 850,00</w:t>
            </w:r>
          </w:p>
        </w:tc>
      </w:tr>
      <w:tr w:rsidR="00C05F4C" w:rsidRPr="00CF54A7" w:rsidTr="00B13B3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05F4C">
              <w:rPr>
                <w:sz w:val="20"/>
                <w:szCs w:val="20"/>
                <w:lang w:val="ru-RU"/>
              </w:rPr>
              <w:t>Проезд по маршруту Новосибирск - Владивосток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05F4C">
              <w:rPr>
                <w:bCs/>
                <w:sz w:val="20"/>
                <w:szCs w:val="20"/>
              </w:rPr>
              <w:t>6 850,00</w:t>
            </w:r>
          </w:p>
        </w:tc>
      </w:tr>
      <w:tr w:rsidR="00C05F4C" w:rsidRPr="00CF54A7" w:rsidTr="00B13B3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05F4C">
              <w:rPr>
                <w:sz w:val="20"/>
                <w:szCs w:val="20"/>
                <w:lang w:val="ru-RU"/>
              </w:rPr>
              <w:t>Проезд по маршруту Владивосток - Новосибирск (детский возрастной тариф)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05F4C">
              <w:rPr>
                <w:bCs/>
                <w:sz w:val="20"/>
                <w:szCs w:val="20"/>
              </w:rPr>
              <w:t>5 375,00</w:t>
            </w:r>
          </w:p>
        </w:tc>
      </w:tr>
      <w:tr w:rsidR="00C05F4C" w:rsidRPr="00CF54A7" w:rsidTr="00B13B3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05F4C">
              <w:rPr>
                <w:sz w:val="20"/>
                <w:szCs w:val="20"/>
                <w:lang w:val="ru-RU"/>
              </w:rPr>
              <w:t>Проезд по маршруту Новосибирск - Владивосток (детский возрастной тариф)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F4C" w:rsidRPr="00C05F4C" w:rsidRDefault="00C05F4C" w:rsidP="00B13B3A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05F4C">
              <w:rPr>
                <w:bCs/>
                <w:sz w:val="20"/>
                <w:szCs w:val="20"/>
              </w:rPr>
              <w:t>5 375,00</w:t>
            </w:r>
          </w:p>
        </w:tc>
      </w:tr>
      <w:tr w:rsidR="00C05F4C" w:rsidRPr="00FB5444" w:rsidTr="00B13B3A">
        <w:trPr>
          <w:trHeight w:val="300"/>
        </w:trPr>
        <w:tc>
          <w:tcPr>
            <w:tcW w:w="7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5F4C" w:rsidRPr="00FB5444" w:rsidRDefault="00C05F4C" w:rsidP="00B13B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  <w:r w:rsidRPr="005223A8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СУММ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 xml:space="preserve">А цен единиц услуг: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ab/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5F4C" w:rsidRPr="00CF54A7" w:rsidRDefault="00C05F4C" w:rsidP="00B13B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auto"/>
                <w:lang w:val="ru-RU" w:eastAsia="ru-RU" w:bidi="ar-SA"/>
              </w:rPr>
            </w:pPr>
            <w:r w:rsidRPr="00CF54A7">
              <w:rPr>
                <w:b/>
              </w:rPr>
              <w:t>139 350,00</w:t>
            </w:r>
          </w:p>
          <w:p w:rsidR="00C05F4C" w:rsidRPr="00B64ABC" w:rsidRDefault="00C05F4C" w:rsidP="00B13B3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</w:pPr>
          </w:p>
        </w:tc>
      </w:tr>
    </w:tbl>
    <w:p w:rsidR="00C05F4C" w:rsidRPr="001B07BE" w:rsidRDefault="00C05F4C" w:rsidP="00C05F4C">
      <w:pPr>
        <w:autoSpaceDE w:val="0"/>
        <w:spacing w:line="216" w:lineRule="auto"/>
        <w:ind w:firstLine="709"/>
        <w:contextualSpacing/>
        <w:jc w:val="both"/>
        <w:rPr>
          <w:kern w:val="2"/>
          <w:lang w:val="ru-RU"/>
        </w:rPr>
      </w:pPr>
    </w:p>
    <w:p w:rsidR="00C05F4C" w:rsidRPr="001B07BE" w:rsidRDefault="00C05F4C" w:rsidP="00C05F4C">
      <w:pPr>
        <w:autoSpaceDE w:val="0"/>
        <w:spacing w:line="216" w:lineRule="auto"/>
        <w:ind w:firstLine="709"/>
        <w:contextualSpacing/>
        <w:jc w:val="both"/>
        <w:rPr>
          <w:kern w:val="2"/>
          <w:lang w:val="ru-RU"/>
        </w:rPr>
      </w:pPr>
      <w:r w:rsidRPr="001B07BE">
        <w:rPr>
          <w:kern w:val="2"/>
          <w:lang w:val="ru-RU"/>
        </w:rPr>
        <w:t>В связи с невозможностью определить объем услуг по перевозке пассажиров электронный аукцион проводится в соответствии с требованиями п</w:t>
      </w:r>
      <w:r>
        <w:rPr>
          <w:kern w:val="2"/>
          <w:lang w:val="ru-RU"/>
        </w:rPr>
        <w:t>.</w:t>
      </w:r>
      <w:r w:rsidRPr="001B07BE">
        <w:rPr>
          <w:kern w:val="2"/>
          <w:lang w:val="ru-RU"/>
        </w:rPr>
        <w:t xml:space="preserve"> 2 ст. 42 Федерального закона № 44-ФЗ, путём снижения начальной (максимальной) цены единиц услуг.</w:t>
      </w:r>
    </w:p>
    <w:p w:rsidR="00C05F4C" w:rsidRPr="001B07BE" w:rsidRDefault="00C05F4C" w:rsidP="00C05F4C">
      <w:pPr>
        <w:autoSpaceDE w:val="0"/>
        <w:ind w:firstLine="709"/>
        <w:contextualSpacing/>
        <w:jc w:val="both"/>
        <w:rPr>
          <w:kern w:val="2"/>
          <w:lang w:val="ru-RU"/>
        </w:rPr>
      </w:pPr>
      <w:r w:rsidRPr="001B07BE">
        <w:rPr>
          <w:kern w:val="2"/>
          <w:lang w:val="ru-RU"/>
        </w:rPr>
        <w:t xml:space="preserve">Стоимость начальной (максимальной) цены каждой услуги по результатам проведения данного электронного аукциона в </w:t>
      </w:r>
      <w:r>
        <w:rPr>
          <w:kern w:val="2"/>
          <w:lang w:val="ru-RU"/>
        </w:rPr>
        <w:t>Контракт</w:t>
      </w:r>
      <w:r w:rsidRPr="001B07BE">
        <w:rPr>
          <w:kern w:val="2"/>
          <w:lang w:val="ru-RU"/>
        </w:rPr>
        <w:t>е снижается пропорционально величине снижения начальной (максимальной) цены единиц услуг.</w:t>
      </w:r>
    </w:p>
    <w:p w:rsidR="00C05F4C" w:rsidRDefault="00C05F4C" w:rsidP="00C05F4C">
      <w:pPr>
        <w:autoSpaceDE w:val="0"/>
        <w:contextualSpacing/>
        <w:jc w:val="both"/>
        <w:rPr>
          <w:b/>
          <w:kern w:val="2"/>
          <w:lang w:val="ru-RU"/>
        </w:rPr>
      </w:pPr>
    </w:p>
    <w:p w:rsidR="00C05F4C" w:rsidRDefault="00C05F4C" w:rsidP="00C05F4C">
      <w:pPr>
        <w:autoSpaceDE w:val="0"/>
        <w:ind w:firstLine="709"/>
        <w:contextualSpacing/>
        <w:jc w:val="both"/>
        <w:rPr>
          <w:kern w:val="2"/>
          <w:lang w:val="ru-RU"/>
        </w:rPr>
      </w:pPr>
      <w:r w:rsidRPr="00187BB5">
        <w:rPr>
          <w:b/>
          <w:kern w:val="2"/>
          <w:lang w:val="ru-RU"/>
        </w:rPr>
        <w:t>Дополнительные условия</w:t>
      </w:r>
      <w:r>
        <w:rPr>
          <w:kern w:val="2"/>
          <w:lang w:val="ru-RU"/>
        </w:rPr>
        <w:t>: Переоформление билета на другую дату при наличии у граждан уважительных причины без взимания платы с пассажиров.</w:t>
      </w:r>
    </w:p>
    <w:p w:rsidR="00C05F4C" w:rsidRDefault="00C05F4C" w:rsidP="00C05F4C">
      <w:pPr>
        <w:autoSpaceDE w:val="0"/>
        <w:ind w:firstLine="709"/>
        <w:contextualSpacing/>
        <w:jc w:val="both"/>
        <w:rPr>
          <w:kern w:val="2"/>
          <w:lang w:val="ru-RU"/>
        </w:rPr>
      </w:pPr>
    </w:p>
    <w:p w:rsidR="00EA5AA9" w:rsidRDefault="00C05F4C" w:rsidP="00F36AE6">
      <w:pPr>
        <w:autoSpaceDE w:val="0"/>
        <w:ind w:firstLine="709"/>
        <w:contextualSpacing/>
        <w:jc w:val="both"/>
        <w:rPr>
          <w:rFonts w:cs="Times New Roman"/>
          <w:b/>
          <w:bCs/>
          <w:lang w:val="ru-RU"/>
        </w:rPr>
      </w:pPr>
      <w:r>
        <w:rPr>
          <w:kern w:val="2"/>
          <w:lang w:val="ru-RU"/>
        </w:rPr>
        <w:t xml:space="preserve">Срок оказания услуг: </w:t>
      </w:r>
      <w:r w:rsidR="00F36AE6">
        <w:rPr>
          <w:rFonts w:cs="Times New Roman"/>
          <w:lang w:val="ru-RU"/>
        </w:rPr>
        <w:t>с момента заключения контракта по</w:t>
      </w:r>
      <w:r w:rsidR="00F36AE6" w:rsidRPr="004449D8">
        <w:rPr>
          <w:rFonts w:cs="Times New Roman"/>
          <w:lang w:val="ru-RU"/>
        </w:rPr>
        <w:t xml:space="preserve"> декабрь 2022 (по 3</w:t>
      </w:r>
      <w:r w:rsidR="00F36AE6">
        <w:rPr>
          <w:rFonts w:cs="Times New Roman"/>
          <w:lang w:val="ru-RU"/>
        </w:rPr>
        <w:t>0</w:t>
      </w:r>
      <w:r w:rsidR="00F36AE6" w:rsidRPr="004449D8">
        <w:rPr>
          <w:rFonts w:cs="Times New Roman"/>
          <w:lang w:val="ru-RU"/>
        </w:rPr>
        <w:t xml:space="preserve"> декабря 2022 года включительно).</w:t>
      </w:r>
    </w:p>
    <w:p w:rsidR="00EA5AA9" w:rsidRDefault="00EA5AA9" w:rsidP="00AD5CEF">
      <w:pPr>
        <w:rPr>
          <w:rFonts w:cs="Times New Roman"/>
          <w:b/>
          <w:bCs/>
          <w:lang w:val="ru-RU"/>
        </w:rPr>
      </w:pPr>
    </w:p>
    <w:p w:rsidR="00EA5AA9" w:rsidRDefault="00EA5AA9" w:rsidP="00AD5CEF">
      <w:pPr>
        <w:rPr>
          <w:rFonts w:cs="Times New Roman"/>
          <w:b/>
          <w:bCs/>
          <w:lang w:val="ru-RU"/>
        </w:rPr>
      </w:pPr>
    </w:p>
    <w:p w:rsidR="00EA5AA9" w:rsidRDefault="00EA5AA9" w:rsidP="00AD5CEF">
      <w:pPr>
        <w:rPr>
          <w:rFonts w:cs="Times New Roman"/>
          <w:b/>
          <w:bCs/>
          <w:lang w:val="ru-RU"/>
        </w:rPr>
      </w:pPr>
    </w:p>
    <w:p w:rsidR="00EA5AA9" w:rsidRDefault="00EA5AA9" w:rsidP="00AD5CEF">
      <w:pPr>
        <w:rPr>
          <w:rFonts w:cs="Times New Roman"/>
          <w:b/>
          <w:bCs/>
          <w:lang w:val="ru-RU"/>
        </w:rPr>
      </w:pPr>
    </w:p>
    <w:p w:rsidR="00EA5AA9" w:rsidRDefault="00EA5AA9" w:rsidP="00AD5CEF">
      <w:pPr>
        <w:rPr>
          <w:rFonts w:cs="Times New Roman"/>
          <w:b/>
          <w:bCs/>
          <w:lang w:val="ru-RU"/>
        </w:rPr>
      </w:pPr>
    </w:p>
    <w:p w:rsidR="00EA5AA9" w:rsidRDefault="00EA5AA9" w:rsidP="00EA5AA9">
      <w:pPr>
        <w:rPr>
          <w:lang w:val="ru-RU"/>
        </w:rPr>
      </w:pPr>
    </w:p>
    <w:sectPr w:rsidR="00EA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7E"/>
    <w:rsid w:val="000C783B"/>
    <w:rsid w:val="00493398"/>
    <w:rsid w:val="005D7895"/>
    <w:rsid w:val="00661F57"/>
    <w:rsid w:val="00815A46"/>
    <w:rsid w:val="0096597E"/>
    <w:rsid w:val="00AD5CEF"/>
    <w:rsid w:val="00BA58FC"/>
    <w:rsid w:val="00C05F4C"/>
    <w:rsid w:val="00C435E4"/>
    <w:rsid w:val="00D23975"/>
    <w:rsid w:val="00D94F59"/>
    <w:rsid w:val="00DB41BC"/>
    <w:rsid w:val="00E10063"/>
    <w:rsid w:val="00E55520"/>
    <w:rsid w:val="00EA5AA9"/>
    <w:rsid w:val="00F36AE6"/>
    <w:rsid w:val="00F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5F68"/>
  <w15:chartTrackingRefBased/>
  <w15:docId w15:val="{3B11C1FD-F878-4938-8794-EF99D85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89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D7895"/>
    <w:rPr>
      <w:color w:val="000080"/>
      <w:u w:val="single"/>
    </w:rPr>
  </w:style>
  <w:style w:type="paragraph" w:customStyle="1" w:styleId="21">
    <w:name w:val="Основной текст 21"/>
    <w:basedOn w:val="a"/>
    <w:rsid w:val="005D7895"/>
    <w:pPr>
      <w:widowControl/>
      <w:jc w:val="both"/>
    </w:pPr>
    <w:rPr>
      <w:rFonts w:eastAsia="Times New Roman" w:cs="Times New Roman"/>
      <w:b/>
      <w:color w:val="auto"/>
      <w:lang w:val="ru-RU" w:eastAsia="ar-SA" w:bidi="ar-SA"/>
    </w:rPr>
  </w:style>
  <w:style w:type="character" w:customStyle="1" w:styleId="ConsPlusNormal">
    <w:name w:val="ConsPlusNormal Знак"/>
    <w:link w:val="ConsPlusNormal0"/>
    <w:locked/>
    <w:rsid w:val="005D7895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5D78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table" w:styleId="a4">
    <w:name w:val="Table Grid"/>
    <w:basedOn w:val="a1"/>
    <w:uiPriority w:val="39"/>
    <w:rsid w:val="005D7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00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063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paragraph" w:customStyle="1" w:styleId="210">
    <w:name w:val="Продолжение списка 21"/>
    <w:basedOn w:val="a"/>
    <w:rsid w:val="00EA5AA9"/>
    <w:pPr>
      <w:widowControl/>
      <w:spacing w:after="120"/>
      <w:ind w:left="566"/>
    </w:pPr>
    <w:rPr>
      <w:rFonts w:eastAsia="Times New Roman" w:cs="Times New Roman"/>
      <w:color w:val="auto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Плескач Татьяна Тимофеевна</dc:creator>
  <cp:keywords/>
  <dc:description/>
  <cp:lastModifiedBy>Артеменко Наталья Анатольевна</cp:lastModifiedBy>
  <cp:revision>13</cp:revision>
  <cp:lastPrinted>2022-03-13T23:02:00Z</cp:lastPrinted>
  <dcterms:created xsi:type="dcterms:W3CDTF">2021-11-23T05:49:00Z</dcterms:created>
  <dcterms:modified xsi:type="dcterms:W3CDTF">2022-03-23T00:52:00Z</dcterms:modified>
</cp:coreProperties>
</file>