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E2659F" w:rsidRDefault="002C47B6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07D1F" w:rsidRPr="00F07D1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работ по изготовлению протез</w:t>
      </w:r>
      <w:r w:rsidR="00AA3587">
        <w:rPr>
          <w:rFonts w:ascii="Times New Roman" w:hAnsi="Times New Roman" w:cs="Times New Roman"/>
          <w:b/>
          <w:sz w:val="24"/>
          <w:szCs w:val="24"/>
        </w:rPr>
        <w:t>ов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верхн</w:t>
      </w:r>
      <w:r w:rsidR="00AA3587">
        <w:rPr>
          <w:rFonts w:ascii="Times New Roman" w:hAnsi="Times New Roman" w:cs="Times New Roman"/>
          <w:b/>
          <w:sz w:val="24"/>
          <w:szCs w:val="24"/>
        </w:rPr>
        <w:t>их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конечност</w:t>
      </w:r>
      <w:r w:rsidR="00AA3587">
        <w:rPr>
          <w:rFonts w:ascii="Times New Roman" w:hAnsi="Times New Roman" w:cs="Times New Roman"/>
          <w:b/>
          <w:sz w:val="24"/>
          <w:szCs w:val="24"/>
        </w:rPr>
        <w:t>ей</w:t>
      </w:r>
      <w:r w:rsidR="00591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для обеспечения застрахованн</w:t>
      </w:r>
      <w:r w:rsidR="00AA3587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лиц, пострадавш</w:t>
      </w:r>
      <w:r w:rsidR="00AA3587">
        <w:rPr>
          <w:rFonts w:ascii="Times New Roman" w:hAnsi="Times New Roman" w:cs="Times New Roman"/>
          <w:b/>
          <w:sz w:val="24"/>
          <w:szCs w:val="24"/>
        </w:rPr>
        <w:t>их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вследствие несчастн</w:t>
      </w:r>
      <w:r w:rsidR="00AA3587">
        <w:rPr>
          <w:rFonts w:ascii="Times New Roman" w:hAnsi="Times New Roman" w:cs="Times New Roman"/>
          <w:b/>
          <w:sz w:val="24"/>
          <w:szCs w:val="24"/>
        </w:rPr>
        <w:t>ых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AA3587">
        <w:rPr>
          <w:rFonts w:ascii="Times New Roman" w:hAnsi="Times New Roman" w:cs="Times New Roman"/>
          <w:b/>
          <w:sz w:val="24"/>
          <w:szCs w:val="24"/>
        </w:rPr>
        <w:t>ев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на производстве,</w:t>
      </w:r>
    </w:p>
    <w:p w:rsidR="00F07D1F" w:rsidRPr="00F07D1F" w:rsidRDefault="005C5470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70">
        <w:rPr>
          <w:rFonts w:ascii="Times New Roman" w:hAnsi="Times New Roman" w:cs="Times New Roman"/>
          <w:b/>
          <w:sz w:val="24"/>
          <w:szCs w:val="24"/>
        </w:rPr>
        <w:t xml:space="preserve"> по филиалу №16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 xml:space="preserve">Протезирование конечностей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Металлические детали протеза должны быть изготовлены из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протезов верхних конечностей для обеспечения застрахованных лиц, пострадавших вследствие несчастных случаев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верхних конечностей,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Проведение замеров, примерки и выдачи готового изделия должны осуществляться на территории </w:t>
      </w:r>
      <w:r w:rsidR="005C5470" w:rsidRPr="005C5470">
        <w:t>Российской Федерации, Свердловской области</w:t>
      </w:r>
      <w:r w:rsidR="00C64D12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 в подвижных соединениях протеза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протезов.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P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lastRenderedPageBreak/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3404B" w:rsidRPr="0053404B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53404B">
        <w:rPr>
          <w:rFonts w:ascii="Times New Roman" w:hAnsi="Times New Roman" w:cs="Times New Roman"/>
          <w:b/>
          <w:sz w:val="24"/>
          <w:szCs w:val="24"/>
        </w:rPr>
        <w:t>декабр</w:t>
      </w:r>
      <w:r w:rsidR="00771DF4">
        <w:rPr>
          <w:rFonts w:ascii="Times New Roman" w:hAnsi="Times New Roman" w:cs="Times New Roman"/>
          <w:b/>
          <w:sz w:val="24"/>
          <w:szCs w:val="24"/>
        </w:rPr>
        <w:t>я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0ACB">
        <w:rPr>
          <w:rFonts w:ascii="Times New Roman" w:hAnsi="Times New Roman" w:cs="Times New Roman"/>
          <w:b/>
          <w:sz w:val="24"/>
          <w:szCs w:val="24"/>
        </w:rPr>
        <w:t>2</w:t>
      </w:r>
      <w:r w:rsidR="00591E6B">
        <w:rPr>
          <w:rFonts w:ascii="Times New Roman" w:hAnsi="Times New Roman" w:cs="Times New Roman"/>
          <w:b/>
          <w:sz w:val="24"/>
          <w:szCs w:val="24"/>
        </w:rPr>
        <w:t>2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D46773" w:rsidRPr="00D46773" w:rsidRDefault="00D46773" w:rsidP="00D46773">
      <w:pPr>
        <w:suppressAutoHyphens/>
        <w:ind w:firstLine="708"/>
        <w:jc w:val="both"/>
        <w:rPr>
          <w:rFonts w:ascii="Times New Roman" w:hAnsi="Times New Roman" w:cs="Times New Roman"/>
          <w:b/>
          <w:lang w:eastAsia="ar-SA"/>
        </w:rPr>
      </w:pPr>
      <w:r w:rsidRPr="00D46773">
        <w:rPr>
          <w:rFonts w:ascii="Times New Roman" w:hAnsi="Times New Roman" w:cs="Times New Roman"/>
          <w:szCs w:val="27"/>
          <w:u w:val="single"/>
          <w:lang w:eastAsia="ar-SA"/>
        </w:rPr>
        <w:t>Количество протезов</w:t>
      </w:r>
      <w:r>
        <w:rPr>
          <w:rFonts w:ascii="Times New Roman" w:hAnsi="Times New Roman" w:cs="Times New Roman"/>
          <w:szCs w:val="27"/>
          <w:u w:val="single"/>
          <w:lang w:eastAsia="ar-SA"/>
        </w:rPr>
        <w:t xml:space="preserve"> верхних конечностей</w:t>
      </w:r>
      <w:r w:rsidRPr="00D46773">
        <w:rPr>
          <w:rFonts w:ascii="Times New Roman" w:hAnsi="Times New Roman" w:cs="Times New Roman"/>
          <w:szCs w:val="27"/>
          <w:u w:val="single"/>
          <w:lang w:eastAsia="ar-SA"/>
        </w:rPr>
        <w:t>:</w:t>
      </w:r>
      <w:r w:rsidR="007E2D35">
        <w:rPr>
          <w:rFonts w:ascii="Times New Roman" w:hAnsi="Times New Roman" w:cs="Times New Roman"/>
          <w:b/>
          <w:szCs w:val="27"/>
          <w:lang w:eastAsia="ar-SA"/>
        </w:rPr>
        <w:t xml:space="preserve"> 23</w:t>
      </w:r>
      <w:r w:rsidRPr="00D46773">
        <w:rPr>
          <w:rFonts w:ascii="Times New Roman" w:hAnsi="Times New Roman" w:cs="Times New Roman"/>
          <w:b/>
          <w:szCs w:val="27"/>
          <w:lang w:eastAsia="ar-SA"/>
        </w:rPr>
        <w:t xml:space="preserve"> шт</w:t>
      </w:r>
      <w:r w:rsidR="007E2D35">
        <w:rPr>
          <w:rFonts w:ascii="Times New Roman" w:hAnsi="Times New Roman" w:cs="Times New Roman"/>
          <w:szCs w:val="27"/>
          <w:lang w:eastAsia="ar-SA"/>
        </w:rPr>
        <w:t>.</w:t>
      </w:r>
    </w:p>
    <w:tbl>
      <w:tblPr>
        <w:tblW w:w="1119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071"/>
        <w:gridCol w:w="6658"/>
        <w:gridCol w:w="708"/>
        <w:gridCol w:w="1194"/>
      </w:tblGrid>
      <w:tr w:rsidR="000056CF" w:rsidRPr="005C5470" w:rsidTr="007E2D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Гарантийный</w:t>
            </w:r>
          </w:p>
          <w:p w:rsidR="000056CF" w:rsidRPr="005C5470" w:rsidRDefault="000056CF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срок </w:t>
            </w:r>
            <w:r w:rsidR="002C47B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(мес.)</w:t>
            </w:r>
          </w:p>
          <w:p w:rsidR="000056CF" w:rsidRPr="005C5470" w:rsidRDefault="000056CF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 менее</w:t>
            </w:r>
          </w:p>
        </w:tc>
      </w:tr>
      <w:tr w:rsidR="007E2D35" w:rsidRPr="005C5470" w:rsidTr="007E2D35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Pr="003110E4" w:rsidRDefault="007E2D35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10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Протез при частичной ампутации кисти, в том числе протезы пальцев; управление отсутствует, кисть косметическая из ПВХ/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пластизоля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.  Гильза отсутствует. Крепление за счет конфигурации внутренней полости и косметической оболочки, с помощью застежки «молния» или индивидуальное.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Pr="007E2D35" w:rsidRDefault="007E2D35" w:rsidP="007E2D35">
            <w:pPr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Pr="005E20E8" w:rsidRDefault="007E2D35" w:rsidP="007E2D3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7E2D35" w:rsidRPr="005C5470" w:rsidTr="007E2D35">
        <w:trPr>
          <w:trHeight w:val="2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Pr="003110E4" w:rsidRDefault="007E2D35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при частичной ампутации кисти, в том числе протезы пальцев. Управление отсутствует, сохранившейся рукой,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противоупором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. Кисть косметическая: внутренняя кисть (формообразующая) из вспененного полимера, силикона; оболочка косметическая силиконовая с нейлоновой армирующей сеткой, в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косметичность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. Гильза отсутствует, гильза индивидуальная одинарная из термопласта, слоистого пластика на основе связующих смол. Крепление за счет конфигурации внутренней полости и косметической оболочки, с помощью застежки «молния», или крепление индивидуальное.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Pr="007E2D35" w:rsidRDefault="007E2D35" w:rsidP="007E2D35">
            <w:pPr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Default="007E2D35" w:rsidP="007E2D3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7E2D35" w:rsidRPr="005C5470" w:rsidTr="007E2D35">
        <w:trPr>
          <w:trHeight w:val="2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Pr="003110E4" w:rsidRDefault="007E2D35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кисти рабочий. Управление сохранившейся рукой или </w:t>
            </w:r>
            <w:proofErr w:type="spellStart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противоупором</w:t>
            </w:r>
            <w:proofErr w:type="spellEnd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адаптер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 (не менее 10 </w:t>
            </w:r>
            <w:proofErr w:type="spellStart"/>
            <w:proofErr w:type="gramStart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гильза индивидуальная одинарная кожаная, из листового термопласта или из литьевого слоистого пластика на основе связующих смол; крепление индивидуальное.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Pr="007E2D35" w:rsidRDefault="007E2D35" w:rsidP="007E2D35">
            <w:pPr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Default="007E2D35" w:rsidP="007E2D3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7E2D35" w:rsidRPr="005C5470" w:rsidTr="007E2D35">
        <w:trPr>
          <w:trHeight w:val="1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Pr="007E2D35" w:rsidRDefault="007E2D35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косметический, функционально-косметический. Управление отсутствует, сохранившейся рукой или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противоупором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. Кисть косметическая,  кисть пассивная (функционально-косметическая) каркасная, кисть с гибкой тягой корпусная с </w:t>
            </w:r>
            <w:proofErr w:type="gram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пружинным</w:t>
            </w:r>
            <w:proofErr w:type="gram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схватом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. Функция ротации реализована в составе модуля кисти; ротатор кистевой с адаптером для присоединения кистей косметических, тяговых, каркасных без ротации и рабочих насадок, имеющих адаптер М12х1,5; шарнир кистевой с бесступенчатой изменяемой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тугоподвижностью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в шарнире запястья. Оболочка косметическая ПВХ, оболочка косметическая силиконовая с армирующей сеткой в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косметичность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. Гильза индивидуальная ординарная, гильза индивидуальная составная, </w:t>
            </w:r>
            <w:proofErr w:type="gram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  <w:proofErr w:type="gram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унифицированная из литьевого слоистого пластика на основе связующих смол, из листового термопласта. Крепление за счет формы приемной гильзы, индивидуальное.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Pr="007E2D35" w:rsidRDefault="007E2D35" w:rsidP="007E2D35">
            <w:pPr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Default="007E2D35" w:rsidP="007E2D3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7E2D35" w:rsidRPr="005C5470" w:rsidTr="007E2D35">
        <w:trPr>
          <w:trHeight w:val="1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Pr="007E2D35" w:rsidRDefault="007E2D35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предплечья активный, комбинированный.  Система управления:  механическая (</w:t>
            </w:r>
            <w:proofErr w:type="gramStart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тяговый</w:t>
            </w:r>
            <w:proofErr w:type="gramEnd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механическая (тяговый) с дополнительной фурнитурой. Кисть с гибкой тягой с активным или пружинным </w:t>
            </w:r>
            <w:proofErr w:type="spellStart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схватом</w:t>
            </w:r>
            <w:proofErr w:type="spellEnd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Функция ротации реализована в составе модуля кисти, дополнительное РСУ отсутствует, ротатор кистевой с адаптером для присоединения кистей косметических, тяговых, каркасных без ротации и рабочих насадок, имеющих адаптер М12х1,5, шарнир кистевой с бесступенчатой изменяемой </w:t>
            </w:r>
            <w:proofErr w:type="spellStart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тугоподвижностью</w:t>
            </w:r>
            <w:proofErr w:type="spellEnd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узле ротации, шарнир кистевой с бесступенчатой изменяемой </w:t>
            </w:r>
            <w:proofErr w:type="spellStart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тугоподвижностью</w:t>
            </w:r>
            <w:proofErr w:type="spellEnd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шарнире запястья. Приспособления отсутствуют, тяговый хук. Оболочка косметическая ПВХ/пластизоль, оболочка косметическая силиконовая с армирующей сеткой, без оболочки. Гильза индивидуальная одинарная, гильза индивидуальная составная из литьевого слоистого пластика на основе связующих смол, из листового термопласта; крепление индивидуальное, подгоночное, специальное.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Default="007E2D35" w:rsidP="007E2D3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Default="007E2D35" w:rsidP="007E2D3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7E2D35" w:rsidRPr="005C5470" w:rsidTr="007E2D35">
        <w:trPr>
          <w:trHeight w:val="1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Pr="007E2D35" w:rsidRDefault="007E2D35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предплечья рабочий. Управление сохранившейся рукой или </w:t>
            </w:r>
            <w:proofErr w:type="spellStart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противоупором</w:t>
            </w:r>
            <w:proofErr w:type="spellEnd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адаптер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 (не менее 10 </w:t>
            </w:r>
            <w:proofErr w:type="spellStart"/>
            <w:proofErr w:type="gramStart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3B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гильза индивидуальная одинарная кожаная, из листового термопласта или из литьевого слоистого пластика на основе связующих смол; крепление индивидуальное.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Default="007E2D35" w:rsidP="007E2D3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Default="007E2D35" w:rsidP="007E2D3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7E2D35" w:rsidRPr="005C5470" w:rsidTr="003B7F43">
        <w:trPr>
          <w:trHeight w:val="3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Default="007E2D35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Протез плеча косметический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косметический, функционально-косметический.  Система управления: отсутствует, сохранившейся рукой. Кисть косметическая, кисть функционально-косметическая. Локоть-предплечье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эндосклетного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типа с пассивной фиксацией, с пассивной ротацией плеча и предплечья. Локоть-предплечье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экзоскелетного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типа пассивный со ступенчатой фиксацией; ротатор кистевой с адаптером для присоединения кистей косметических, тяговых каркасных без ротации и рабочих насадок, имеющих адаптер М12х1,5,  функция ротации реализована в составе модуля кисти, </w:t>
            </w:r>
            <w:proofErr w:type="gram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  <w:proofErr w:type="gram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РСУ отсутствует. Оболочка косметическая силиконовая с армирующей сеткой, в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косметичность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, оболочка косметическая ПВХ. Гильза индивидуальная одинарная, гильза индивидуальная составная, из литьевого слоистого пластика на основе связующих смол, из листового термопласта. Тип крепления: силиконовое с быстросъемным замком.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Pr="007E2D35" w:rsidRDefault="007E2D35" w:rsidP="007E2D35">
            <w:pPr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Default="007E2D35" w:rsidP="007E2D3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E2D35" w:rsidRPr="005C5470" w:rsidTr="003B7F43">
        <w:trPr>
          <w:trHeight w:val="3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Default="007E2D35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Протез плеча активный (тяговый)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35" w:rsidRPr="003B7F43" w:rsidRDefault="007E2D35" w:rsidP="007E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активный. Система управления механическая (тяговый), механическая (тяговый) с дополнительной фурнитурой. Кисть с гибкой тягой каркасная с </w:t>
            </w:r>
            <w:proofErr w:type="gram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активным</w:t>
            </w:r>
            <w:proofErr w:type="gram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или пружинным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схватом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без ротации, кисть с гибкой тягой  с пружинным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схватом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с пассивной ротацией. Локоть-предплечье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экзосклетного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типа со ступенчатой фиксацией, с пассивной ротацией плеча. Функция ротации реализована в составе модуля кисти, шарнир кистевой с бесступенчатой изменяемой </w:t>
            </w:r>
            <w:proofErr w:type="spellStart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>тугоподвижностью</w:t>
            </w:r>
            <w:proofErr w:type="spellEnd"/>
            <w:r w:rsidRPr="003B7F43">
              <w:rPr>
                <w:rFonts w:ascii="Times New Roman" w:hAnsi="Times New Roman" w:cs="Times New Roman"/>
                <w:sz w:val="20"/>
                <w:szCs w:val="20"/>
              </w:rPr>
              <w:t xml:space="preserve"> в узле ротации, ротатор кистевой с адаптером для присоединения кистей косметических, тяговых каркасных без ротации и рабочих насадок, имеющих адаптер М12х1,5. Приспособления отсутствуют, тяговый хук. Оболочка косметическая ПВХ, оболочка косметическая силиконовая, оболочка косметическая силиконовая с армирующей сеткой. Гильза индивидуальная одинарная, гильза индивидуальная составная, из литьевого слоистого пластика на основе связующих смол, из листового термопласта. Крепление индивидуальное, подгоночное.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Pr="007E2D35" w:rsidRDefault="007E2D35" w:rsidP="007E2D35">
            <w:pPr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35" w:rsidRDefault="007E2D35" w:rsidP="007E2D3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5C5470" w:rsidRPr="00860D2E" w:rsidRDefault="005C5470" w:rsidP="00BB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470" w:rsidRPr="00860D2E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75B57"/>
    <w:rsid w:val="000922CC"/>
    <w:rsid w:val="000E444D"/>
    <w:rsid w:val="002C47B6"/>
    <w:rsid w:val="003110E4"/>
    <w:rsid w:val="00386093"/>
    <w:rsid w:val="003B7F43"/>
    <w:rsid w:val="00474B39"/>
    <w:rsid w:val="00485DB5"/>
    <w:rsid w:val="0053404B"/>
    <w:rsid w:val="00591E6B"/>
    <w:rsid w:val="005C5470"/>
    <w:rsid w:val="00605866"/>
    <w:rsid w:val="00616239"/>
    <w:rsid w:val="00713972"/>
    <w:rsid w:val="00771DF4"/>
    <w:rsid w:val="007735CE"/>
    <w:rsid w:val="007E2D35"/>
    <w:rsid w:val="00810969"/>
    <w:rsid w:val="00860D2E"/>
    <w:rsid w:val="00870ACB"/>
    <w:rsid w:val="008B28C3"/>
    <w:rsid w:val="009B6429"/>
    <w:rsid w:val="009C34D3"/>
    <w:rsid w:val="00A722F9"/>
    <w:rsid w:val="00A87E8B"/>
    <w:rsid w:val="00AA3587"/>
    <w:rsid w:val="00AB04E8"/>
    <w:rsid w:val="00AE2651"/>
    <w:rsid w:val="00BB55E8"/>
    <w:rsid w:val="00BD2374"/>
    <w:rsid w:val="00C64D12"/>
    <w:rsid w:val="00D46773"/>
    <w:rsid w:val="00DB4EC7"/>
    <w:rsid w:val="00E2659F"/>
    <w:rsid w:val="00EE60EC"/>
    <w:rsid w:val="00F07D1F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8E1E-EA58-46CA-9AE8-3FC96BA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Ленчевская Валентина Ивановна</cp:lastModifiedBy>
  <cp:revision>5</cp:revision>
  <cp:lastPrinted>2022-05-20T05:14:00Z</cp:lastPrinted>
  <dcterms:created xsi:type="dcterms:W3CDTF">2022-05-20T05:03:00Z</dcterms:created>
  <dcterms:modified xsi:type="dcterms:W3CDTF">2022-05-24T12:26:00Z</dcterms:modified>
</cp:coreProperties>
</file>