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9B" w:rsidRPr="00A614E9" w:rsidRDefault="0087639B" w:rsidP="00A614E9">
      <w:pPr>
        <w:keepNext/>
        <w:keepLines/>
        <w:suppressAutoHyphens/>
        <w:spacing w:after="0" w:line="240" w:lineRule="auto"/>
        <w:jc w:val="center"/>
        <w:rPr>
          <w:rFonts w:ascii="Times New Roman" w:eastAsia="Times New Roman" w:hAnsi="Times New Roman" w:cs="Times New Roman"/>
          <w:b/>
          <w:bCs/>
          <w:iCs/>
          <w:sz w:val="26"/>
          <w:szCs w:val="26"/>
          <w:lang w:eastAsia="ar-SA"/>
        </w:rPr>
      </w:pPr>
      <w:r w:rsidRPr="00A614E9">
        <w:rPr>
          <w:rFonts w:ascii="Times New Roman" w:eastAsia="Times New Roman" w:hAnsi="Times New Roman" w:cs="Times New Roman"/>
          <w:b/>
          <w:bCs/>
          <w:iCs/>
          <w:sz w:val="26"/>
          <w:szCs w:val="26"/>
          <w:lang w:eastAsia="ar-SA"/>
        </w:rPr>
        <w:t>Описание объекта закупки.</w:t>
      </w:r>
    </w:p>
    <w:p w:rsidR="0087639B" w:rsidRPr="00A614E9" w:rsidRDefault="0087639B" w:rsidP="00A614E9">
      <w:pPr>
        <w:suppressAutoHyphens/>
        <w:spacing w:after="0" w:line="240" w:lineRule="auto"/>
        <w:rPr>
          <w:rFonts w:ascii="Times New Roman" w:eastAsia="Times New Roman" w:hAnsi="Times New Roman" w:cs="Times New Roman"/>
          <w:sz w:val="26"/>
          <w:szCs w:val="26"/>
          <w:lang w:eastAsia="ar-SA"/>
        </w:rPr>
      </w:pPr>
    </w:p>
    <w:p w:rsidR="00C8262B" w:rsidRPr="003A5EB6" w:rsidRDefault="0087639B" w:rsidP="00A614E9">
      <w:pPr>
        <w:pStyle w:val="a7"/>
        <w:numPr>
          <w:ilvl w:val="0"/>
          <w:numId w:val="3"/>
        </w:numPr>
        <w:ind w:left="0" w:firstLine="709"/>
        <w:jc w:val="both"/>
        <w:rPr>
          <w:sz w:val="24"/>
          <w:szCs w:val="24"/>
        </w:rPr>
      </w:pPr>
      <w:r w:rsidRPr="003A5EB6">
        <w:rPr>
          <w:b/>
          <w:sz w:val="24"/>
          <w:szCs w:val="24"/>
        </w:rPr>
        <w:t>Наименование объекта закупки</w:t>
      </w:r>
      <w:r w:rsidRPr="003A5EB6">
        <w:rPr>
          <w:sz w:val="24"/>
          <w:szCs w:val="24"/>
        </w:rPr>
        <w:t xml:space="preserve">: поставка </w:t>
      </w:r>
      <w:r w:rsidR="00C262A5" w:rsidRPr="00C262A5">
        <w:rPr>
          <w:sz w:val="24"/>
          <w:szCs w:val="24"/>
        </w:rPr>
        <w:t xml:space="preserve">в 2024 году </w:t>
      </w:r>
      <w:r w:rsidR="00133E00" w:rsidRPr="00133E00">
        <w:rPr>
          <w:sz w:val="24"/>
          <w:szCs w:val="24"/>
        </w:rPr>
        <w:t>тренажеров</w:t>
      </w:r>
      <w:r w:rsidR="00133E00">
        <w:rPr>
          <w:sz w:val="24"/>
          <w:szCs w:val="24"/>
        </w:rPr>
        <w:t xml:space="preserve"> </w:t>
      </w:r>
      <w:r w:rsidR="00C8262B" w:rsidRPr="003A5EB6">
        <w:rPr>
          <w:sz w:val="24"/>
          <w:szCs w:val="24"/>
        </w:rPr>
        <w:t>для обеспечения застрахованных лиц, получивших повреждение здоровья вследствие несчастных случаев на производстве и профессиональных заболеваний.</w:t>
      </w:r>
    </w:p>
    <w:p w:rsidR="003520DF" w:rsidRPr="00C10DB7" w:rsidRDefault="0087639B" w:rsidP="00A614E9">
      <w:pPr>
        <w:pStyle w:val="a7"/>
        <w:numPr>
          <w:ilvl w:val="0"/>
          <w:numId w:val="3"/>
        </w:numPr>
        <w:autoSpaceDE w:val="0"/>
        <w:ind w:left="0" w:firstLine="709"/>
        <w:jc w:val="both"/>
        <w:rPr>
          <w:sz w:val="24"/>
          <w:szCs w:val="24"/>
        </w:rPr>
      </w:pPr>
      <w:r w:rsidRPr="003A5EB6">
        <w:rPr>
          <w:b/>
          <w:sz w:val="24"/>
          <w:szCs w:val="24"/>
        </w:rPr>
        <w:t>Технические, функциональные, качественные и эксплуатационные хара</w:t>
      </w:r>
      <w:r w:rsidR="003A5EB6">
        <w:rPr>
          <w:b/>
          <w:sz w:val="24"/>
          <w:szCs w:val="24"/>
        </w:rPr>
        <w:t>ктеристики поставляемого Товара:</w:t>
      </w:r>
    </w:p>
    <w:p w:rsidR="00C10DB7" w:rsidRPr="00C10DB7" w:rsidRDefault="00C10DB7" w:rsidP="00C10DB7">
      <w:pPr>
        <w:pStyle w:val="a7"/>
        <w:autoSpaceDE w:val="0"/>
        <w:ind w:left="709"/>
        <w:jc w:val="both"/>
        <w:rPr>
          <w:sz w:val="24"/>
          <w:szCs w:val="24"/>
        </w:rPr>
      </w:pPr>
    </w:p>
    <w:tbl>
      <w:tblPr>
        <w:tblStyle w:val="af4"/>
        <w:tblW w:w="10768" w:type="dxa"/>
        <w:jc w:val="center"/>
        <w:tblLayout w:type="fixed"/>
        <w:tblLook w:val="04A0" w:firstRow="1" w:lastRow="0" w:firstColumn="1" w:lastColumn="0" w:noHBand="0" w:noVBand="1"/>
      </w:tblPr>
      <w:tblGrid>
        <w:gridCol w:w="421"/>
        <w:gridCol w:w="1984"/>
        <w:gridCol w:w="1276"/>
        <w:gridCol w:w="1417"/>
        <w:gridCol w:w="1985"/>
        <w:gridCol w:w="992"/>
        <w:gridCol w:w="1418"/>
        <w:gridCol w:w="567"/>
        <w:gridCol w:w="708"/>
      </w:tblGrid>
      <w:tr w:rsidR="00357661" w:rsidRPr="00F2348B" w:rsidTr="007A7398">
        <w:trPr>
          <w:trHeight w:val="259"/>
          <w:jc w:val="center"/>
        </w:trPr>
        <w:tc>
          <w:tcPr>
            <w:tcW w:w="8075" w:type="dxa"/>
            <w:gridSpan w:val="6"/>
            <w:vAlign w:val="center"/>
          </w:tcPr>
          <w:p w:rsidR="00357661" w:rsidRPr="002752FA" w:rsidRDefault="00357661" w:rsidP="0024024F">
            <w:pPr>
              <w:pStyle w:val="a7"/>
              <w:ind w:left="1110"/>
              <w:jc w:val="center"/>
              <w:rPr>
                <w:b/>
                <w:sz w:val="14"/>
                <w:szCs w:val="14"/>
              </w:rPr>
            </w:pPr>
            <w:r w:rsidRPr="002752FA">
              <w:rPr>
                <w:b/>
                <w:sz w:val="14"/>
                <w:szCs w:val="14"/>
              </w:rPr>
              <w:t>Тип объекта закупки</w:t>
            </w:r>
          </w:p>
        </w:tc>
        <w:tc>
          <w:tcPr>
            <w:tcW w:w="2693" w:type="dxa"/>
            <w:gridSpan w:val="3"/>
          </w:tcPr>
          <w:p w:rsidR="00357661" w:rsidRPr="002752FA" w:rsidRDefault="00357661" w:rsidP="0024024F">
            <w:pPr>
              <w:jc w:val="center"/>
              <w:rPr>
                <w:b/>
                <w:sz w:val="14"/>
                <w:szCs w:val="14"/>
              </w:rPr>
            </w:pPr>
            <w:r w:rsidRPr="002752FA">
              <w:rPr>
                <w:b/>
                <w:sz w:val="14"/>
                <w:szCs w:val="14"/>
              </w:rPr>
              <w:t>Работа</w:t>
            </w:r>
          </w:p>
        </w:tc>
      </w:tr>
      <w:tr w:rsidR="00357661" w:rsidRPr="00F2348B" w:rsidTr="007A7398">
        <w:trPr>
          <w:trHeight w:val="259"/>
          <w:jc w:val="center"/>
        </w:trPr>
        <w:tc>
          <w:tcPr>
            <w:tcW w:w="421" w:type="dxa"/>
            <w:vMerge w:val="restart"/>
            <w:vAlign w:val="center"/>
          </w:tcPr>
          <w:p w:rsidR="00357661" w:rsidRPr="00F2348B" w:rsidRDefault="00357661" w:rsidP="0024024F">
            <w:pPr>
              <w:jc w:val="center"/>
              <w:rPr>
                <w:b/>
                <w:sz w:val="14"/>
                <w:szCs w:val="14"/>
              </w:rPr>
            </w:pPr>
            <w:r>
              <w:rPr>
                <w:b/>
                <w:sz w:val="14"/>
                <w:szCs w:val="14"/>
              </w:rPr>
              <w:t>№</w:t>
            </w:r>
          </w:p>
        </w:tc>
        <w:tc>
          <w:tcPr>
            <w:tcW w:w="1984" w:type="dxa"/>
            <w:vMerge w:val="restart"/>
            <w:vAlign w:val="center"/>
          </w:tcPr>
          <w:p w:rsidR="00357661" w:rsidRPr="00F2348B" w:rsidRDefault="00357661" w:rsidP="0024024F">
            <w:pPr>
              <w:jc w:val="center"/>
              <w:rPr>
                <w:b/>
                <w:sz w:val="14"/>
                <w:szCs w:val="14"/>
              </w:rPr>
            </w:pPr>
            <w:r w:rsidRPr="00F2348B">
              <w:rPr>
                <w:b/>
                <w:sz w:val="14"/>
                <w:szCs w:val="14"/>
              </w:rPr>
              <w:t>Наименование товара, работы, услуги</w:t>
            </w:r>
          </w:p>
        </w:tc>
        <w:tc>
          <w:tcPr>
            <w:tcW w:w="1276" w:type="dxa"/>
            <w:vMerge w:val="restart"/>
            <w:vAlign w:val="center"/>
          </w:tcPr>
          <w:p w:rsidR="00357661" w:rsidRPr="00F2348B" w:rsidRDefault="00357661" w:rsidP="0024024F">
            <w:pPr>
              <w:jc w:val="center"/>
              <w:rPr>
                <w:b/>
                <w:sz w:val="14"/>
                <w:szCs w:val="14"/>
              </w:rPr>
            </w:pPr>
            <w:r w:rsidRPr="00F2348B">
              <w:rPr>
                <w:b/>
                <w:sz w:val="14"/>
                <w:szCs w:val="14"/>
              </w:rPr>
              <w:t>Код позиции</w:t>
            </w:r>
          </w:p>
          <w:p w:rsidR="00357661" w:rsidRDefault="00357661" w:rsidP="0024024F">
            <w:pPr>
              <w:jc w:val="center"/>
              <w:rPr>
                <w:b/>
                <w:sz w:val="16"/>
                <w:szCs w:val="16"/>
              </w:rPr>
            </w:pPr>
            <w:r>
              <w:rPr>
                <w:b/>
                <w:sz w:val="16"/>
                <w:szCs w:val="16"/>
              </w:rPr>
              <w:t>КТРУ</w:t>
            </w:r>
          </w:p>
          <w:p w:rsidR="00357661" w:rsidRPr="00F2348B" w:rsidRDefault="00357661" w:rsidP="0024024F">
            <w:pPr>
              <w:jc w:val="center"/>
              <w:rPr>
                <w:b/>
                <w:sz w:val="16"/>
                <w:szCs w:val="16"/>
              </w:rPr>
            </w:pPr>
            <w:r>
              <w:rPr>
                <w:b/>
                <w:sz w:val="16"/>
                <w:szCs w:val="16"/>
              </w:rPr>
              <w:t>ОКПД2</w:t>
            </w:r>
          </w:p>
          <w:p w:rsidR="00357661" w:rsidRPr="00F2348B" w:rsidRDefault="00357661" w:rsidP="0024024F">
            <w:pPr>
              <w:jc w:val="center"/>
              <w:rPr>
                <w:b/>
                <w:sz w:val="14"/>
                <w:szCs w:val="14"/>
              </w:rPr>
            </w:pPr>
          </w:p>
        </w:tc>
        <w:tc>
          <w:tcPr>
            <w:tcW w:w="5812" w:type="dxa"/>
            <w:gridSpan w:val="4"/>
          </w:tcPr>
          <w:p w:rsidR="00357661" w:rsidRPr="00F2348B" w:rsidRDefault="00357661" w:rsidP="0024024F">
            <w:pPr>
              <w:jc w:val="center"/>
              <w:rPr>
                <w:b/>
                <w:sz w:val="14"/>
                <w:szCs w:val="14"/>
              </w:rPr>
            </w:pPr>
            <w:r w:rsidRPr="00F2348B">
              <w:rPr>
                <w:b/>
                <w:sz w:val="14"/>
                <w:szCs w:val="14"/>
              </w:rPr>
              <w:t>Характеристики товара, работы, услуги</w:t>
            </w:r>
          </w:p>
        </w:tc>
        <w:tc>
          <w:tcPr>
            <w:tcW w:w="567" w:type="dxa"/>
            <w:vMerge w:val="restart"/>
          </w:tcPr>
          <w:p w:rsidR="00357661" w:rsidRPr="00E050C8" w:rsidRDefault="00357661" w:rsidP="0024024F">
            <w:pPr>
              <w:jc w:val="center"/>
              <w:rPr>
                <w:b/>
                <w:sz w:val="14"/>
                <w:szCs w:val="14"/>
              </w:rPr>
            </w:pPr>
            <w:r w:rsidRPr="00E050C8">
              <w:rPr>
                <w:b/>
                <w:sz w:val="14"/>
                <w:szCs w:val="14"/>
              </w:rPr>
              <w:t>Количество (объем работы, услуги)</w:t>
            </w:r>
          </w:p>
        </w:tc>
        <w:tc>
          <w:tcPr>
            <w:tcW w:w="708" w:type="dxa"/>
            <w:vMerge w:val="restart"/>
            <w:vAlign w:val="center"/>
          </w:tcPr>
          <w:p w:rsidR="00357661" w:rsidRPr="00E050C8" w:rsidRDefault="00357661" w:rsidP="0024024F">
            <w:pPr>
              <w:jc w:val="center"/>
              <w:rPr>
                <w:b/>
                <w:sz w:val="14"/>
                <w:szCs w:val="14"/>
              </w:rPr>
            </w:pPr>
            <w:r w:rsidRPr="00E050C8">
              <w:rPr>
                <w:b/>
                <w:sz w:val="14"/>
                <w:szCs w:val="14"/>
              </w:rPr>
              <w:t>Единица измерения</w:t>
            </w:r>
          </w:p>
        </w:tc>
      </w:tr>
      <w:tr w:rsidR="007A7398" w:rsidRPr="00F2348B" w:rsidTr="007A7398">
        <w:trPr>
          <w:trHeight w:val="616"/>
          <w:jc w:val="center"/>
        </w:trPr>
        <w:tc>
          <w:tcPr>
            <w:tcW w:w="421" w:type="dxa"/>
            <w:vMerge/>
          </w:tcPr>
          <w:p w:rsidR="00357661" w:rsidRPr="00F2348B" w:rsidRDefault="00357661" w:rsidP="0024024F">
            <w:pPr>
              <w:jc w:val="center"/>
              <w:rPr>
                <w:b/>
                <w:sz w:val="16"/>
                <w:szCs w:val="16"/>
              </w:rPr>
            </w:pPr>
          </w:p>
        </w:tc>
        <w:tc>
          <w:tcPr>
            <w:tcW w:w="1984" w:type="dxa"/>
            <w:vMerge/>
          </w:tcPr>
          <w:p w:rsidR="00357661" w:rsidRPr="00F2348B" w:rsidRDefault="00357661" w:rsidP="0024024F">
            <w:pPr>
              <w:jc w:val="center"/>
              <w:rPr>
                <w:b/>
                <w:sz w:val="16"/>
                <w:szCs w:val="16"/>
              </w:rPr>
            </w:pPr>
          </w:p>
        </w:tc>
        <w:tc>
          <w:tcPr>
            <w:tcW w:w="1276" w:type="dxa"/>
            <w:vMerge/>
          </w:tcPr>
          <w:p w:rsidR="00357661" w:rsidRPr="00F2348B" w:rsidRDefault="00357661" w:rsidP="0024024F">
            <w:pPr>
              <w:jc w:val="center"/>
              <w:rPr>
                <w:b/>
                <w:sz w:val="16"/>
                <w:szCs w:val="16"/>
              </w:rPr>
            </w:pPr>
          </w:p>
        </w:tc>
        <w:tc>
          <w:tcPr>
            <w:tcW w:w="1417" w:type="dxa"/>
            <w:vAlign w:val="center"/>
          </w:tcPr>
          <w:p w:rsidR="00357661" w:rsidRPr="00F2348B" w:rsidRDefault="00357661" w:rsidP="0024024F">
            <w:pPr>
              <w:jc w:val="center"/>
              <w:rPr>
                <w:b/>
                <w:sz w:val="14"/>
                <w:szCs w:val="14"/>
              </w:rPr>
            </w:pPr>
            <w:r w:rsidRPr="00F2348B">
              <w:rPr>
                <w:b/>
                <w:sz w:val="14"/>
                <w:szCs w:val="14"/>
              </w:rPr>
              <w:t>Наименование характеристики</w:t>
            </w:r>
          </w:p>
        </w:tc>
        <w:tc>
          <w:tcPr>
            <w:tcW w:w="1985" w:type="dxa"/>
            <w:vAlign w:val="center"/>
          </w:tcPr>
          <w:p w:rsidR="00357661" w:rsidRPr="00F2348B" w:rsidRDefault="00357661" w:rsidP="0024024F">
            <w:pPr>
              <w:jc w:val="center"/>
              <w:rPr>
                <w:b/>
                <w:sz w:val="14"/>
                <w:szCs w:val="14"/>
              </w:rPr>
            </w:pPr>
            <w:r w:rsidRPr="00F2348B">
              <w:rPr>
                <w:b/>
                <w:sz w:val="14"/>
                <w:szCs w:val="14"/>
              </w:rPr>
              <w:t>Значение характеристики</w:t>
            </w:r>
          </w:p>
        </w:tc>
        <w:tc>
          <w:tcPr>
            <w:tcW w:w="992" w:type="dxa"/>
          </w:tcPr>
          <w:p w:rsidR="00357661" w:rsidRPr="00F2348B" w:rsidRDefault="00357661" w:rsidP="0024024F">
            <w:pPr>
              <w:jc w:val="center"/>
              <w:rPr>
                <w:b/>
                <w:sz w:val="14"/>
                <w:szCs w:val="14"/>
              </w:rPr>
            </w:pPr>
            <w:r w:rsidRPr="00F2348B">
              <w:rPr>
                <w:b/>
                <w:sz w:val="14"/>
                <w:szCs w:val="14"/>
              </w:rPr>
              <w:t>Единица измерения характеристики</w:t>
            </w:r>
          </w:p>
        </w:tc>
        <w:tc>
          <w:tcPr>
            <w:tcW w:w="1418" w:type="dxa"/>
            <w:vAlign w:val="center"/>
          </w:tcPr>
          <w:p w:rsidR="00357661" w:rsidRPr="00F2348B" w:rsidRDefault="00357661" w:rsidP="0024024F">
            <w:pPr>
              <w:jc w:val="center"/>
              <w:rPr>
                <w:b/>
                <w:sz w:val="14"/>
                <w:szCs w:val="14"/>
              </w:rPr>
            </w:pPr>
            <w:r w:rsidRPr="00F2348B">
              <w:rPr>
                <w:b/>
                <w:sz w:val="14"/>
                <w:szCs w:val="14"/>
              </w:rPr>
              <w:t>Инструкция по заполнению характеристик в заявке</w:t>
            </w:r>
          </w:p>
        </w:tc>
        <w:tc>
          <w:tcPr>
            <w:tcW w:w="567" w:type="dxa"/>
            <w:vMerge/>
          </w:tcPr>
          <w:p w:rsidR="00357661" w:rsidRPr="00F2348B" w:rsidRDefault="00357661" w:rsidP="0024024F">
            <w:pPr>
              <w:jc w:val="center"/>
              <w:rPr>
                <w:b/>
                <w:sz w:val="16"/>
                <w:szCs w:val="16"/>
              </w:rPr>
            </w:pPr>
          </w:p>
        </w:tc>
        <w:tc>
          <w:tcPr>
            <w:tcW w:w="708" w:type="dxa"/>
            <w:vMerge/>
          </w:tcPr>
          <w:p w:rsidR="00357661" w:rsidRPr="00F2348B" w:rsidRDefault="00357661" w:rsidP="0024024F">
            <w:pPr>
              <w:jc w:val="center"/>
              <w:rPr>
                <w:b/>
                <w:sz w:val="16"/>
                <w:szCs w:val="16"/>
              </w:rPr>
            </w:pPr>
          </w:p>
        </w:tc>
      </w:tr>
      <w:tr w:rsidR="007A7398" w:rsidRPr="00F2348B" w:rsidTr="007A7398">
        <w:trPr>
          <w:trHeight w:val="586"/>
          <w:jc w:val="center"/>
        </w:trPr>
        <w:tc>
          <w:tcPr>
            <w:tcW w:w="421" w:type="dxa"/>
            <w:vMerge w:val="restart"/>
          </w:tcPr>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Pr="00553EE1" w:rsidRDefault="00357661" w:rsidP="0024024F">
            <w:pPr>
              <w:jc w:val="center"/>
              <w:rPr>
                <w:b/>
                <w:sz w:val="16"/>
                <w:szCs w:val="16"/>
                <w:highlight w:val="yellow"/>
              </w:rPr>
            </w:pPr>
            <w:r w:rsidRPr="001E5A21">
              <w:rPr>
                <w:b/>
                <w:sz w:val="16"/>
                <w:szCs w:val="16"/>
              </w:rPr>
              <w:t>1</w:t>
            </w:r>
          </w:p>
        </w:tc>
        <w:tc>
          <w:tcPr>
            <w:tcW w:w="1984" w:type="dxa"/>
            <w:vMerge w:val="restart"/>
            <w:vAlign w:val="center"/>
          </w:tcPr>
          <w:p w:rsidR="00357661" w:rsidRDefault="00357661" w:rsidP="0024024F">
            <w:pPr>
              <w:jc w:val="center"/>
              <w:rPr>
                <w:bCs/>
                <w:sz w:val="16"/>
                <w:szCs w:val="16"/>
                <w:highlight w:val="yellow"/>
              </w:rPr>
            </w:pPr>
            <w:r w:rsidRPr="00A852AB">
              <w:rPr>
                <w:bCs/>
                <w:sz w:val="16"/>
                <w:szCs w:val="16"/>
              </w:rPr>
              <w:t>Многофункциональный тренажер для верхних и нижних конечностей</w:t>
            </w:r>
          </w:p>
          <w:p w:rsidR="00357661" w:rsidRPr="00553EE1" w:rsidRDefault="00357661" w:rsidP="0024024F">
            <w:pPr>
              <w:jc w:val="center"/>
              <w:rPr>
                <w:bCs/>
                <w:sz w:val="16"/>
                <w:szCs w:val="16"/>
                <w:highlight w:val="yellow"/>
              </w:rPr>
            </w:pPr>
          </w:p>
          <w:p w:rsidR="00357661" w:rsidRPr="001E5A21" w:rsidRDefault="00357661" w:rsidP="0024024F">
            <w:pPr>
              <w:jc w:val="center"/>
              <w:rPr>
                <w:sz w:val="12"/>
                <w:szCs w:val="12"/>
              </w:rPr>
            </w:pPr>
            <w:r w:rsidRPr="001E5A21">
              <w:rPr>
                <w:bCs/>
                <w:sz w:val="16"/>
                <w:szCs w:val="16"/>
              </w:rPr>
              <w:t>КОЗ 01.29.24.21</w:t>
            </w:r>
          </w:p>
          <w:p w:rsidR="00357661" w:rsidRPr="00553EE1" w:rsidRDefault="00357661" w:rsidP="0024024F">
            <w:pPr>
              <w:jc w:val="center"/>
              <w:rPr>
                <w:sz w:val="12"/>
                <w:szCs w:val="12"/>
                <w:highlight w:val="yellow"/>
              </w:rPr>
            </w:pPr>
          </w:p>
          <w:p w:rsidR="00357661" w:rsidRPr="00553EE1" w:rsidRDefault="00357661" w:rsidP="0024024F">
            <w:pPr>
              <w:jc w:val="center"/>
              <w:rPr>
                <w:sz w:val="12"/>
                <w:szCs w:val="12"/>
                <w:highlight w:val="yellow"/>
              </w:rPr>
            </w:pPr>
          </w:p>
          <w:p w:rsidR="00357661" w:rsidRPr="00553EE1" w:rsidRDefault="00357661" w:rsidP="0024024F">
            <w:pPr>
              <w:jc w:val="center"/>
              <w:rPr>
                <w:sz w:val="12"/>
                <w:szCs w:val="12"/>
                <w:highlight w:val="yellow"/>
              </w:rPr>
            </w:pPr>
          </w:p>
          <w:p w:rsidR="00357661" w:rsidRPr="00553EE1" w:rsidRDefault="00357661" w:rsidP="0024024F">
            <w:pPr>
              <w:jc w:val="center"/>
              <w:rPr>
                <w:sz w:val="12"/>
                <w:szCs w:val="12"/>
                <w:highlight w:val="yellow"/>
              </w:rPr>
            </w:pPr>
          </w:p>
          <w:p w:rsidR="00357661" w:rsidRPr="00553EE1" w:rsidRDefault="00357661" w:rsidP="0024024F">
            <w:pPr>
              <w:jc w:val="center"/>
              <w:rPr>
                <w:sz w:val="12"/>
                <w:szCs w:val="12"/>
                <w:highlight w:val="yellow"/>
              </w:rPr>
            </w:pPr>
          </w:p>
          <w:p w:rsidR="00357661" w:rsidRPr="00553EE1" w:rsidRDefault="00357661" w:rsidP="0024024F">
            <w:pPr>
              <w:jc w:val="center"/>
              <w:rPr>
                <w:sz w:val="12"/>
                <w:szCs w:val="12"/>
                <w:highlight w:val="yellow"/>
              </w:rPr>
            </w:pPr>
          </w:p>
          <w:p w:rsidR="00357661" w:rsidRPr="00553EE1" w:rsidRDefault="00357661" w:rsidP="0024024F">
            <w:pPr>
              <w:jc w:val="center"/>
              <w:rPr>
                <w:sz w:val="12"/>
                <w:szCs w:val="12"/>
                <w:highlight w:val="yellow"/>
              </w:rPr>
            </w:pPr>
          </w:p>
          <w:p w:rsidR="00357661" w:rsidRPr="00553EE1" w:rsidRDefault="00357661" w:rsidP="0024024F">
            <w:pPr>
              <w:jc w:val="center"/>
              <w:rPr>
                <w:sz w:val="12"/>
                <w:szCs w:val="12"/>
                <w:highlight w:val="yellow"/>
              </w:rPr>
            </w:pPr>
          </w:p>
          <w:p w:rsidR="00357661" w:rsidRPr="00553EE1" w:rsidRDefault="00357661" w:rsidP="0024024F">
            <w:pPr>
              <w:jc w:val="center"/>
              <w:rPr>
                <w:b/>
                <w:sz w:val="16"/>
                <w:szCs w:val="16"/>
                <w:highlight w:val="yellow"/>
              </w:rPr>
            </w:pPr>
          </w:p>
          <w:p w:rsidR="00357661" w:rsidRPr="00553EE1" w:rsidRDefault="00357661" w:rsidP="0024024F">
            <w:pPr>
              <w:jc w:val="center"/>
              <w:rPr>
                <w:b/>
                <w:sz w:val="16"/>
                <w:szCs w:val="16"/>
                <w:highlight w:val="yellow"/>
              </w:rPr>
            </w:pPr>
          </w:p>
          <w:p w:rsidR="00357661" w:rsidRPr="00553EE1" w:rsidRDefault="00357661" w:rsidP="0024024F">
            <w:pPr>
              <w:jc w:val="center"/>
              <w:rPr>
                <w:b/>
                <w:sz w:val="16"/>
                <w:szCs w:val="16"/>
                <w:highlight w:val="yellow"/>
              </w:rPr>
            </w:pPr>
          </w:p>
          <w:p w:rsidR="00357661" w:rsidRPr="00553EE1" w:rsidRDefault="00357661" w:rsidP="0024024F">
            <w:pPr>
              <w:jc w:val="center"/>
              <w:rPr>
                <w:b/>
                <w:sz w:val="16"/>
                <w:szCs w:val="16"/>
                <w:highlight w:val="yellow"/>
              </w:rPr>
            </w:pPr>
          </w:p>
          <w:p w:rsidR="00357661" w:rsidRPr="00553EE1" w:rsidRDefault="00357661" w:rsidP="0024024F">
            <w:pPr>
              <w:jc w:val="center"/>
              <w:rPr>
                <w:b/>
                <w:sz w:val="16"/>
                <w:szCs w:val="16"/>
                <w:highlight w:val="yellow"/>
              </w:rPr>
            </w:pPr>
          </w:p>
          <w:p w:rsidR="00357661" w:rsidRPr="00553EE1" w:rsidRDefault="00357661" w:rsidP="0024024F">
            <w:pPr>
              <w:jc w:val="center"/>
              <w:rPr>
                <w:b/>
                <w:sz w:val="16"/>
                <w:szCs w:val="16"/>
                <w:highlight w:val="yellow"/>
              </w:rPr>
            </w:pPr>
          </w:p>
          <w:p w:rsidR="00357661" w:rsidRPr="00553EE1" w:rsidRDefault="00357661" w:rsidP="0024024F">
            <w:pPr>
              <w:jc w:val="center"/>
              <w:rPr>
                <w:b/>
                <w:sz w:val="16"/>
                <w:szCs w:val="16"/>
                <w:highlight w:val="yellow"/>
              </w:rPr>
            </w:pPr>
          </w:p>
          <w:p w:rsidR="00357661" w:rsidRPr="00553EE1" w:rsidRDefault="00357661" w:rsidP="0024024F">
            <w:pPr>
              <w:jc w:val="center"/>
              <w:rPr>
                <w:b/>
                <w:sz w:val="16"/>
                <w:szCs w:val="16"/>
                <w:highlight w:val="yellow"/>
              </w:rPr>
            </w:pPr>
          </w:p>
          <w:p w:rsidR="00357661" w:rsidRPr="00553EE1" w:rsidRDefault="00357661" w:rsidP="0024024F">
            <w:pPr>
              <w:jc w:val="center"/>
              <w:rPr>
                <w:b/>
                <w:sz w:val="16"/>
                <w:szCs w:val="16"/>
                <w:highlight w:val="yellow"/>
              </w:rPr>
            </w:pPr>
          </w:p>
          <w:p w:rsidR="00357661" w:rsidRPr="00553EE1" w:rsidRDefault="00357661" w:rsidP="0024024F">
            <w:pPr>
              <w:jc w:val="center"/>
              <w:rPr>
                <w:sz w:val="12"/>
                <w:szCs w:val="12"/>
                <w:highlight w:val="yellow"/>
              </w:rPr>
            </w:pPr>
          </w:p>
        </w:tc>
        <w:tc>
          <w:tcPr>
            <w:tcW w:w="1276" w:type="dxa"/>
            <w:vMerge w:val="restart"/>
            <w:vAlign w:val="center"/>
          </w:tcPr>
          <w:p w:rsidR="00357661" w:rsidRPr="00553EE1" w:rsidRDefault="00357661" w:rsidP="0024024F">
            <w:pPr>
              <w:tabs>
                <w:tab w:val="left" w:pos="840"/>
              </w:tabs>
              <w:jc w:val="center"/>
              <w:rPr>
                <w:sz w:val="16"/>
                <w:szCs w:val="16"/>
                <w:highlight w:val="yellow"/>
              </w:rPr>
            </w:pPr>
            <w:r w:rsidRPr="00C1272B">
              <w:rPr>
                <w:sz w:val="16"/>
                <w:szCs w:val="16"/>
              </w:rPr>
              <w:t>32.50.21.112 - Оборудование терапевтические</w:t>
            </w:r>
          </w:p>
        </w:tc>
        <w:tc>
          <w:tcPr>
            <w:tcW w:w="1417" w:type="dxa"/>
            <w:vAlign w:val="center"/>
          </w:tcPr>
          <w:p w:rsidR="00357661" w:rsidRDefault="00357661" w:rsidP="0024024F">
            <w:pPr>
              <w:jc w:val="center"/>
              <w:rPr>
                <w:sz w:val="16"/>
                <w:szCs w:val="16"/>
              </w:rPr>
            </w:pPr>
            <w:r>
              <w:rPr>
                <w:sz w:val="16"/>
                <w:szCs w:val="16"/>
              </w:rPr>
              <w:t>Тип</w:t>
            </w:r>
          </w:p>
        </w:tc>
        <w:tc>
          <w:tcPr>
            <w:tcW w:w="1985" w:type="dxa"/>
            <w:vAlign w:val="center"/>
          </w:tcPr>
          <w:p w:rsidR="00357661" w:rsidRPr="0040468F" w:rsidRDefault="00357661" w:rsidP="0024024F">
            <w:pPr>
              <w:jc w:val="center"/>
              <w:rPr>
                <w:bCs/>
                <w:sz w:val="16"/>
                <w:szCs w:val="16"/>
              </w:rPr>
            </w:pPr>
            <w:r>
              <w:rPr>
                <w:bCs/>
                <w:sz w:val="16"/>
                <w:szCs w:val="16"/>
              </w:rPr>
              <w:t>Тренажер для симультанной (одновременной) двигательной механотерапии</w:t>
            </w:r>
          </w:p>
          <w:p w:rsidR="00357661" w:rsidRDefault="00357661" w:rsidP="0024024F">
            <w:pPr>
              <w:jc w:val="center"/>
              <w:rPr>
                <w:bCs/>
                <w:sz w:val="12"/>
                <w:szCs w:val="12"/>
              </w:rPr>
            </w:pP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E02DAD" w:rsidRDefault="00357661" w:rsidP="0024024F">
            <w:pPr>
              <w:jc w:val="center"/>
              <w:rPr>
                <w:sz w:val="16"/>
                <w:szCs w:val="16"/>
              </w:rPr>
            </w:pPr>
            <w:r w:rsidRPr="00E02DAD">
              <w:rPr>
                <w:sz w:val="16"/>
                <w:szCs w:val="16"/>
              </w:rPr>
              <w:t xml:space="preserve">Значение характеристики </w:t>
            </w:r>
            <w:r w:rsidRPr="00E02DAD">
              <w:rPr>
                <w:sz w:val="16"/>
                <w:szCs w:val="16"/>
                <w:u w:val="single"/>
              </w:rPr>
              <w:t>не может изменяться</w:t>
            </w:r>
            <w:r w:rsidRPr="00E02DAD">
              <w:rPr>
                <w:sz w:val="16"/>
                <w:szCs w:val="16"/>
              </w:rPr>
              <w:t xml:space="preserve"> участником закупки</w:t>
            </w:r>
          </w:p>
        </w:tc>
        <w:tc>
          <w:tcPr>
            <w:tcW w:w="567" w:type="dxa"/>
            <w:vMerge w:val="restart"/>
            <w:vAlign w:val="center"/>
          </w:tcPr>
          <w:p w:rsidR="00357661" w:rsidRPr="00F2348B" w:rsidRDefault="00357661" w:rsidP="0024024F">
            <w:pPr>
              <w:jc w:val="center"/>
              <w:rPr>
                <w:sz w:val="16"/>
                <w:szCs w:val="16"/>
              </w:rPr>
            </w:pPr>
          </w:p>
          <w:p w:rsidR="00357661" w:rsidRDefault="00357661" w:rsidP="0024024F">
            <w:pPr>
              <w:jc w:val="center"/>
              <w:rPr>
                <w:sz w:val="16"/>
                <w:szCs w:val="16"/>
              </w:rPr>
            </w:pPr>
          </w:p>
          <w:p w:rsidR="00357661" w:rsidRDefault="00357661" w:rsidP="0024024F">
            <w:pPr>
              <w:jc w:val="center"/>
              <w:rPr>
                <w:sz w:val="16"/>
                <w:szCs w:val="16"/>
              </w:rPr>
            </w:pPr>
            <w:r>
              <w:rPr>
                <w:sz w:val="16"/>
                <w:szCs w:val="16"/>
              </w:rPr>
              <w:t>1</w:t>
            </w: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tc>
        <w:tc>
          <w:tcPr>
            <w:tcW w:w="708" w:type="dxa"/>
            <w:vMerge w:val="restart"/>
            <w:vAlign w:val="center"/>
          </w:tcPr>
          <w:p w:rsidR="00357661" w:rsidRPr="00F2348B" w:rsidRDefault="00357661" w:rsidP="0024024F">
            <w:pPr>
              <w:jc w:val="center"/>
              <w:rPr>
                <w:sz w:val="16"/>
                <w:szCs w:val="16"/>
              </w:rPr>
            </w:pPr>
          </w:p>
          <w:p w:rsidR="00357661" w:rsidRDefault="00357661" w:rsidP="0024024F">
            <w:pPr>
              <w:jc w:val="center"/>
              <w:rPr>
                <w:sz w:val="16"/>
                <w:szCs w:val="16"/>
              </w:rPr>
            </w:pPr>
            <w:r>
              <w:rPr>
                <w:sz w:val="16"/>
                <w:szCs w:val="16"/>
              </w:rPr>
              <w:t>Штука</w:t>
            </w: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tc>
      </w:tr>
      <w:tr w:rsidR="007A7398" w:rsidRPr="00F2348B" w:rsidTr="007A7398">
        <w:trPr>
          <w:trHeight w:val="1876"/>
          <w:jc w:val="center"/>
        </w:trPr>
        <w:tc>
          <w:tcPr>
            <w:tcW w:w="421" w:type="dxa"/>
            <w:vMerge/>
          </w:tcPr>
          <w:p w:rsidR="00357661" w:rsidRPr="009F688B" w:rsidRDefault="00357661" w:rsidP="0024024F">
            <w:pPr>
              <w:jc w:val="center"/>
              <w:rPr>
                <w:b/>
                <w:sz w:val="16"/>
                <w:szCs w:val="16"/>
              </w:rPr>
            </w:pPr>
          </w:p>
        </w:tc>
        <w:tc>
          <w:tcPr>
            <w:tcW w:w="1984" w:type="dxa"/>
            <w:vMerge/>
            <w:vAlign w:val="center"/>
          </w:tcPr>
          <w:p w:rsidR="00357661" w:rsidRPr="009F688B" w:rsidRDefault="00357661" w:rsidP="0024024F">
            <w:pPr>
              <w:jc w:val="center"/>
              <w:rPr>
                <w:b/>
                <w:sz w:val="16"/>
                <w:szCs w:val="16"/>
              </w:rPr>
            </w:pPr>
          </w:p>
        </w:tc>
        <w:tc>
          <w:tcPr>
            <w:tcW w:w="1276" w:type="dxa"/>
            <w:vMerge/>
            <w:vAlign w:val="center"/>
          </w:tcPr>
          <w:p w:rsidR="00357661" w:rsidRPr="001D7B49" w:rsidRDefault="00357661" w:rsidP="0024024F">
            <w:pPr>
              <w:jc w:val="center"/>
              <w:rPr>
                <w:sz w:val="16"/>
                <w:szCs w:val="16"/>
              </w:rPr>
            </w:pPr>
          </w:p>
        </w:tc>
        <w:tc>
          <w:tcPr>
            <w:tcW w:w="1417" w:type="dxa"/>
            <w:vAlign w:val="center"/>
          </w:tcPr>
          <w:p w:rsidR="00357661" w:rsidRDefault="00357661" w:rsidP="0024024F">
            <w:pPr>
              <w:jc w:val="center"/>
              <w:rPr>
                <w:sz w:val="16"/>
                <w:szCs w:val="16"/>
              </w:rPr>
            </w:pPr>
            <w:r>
              <w:rPr>
                <w:sz w:val="16"/>
                <w:szCs w:val="16"/>
              </w:rPr>
              <w:t>Технические характеристики</w:t>
            </w:r>
          </w:p>
        </w:tc>
        <w:tc>
          <w:tcPr>
            <w:tcW w:w="1985" w:type="dxa"/>
            <w:vAlign w:val="center"/>
          </w:tcPr>
          <w:p w:rsidR="00357661" w:rsidRDefault="00357661" w:rsidP="0024024F">
            <w:pPr>
              <w:jc w:val="center"/>
              <w:rPr>
                <w:bCs/>
                <w:sz w:val="16"/>
                <w:szCs w:val="16"/>
              </w:rPr>
            </w:pPr>
            <w:r w:rsidRPr="00BB253A">
              <w:rPr>
                <w:bCs/>
                <w:sz w:val="16"/>
                <w:szCs w:val="16"/>
              </w:rPr>
              <w:t>Реабилитационный тренажер электрический для инвалидов с нарушением двигательной функции, обусловленной травмой позвоночника,</w:t>
            </w:r>
          </w:p>
          <w:p w:rsidR="00357661" w:rsidRPr="00BB253A" w:rsidRDefault="00357661" w:rsidP="0024024F">
            <w:pPr>
              <w:jc w:val="center"/>
              <w:rPr>
                <w:bCs/>
                <w:sz w:val="16"/>
                <w:szCs w:val="16"/>
              </w:rPr>
            </w:pPr>
            <w:r w:rsidRPr="00BB253A">
              <w:rPr>
                <w:bCs/>
                <w:sz w:val="16"/>
                <w:szCs w:val="16"/>
              </w:rPr>
              <w:t xml:space="preserve"> для активной и пассивной тренировки верхних и нижних конечностей.</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E02DAD" w:rsidRDefault="00357661" w:rsidP="0024024F">
            <w:pPr>
              <w:jc w:val="center"/>
              <w:rPr>
                <w:sz w:val="16"/>
                <w:szCs w:val="16"/>
              </w:rPr>
            </w:pPr>
            <w:r w:rsidRPr="00E02DAD">
              <w:rPr>
                <w:sz w:val="16"/>
                <w:szCs w:val="16"/>
              </w:rPr>
              <w:t xml:space="preserve">Значение характеристики </w:t>
            </w:r>
            <w:r w:rsidRPr="00E02DAD">
              <w:rPr>
                <w:sz w:val="16"/>
                <w:szCs w:val="16"/>
                <w:u w:val="single"/>
              </w:rPr>
              <w:t>не может изменяться</w:t>
            </w:r>
            <w:r w:rsidRPr="00E02DAD">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F2348B" w:rsidTr="007A7398">
        <w:trPr>
          <w:trHeight w:val="1233"/>
          <w:jc w:val="center"/>
        </w:trPr>
        <w:tc>
          <w:tcPr>
            <w:tcW w:w="421" w:type="dxa"/>
            <w:vMerge/>
          </w:tcPr>
          <w:p w:rsidR="00357661" w:rsidRPr="009F688B" w:rsidRDefault="00357661" w:rsidP="0024024F">
            <w:pPr>
              <w:jc w:val="center"/>
              <w:rPr>
                <w:b/>
                <w:sz w:val="16"/>
                <w:szCs w:val="16"/>
              </w:rPr>
            </w:pPr>
          </w:p>
        </w:tc>
        <w:tc>
          <w:tcPr>
            <w:tcW w:w="1984" w:type="dxa"/>
            <w:vMerge/>
            <w:vAlign w:val="center"/>
          </w:tcPr>
          <w:p w:rsidR="00357661" w:rsidRPr="009F688B" w:rsidRDefault="00357661" w:rsidP="0024024F">
            <w:pPr>
              <w:jc w:val="center"/>
              <w:rPr>
                <w:b/>
                <w:sz w:val="16"/>
                <w:szCs w:val="16"/>
              </w:rPr>
            </w:pPr>
          </w:p>
        </w:tc>
        <w:tc>
          <w:tcPr>
            <w:tcW w:w="1276" w:type="dxa"/>
            <w:vMerge/>
            <w:vAlign w:val="center"/>
          </w:tcPr>
          <w:p w:rsidR="00357661" w:rsidRPr="001D7B49" w:rsidRDefault="00357661" w:rsidP="0024024F">
            <w:pPr>
              <w:jc w:val="center"/>
              <w:rPr>
                <w:sz w:val="16"/>
                <w:szCs w:val="16"/>
              </w:rPr>
            </w:pPr>
          </w:p>
        </w:tc>
        <w:tc>
          <w:tcPr>
            <w:tcW w:w="1417" w:type="dxa"/>
            <w:vAlign w:val="center"/>
          </w:tcPr>
          <w:p w:rsidR="00357661" w:rsidRDefault="00357661" w:rsidP="0024024F">
            <w:pPr>
              <w:jc w:val="center"/>
              <w:rPr>
                <w:sz w:val="16"/>
                <w:szCs w:val="16"/>
              </w:rPr>
            </w:pPr>
            <w:r>
              <w:rPr>
                <w:sz w:val="16"/>
                <w:szCs w:val="16"/>
              </w:rPr>
              <w:t>Экран</w:t>
            </w:r>
          </w:p>
        </w:tc>
        <w:tc>
          <w:tcPr>
            <w:tcW w:w="1985" w:type="dxa"/>
            <w:vAlign w:val="center"/>
          </w:tcPr>
          <w:p w:rsidR="00357661" w:rsidRPr="00284756" w:rsidRDefault="00357661" w:rsidP="0024024F">
            <w:pPr>
              <w:jc w:val="center"/>
              <w:rPr>
                <w:bCs/>
                <w:sz w:val="16"/>
                <w:szCs w:val="16"/>
              </w:rPr>
            </w:pPr>
            <w:r>
              <w:rPr>
                <w:bCs/>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850018">
              <w:rPr>
                <w:sz w:val="16"/>
                <w:szCs w:val="16"/>
              </w:rPr>
              <w:t xml:space="preserve">Значение характеристики </w:t>
            </w:r>
            <w:r w:rsidRPr="00850018">
              <w:rPr>
                <w:sz w:val="16"/>
                <w:szCs w:val="16"/>
                <w:u w:val="single"/>
              </w:rPr>
              <w:t>не может изменяться</w:t>
            </w:r>
            <w:r w:rsidRPr="00850018">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F2348B" w:rsidTr="007A7398">
        <w:trPr>
          <w:trHeight w:val="70"/>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F2348B" w:rsidRDefault="00357661" w:rsidP="0024024F">
            <w:pPr>
              <w:jc w:val="center"/>
              <w:rPr>
                <w:sz w:val="16"/>
                <w:szCs w:val="16"/>
              </w:rPr>
            </w:pPr>
          </w:p>
        </w:tc>
        <w:tc>
          <w:tcPr>
            <w:tcW w:w="1417" w:type="dxa"/>
            <w:vAlign w:val="center"/>
          </w:tcPr>
          <w:p w:rsidR="00357661" w:rsidRDefault="00357661" w:rsidP="0024024F">
            <w:pPr>
              <w:jc w:val="center"/>
              <w:rPr>
                <w:sz w:val="16"/>
                <w:szCs w:val="16"/>
              </w:rPr>
            </w:pPr>
            <w:r>
              <w:rPr>
                <w:sz w:val="16"/>
                <w:szCs w:val="16"/>
              </w:rPr>
              <w:t xml:space="preserve">Функция </w:t>
            </w:r>
            <w:r w:rsidRPr="00B53784">
              <w:rPr>
                <w:sz w:val="16"/>
                <w:szCs w:val="16"/>
              </w:rPr>
              <w:t>"Спазм контроль"</w:t>
            </w:r>
          </w:p>
        </w:tc>
        <w:tc>
          <w:tcPr>
            <w:tcW w:w="1985" w:type="dxa"/>
            <w:vAlign w:val="center"/>
          </w:tcPr>
          <w:p w:rsidR="00357661" w:rsidRPr="00194CA8" w:rsidRDefault="00357661" w:rsidP="0024024F">
            <w:pPr>
              <w:jc w:val="center"/>
              <w:rPr>
                <w:bCs/>
                <w:sz w:val="16"/>
                <w:szCs w:val="16"/>
              </w:rPr>
            </w:pPr>
            <w:r>
              <w:rPr>
                <w:bCs/>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894744">
              <w:rPr>
                <w:sz w:val="16"/>
                <w:szCs w:val="16"/>
              </w:rPr>
              <w:t xml:space="preserve">Значение характеристики </w:t>
            </w:r>
            <w:r w:rsidRPr="00894744">
              <w:rPr>
                <w:sz w:val="16"/>
                <w:szCs w:val="16"/>
                <w:u w:val="single"/>
              </w:rPr>
              <w:t>не может изменяться</w:t>
            </w:r>
            <w:r w:rsidRPr="00894744">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F2348B" w:rsidTr="007A7398">
        <w:trPr>
          <w:trHeight w:val="70"/>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F2348B" w:rsidRDefault="00357661" w:rsidP="0024024F">
            <w:pPr>
              <w:jc w:val="center"/>
              <w:rPr>
                <w:sz w:val="16"/>
                <w:szCs w:val="16"/>
              </w:rPr>
            </w:pPr>
          </w:p>
        </w:tc>
        <w:tc>
          <w:tcPr>
            <w:tcW w:w="1417" w:type="dxa"/>
            <w:vAlign w:val="center"/>
          </w:tcPr>
          <w:p w:rsidR="00357661" w:rsidRPr="00430EE5" w:rsidRDefault="00357661" w:rsidP="0024024F">
            <w:pPr>
              <w:jc w:val="center"/>
              <w:rPr>
                <w:sz w:val="16"/>
                <w:szCs w:val="16"/>
              </w:rPr>
            </w:pPr>
            <w:r>
              <w:rPr>
                <w:sz w:val="16"/>
                <w:szCs w:val="16"/>
              </w:rPr>
              <w:t>Регулировка изменения высоты тренажера под рост пациента</w:t>
            </w:r>
          </w:p>
        </w:tc>
        <w:tc>
          <w:tcPr>
            <w:tcW w:w="1985" w:type="dxa"/>
            <w:vAlign w:val="center"/>
          </w:tcPr>
          <w:p w:rsidR="00357661" w:rsidRPr="00430EE5" w:rsidRDefault="00357661" w:rsidP="0024024F">
            <w:pPr>
              <w:jc w:val="center"/>
              <w:rPr>
                <w:bCs/>
                <w:sz w:val="16"/>
                <w:szCs w:val="16"/>
              </w:rPr>
            </w:pPr>
            <w:r>
              <w:rPr>
                <w:bCs/>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DB0ED5">
              <w:rPr>
                <w:sz w:val="16"/>
                <w:szCs w:val="16"/>
              </w:rPr>
              <w:t xml:space="preserve">Значение характеристики </w:t>
            </w:r>
            <w:r w:rsidRPr="00DB0ED5">
              <w:rPr>
                <w:sz w:val="16"/>
                <w:szCs w:val="16"/>
                <w:u w:val="single"/>
              </w:rPr>
              <w:t>не может изменяться</w:t>
            </w:r>
            <w:r w:rsidRPr="00DB0ED5">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F2348B" w:rsidTr="007A7398">
        <w:trPr>
          <w:trHeight w:val="1293"/>
          <w:jc w:val="center"/>
        </w:trPr>
        <w:tc>
          <w:tcPr>
            <w:tcW w:w="421" w:type="dxa"/>
            <w:vMerge/>
          </w:tcPr>
          <w:p w:rsidR="00357661" w:rsidRDefault="00357661" w:rsidP="0024024F">
            <w:pPr>
              <w:jc w:val="center"/>
              <w:rPr>
                <w:b/>
                <w:bCs/>
                <w:sz w:val="16"/>
                <w:szCs w:val="16"/>
              </w:rPr>
            </w:pPr>
          </w:p>
        </w:tc>
        <w:tc>
          <w:tcPr>
            <w:tcW w:w="1984" w:type="dxa"/>
            <w:vMerge/>
          </w:tcPr>
          <w:p w:rsidR="00357661" w:rsidRPr="004749C0" w:rsidRDefault="00357661" w:rsidP="0024024F">
            <w:pPr>
              <w:jc w:val="center"/>
              <w:rPr>
                <w:b/>
                <w:bCs/>
                <w:sz w:val="16"/>
                <w:szCs w:val="16"/>
                <w:highlight w:val="yellow"/>
              </w:rPr>
            </w:pPr>
          </w:p>
        </w:tc>
        <w:tc>
          <w:tcPr>
            <w:tcW w:w="1276" w:type="dxa"/>
            <w:vMerge/>
          </w:tcPr>
          <w:p w:rsidR="00357661" w:rsidRPr="004749C0" w:rsidRDefault="00357661" w:rsidP="0024024F">
            <w:pPr>
              <w:jc w:val="center"/>
              <w:rPr>
                <w:sz w:val="16"/>
                <w:szCs w:val="16"/>
                <w:highlight w:val="yellow"/>
              </w:rPr>
            </w:pPr>
          </w:p>
        </w:tc>
        <w:tc>
          <w:tcPr>
            <w:tcW w:w="1417" w:type="dxa"/>
            <w:vAlign w:val="center"/>
          </w:tcPr>
          <w:p w:rsidR="00357661" w:rsidRPr="00AC14E8" w:rsidRDefault="00357661" w:rsidP="0024024F">
            <w:pPr>
              <w:jc w:val="center"/>
              <w:rPr>
                <w:sz w:val="16"/>
                <w:szCs w:val="16"/>
              </w:rPr>
            </w:pPr>
            <w:r>
              <w:rPr>
                <w:sz w:val="16"/>
                <w:szCs w:val="16"/>
              </w:rPr>
              <w:t>Фиксаторы для голеней, взрослые</w:t>
            </w:r>
          </w:p>
        </w:tc>
        <w:tc>
          <w:tcPr>
            <w:tcW w:w="1985" w:type="dxa"/>
            <w:vAlign w:val="center"/>
          </w:tcPr>
          <w:p w:rsidR="00357661" w:rsidRPr="0078543D" w:rsidRDefault="00357661" w:rsidP="0024024F">
            <w:pPr>
              <w:jc w:val="center"/>
              <w:rPr>
                <w:bCs/>
                <w:sz w:val="16"/>
                <w:szCs w:val="16"/>
              </w:rPr>
            </w:pPr>
            <w:r>
              <w:rPr>
                <w:bCs/>
                <w:sz w:val="16"/>
                <w:szCs w:val="16"/>
              </w:rPr>
              <w:t>наличие</w:t>
            </w:r>
          </w:p>
        </w:tc>
        <w:tc>
          <w:tcPr>
            <w:tcW w:w="992" w:type="dxa"/>
            <w:vAlign w:val="center"/>
          </w:tcPr>
          <w:p w:rsidR="00357661" w:rsidRPr="00F2348B" w:rsidRDefault="00357661" w:rsidP="0024024F">
            <w:pPr>
              <w:jc w:val="center"/>
              <w:rPr>
                <w:sz w:val="16"/>
                <w:szCs w:val="16"/>
              </w:rPr>
            </w:pPr>
            <w:r>
              <w:rPr>
                <w:sz w:val="16"/>
                <w:szCs w:val="16"/>
              </w:rPr>
              <w:t>пара</w:t>
            </w:r>
          </w:p>
        </w:tc>
        <w:tc>
          <w:tcPr>
            <w:tcW w:w="1418" w:type="dxa"/>
            <w:vAlign w:val="center"/>
          </w:tcPr>
          <w:p w:rsidR="00357661" w:rsidRPr="004749C0" w:rsidRDefault="00357661" w:rsidP="0024024F">
            <w:pPr>
              <w:jc w:val="center"/>
              <w:rPr>
                <w:sz w:val="16"/>
                <w:szCs w:val="16"/>
                <w:highlight w:val="yellow"/>
              </w:rPr>
            </w:pPr>
            <w:r w:rsidRPr="00DB0ED5">
              <w:rPr>
                <w:sz w:val="16"/>
                <w:szCs w:val="16"/>
              </w:rPr>
              <w:t xml:space="preserve">Значение характеристики </w:t>
            </w:r>
            <w:r w:rsidRPr="00DB0ED5">
              <w:rPr>
                <w:sz w:val="16"/>
                <w:szCs w:val="16"/>
                <w:u w:val="single"/>
              </w:rPr>
              <w:t>не может изменяться</w:t>
            </w:r>
            <w:r w:rsidRPr="00DB0ED5">
              <w:rPr>
                <w:sz w:val="16"/>
                <w:szCs w:val="16"/>
              </w:rPr>
              <w:t xml:space="preserve"> участником закупки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1293"/>
          <w:jc w:val="center"/>
        </w:trPr>
        <w:tc>
          <w:tcPr>
            <w:tcW w:w="421" w:type="dxa"/>
            <w:vMerge/>
          </w:tcPr>
          <w:p w:rsidR="00357661" w:rsidRDefault="00357661" w:rsidP="0024024F">
            <w:pPr>
              <w:jc w:val="center"/>
              <w:rPr>
                <w:b/>
                <w:bCs/>
                <w:sz w:val="16"/>
                <w:szCs w:val="16"/>
              </w:rPr>
            </w:pPr>
          </w:p>
        </w:tc>
        <w:tc>
          <w:tcPr>
            <w:tcW w:w="1984" w:type="dxa"/>
            <w:vMerge/>
          </w:tcPr>
          <w:p w:rsidR="00357661" w:rsidRPr="004749C0" w:rsidRDefault="00357661" w:rsidP="0024024F">
            <w:pPr>
              <w:jc w:val="center"/>
              <w:rPr>
                <w:b/>
                <w:bCs/>
                <w:sz w:val="16"/>
                <w:szCs w:val="16"/>
                <w:highlight w:val="yellow"/>
              </w:rPr>
            </w:pPr>
          </w:p>
        </w:tc>
        <w:tc>
          <w:tcPr>
            <w:tcW w:w="1276" w:type="dxa"/>
            <w:vMerge/>
          </w:tcPr>
          <w:p w:rsidR="00357661" w:rsidRPr="004749C0" w:rsidRDefault="00357661" w:rsidP="0024024F">
            <w:pPr>
              <w:jc w:val="center"/>
              <w:rPr>
                <w:sz w:val="16"/>
                <w:szCs w:val="16"/>
                <w:highlight w:val="yellow"/>
              </w:rPr>
            </w:pPr>
          </w:p>
        </w:tc>
        <w:tc>
          <w:tcPr>
            <w:tcW w:w="1417" w:type="dxa"/>
            <w:vAlign w:val="center"/>
          </w:tcPr>
          <w:p w:rsidR="00357661" w:rsidRPr="00AC14E8" w:rsidRDefault="00357661" w:rsidP="0024024F">
            <w:pPr>
              <w:jc w:val="center"/>
              <w:rPr>
                <w:sz w:val="16"/>
                <w:szCs w:val="16"/>
              </w:rPr>
            </w:pPr>
            <w:r>
              <w:rPr>
                <w:sz w:val="16"/>
                <w:szCs w:val="16"/>
              </w:rPr>
              <w:t>Манжеты для фиксации запястья, взрослые</w:t>
            </w:r>
          </w:p>
        </w:tc>
        <w:tc>
          <w:tcPr>
            <w:tcW w:w="1985" w:type="dxa"/>
            <w:vAlign w:val="center"/>
          </w:tcPr>
          <w:p w:rsidR="00357661" w:rsidRPr="00B8131E" w:rsidRDefault="00357661" w:rsidP="0024024F">
            <w:pPr>
              <w:jc w:val="center"/>
              <w:rPr>
                <w:bCs/>
                <w:sz w:val="16"/>
                <w:szCs w:val="16"/>
                <w:lang w:val="en-US"/>
              </w:rPr>
            </w:pPr>
            <w:r>
              <w:rPr>
                <w:bCs/>
                <w:sz w:val="16"/>
                <w:szCs w:val="16"/>
              </w:rPr>
              <w:t>наличие</w:t>
            </w:r>
          </w:p>
        </w:tc>
        <w:tc>
          <w:tcPr>
            <w:tcW w:w="992" w:type="dxa"/>
            <w:vAlign w:val="center"/>
          </w:tcPr>
          <w:p w:rsidR="00357661" w:rsidRPr="00F2348B" w:rsidRDefault="00357661" w:rsidP="0024024F">
            <w:pPr>
              <w:jc w:val="center"/>
              <w:rPr>
                <w:sz w:val="16"/>
                <w:szCs w:val="16"/>
              </w:rPr>
            </w:pPr>
            <w:r>
              <w:rPr>
                <w:sz w:val="16"/>
                <w:szCs w:val="16"/>
              </w:rPr>
              <w:t>пара</w:t>
            </w:r>
          </w:p>
        </w:tc>
        <w:tc>
          <w:tcPr>
            <w:tcW w:w="1418" w:type="dxa"/>
            <w:vAlign w:val="center"/>
          </w:tcPr>
          <w:p w:rsidR="00357661" w:rsidRPr="004749C0" w:rsidRDefault="00357661" w:rsidP="0024024F">
            <w:pPr>
              <w:jc w:val="center"/>
              <w:rPr>
                <w:sz w:val="16"/>
                <w:szCs w:val="16"/>
                <w:highlight w:val="yellow"/>
              </w:rPr>
            </w:pPr>
            <w:r w:rsidRPr="00DB0ED5">
              <w:rPr>
                <w:sz w:val="16"/>
                <w:szCs w:val="16"/>
              </w:rPr>
              <w:t xml:space="preserve">Значение характеристики </w:t>
            </w:r>
            <w:r w:rsidRPr="00DB0ED5">
              <w:rPr>
                <w:sz w:val="16"/>
                <w:szCs w:val="16"/>
                <w:u w:val="single"/>
              </w:rPr>
              <w:t>не может изменяться</w:t>
            </w:r>
            <w:r w:rsidRPr="00DB0ED5">
              <w:rPr>
                <w:sz w:val="16"/>
                <w:szCs w:val="16"/>
              </w:rPr>
              <w:t xml:space="preserve"> участником закупки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1293"/>
          <w:jc w:val="center"/>
        </w:trPr>
        <w:tc>
          <w:tcPr>
            <w:tcW w:w="421" w:type="dxa"/>
            <w:vMerge/>
          </w:tcPr>
          <w:p w:rsidR="00357661" w:rsidRDefault="00357661" w:rsidP="0024024F">
            <w:pPr>
              <w:jc w:val="center"/>
              <w:rPr>
                <w:b/>
                <w:bCs/>
                <w:sz w:val="16"/>
                <w:szCs w:val="16"/>
              </w:rPr>
            </w:pPr>
          </w:p>
        </w:tc>
        <w:tc>
          <w:tcPr>
            <w:tcW w:w="1984" w:type="dxa"/>
            <w:vMerge/>
          </w:tcPr>
          <w:p w:rsidR="00357661" w:rsidRPr="004749C0" w:rsidRDefault="00357661" w:rsidP="0024024F">
            <w:pPr>
              <w:jc w:val="center"/>
              <w:rPr>
                <w:b/>
                <w:bCs/>
                <w:sz w:val="16"/>
                <w:szCs w:val="16"/>
                <w:highlight w:val="yellow"/>
              </w:rPr>
            </w:pPr>
          </w:p>
        </w:tc>
        <w:tc>
          <w:tcPr>
            <w:tcW w:w="1276" w:type="dxa"/>
            <w:vMerge/>
          </w:tcPr>
          <w:p w:rsidR="00357661" w:rsidRPr="004749C0" w:rsidRDefault="00357661" w:rsidP="0024024F">
            <w:pPr>
              <w:jc w:val="center"/>
              <w:rPr>
                <w:sz w:val="16"/>
                <w:szCs w:val="16"/>
                <w:highlight w:val="yellow"/>
              </w:rPr>
            </w:pPr>
          </w:p>
        </w:tc>
        <w:tc>
          <w:tcPr>
            <w:tcW w:w="1417" w:type="dxa"/>
            <w:vAlign w:val="center"/>
          </w:tcPr>
          <w:p w:rsidR="00357661" w:rsidRPr="00AC14E8" w:rsidRDefault="00357661" w:rsidP="0024024F">
            <w:pPr>
              <w:jc w:val="center"/>
              <w:rPr>
                <w:sz w:val="16"/>
                <w:szCs w:val="16"/>
              </w:rPr>
            </w:pPr>
            <w:r>
              <w:rPr>
                <w:sz w:val="16"/>
                <w:szCs w:val="16"/>
              </w:rPr>
              <w:t>Регулировка вращения педалей</w:t>
            </w:r>
          </w:p>
        </w:tc>
        <w:tc>
          <w:tcPr>
            <w:tcW w:w="1985" w:type="dxa"/>
            <w:vAlign w:val="center"/>
          </w:tcPr>
          <w:p w:rsidR="00357661" w:rsidRPr="0078543D" w:rsidRDefault="00357661" w:rsidP="0024024F">
            <w:pPr>
              <w:jc w:val="center"/>
              <w:rPr>
                <w:bCs/>
                <w:sz w:val="16"/>
                <w:szCs w:val="16"/>
              </w:rPr>
            </w:pPr>
            <w:r>
              <w:rPr>
                <w:bCs/>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DB0ED5">
              <w:rPr>
                <w:sz w:val="16"/>
                <w:szCs w:val="16"/>
              </w:rPr>
              <w:t xml:space="preserve">Значение характеристики </w:t>
            </w:r>
            <w:r w:rsidRPr="00DB0ED5">
              <w:rPr>
                <w:sz w:val="16"/>
                <w:szCs w:val="16"/>
                <w:u w:val="single"/>
              </w:rPr>
              <w:t>не может изменяться</w:t>
            </w:r>
            <w:r w:rsidRPr="00DB0ED5">
              <w:rPr>
                <w:sz w:val="16"/>
                <w:szCs w:val="16"/>
              </w:rPr>
              <w:t xml:space="preserve"> участником закупки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1293"/>
          <w:jc w:val="center"/>
        </w:trPr>
        <w:tc>
          <w:tcPr>
            <w:tcW w:w="421" w:type="dxa"/>
            <w:vMerge/>
          </w:tcPr>
          <w:p w:rsidR="00357661" w:rsidRDefault="00357661" w:rsidP="0024024F">
            <w:pPr>
              <w:jc w:val="center"/>
              <w:rPr>
                <w:b/>
                <w:bCs/>
                <w:sz w:val="16"/>
                <w:szCs w:val="16"/>
              </w:rPr>
            </w:pPr>
          </w:p>
        </w:tc>
        <w:tc>
          <w:tcPr>
            <w:tcW w:w="1984" w:type="dxa"/>
            <w:vMerge/>
          </w:tcPr>
          <w:p w:rsidR="00357661" w:rsidRPr="004749C0" w:rsidRDefault="00357661" w:rsidP="0024024F">
            <w:pPr>
              <w:jc w:val="center"/>
              <w:rPr>
                <w:b/>
                <w:bCs/>
                <w:sz w:val="16"/>
                <w:szCs w:val="16"/>
                <w:highlight w:val="yellow"/>
              </w:rPr>
            </w:pPr>
          </w:p>
        </w:tc>
        <w:tc>
          <w:tcPr>
            <w:tcW w:w="1276" w:type="dxa"/>
            <w:vMerge/>
          </w:tcPr>
          <w:p w:rsidR="00357661" w:rsidRPr="004749C0" w:rsidRDefault="00357661" w:rsidP="0024024F">
            <w:pPr>
              <w:jc w:val="center"/>
              <w:rPr>
                <w:sz w:val="16"/>
                <w:szCs w:val="16"/>
                <w:highlight w:val="yellow"/>
              </w:rPr>
            </w:pPr>
          </w:p>
        </w:tc>
        <w:tc>
          <w:tcPr>
            <w:tcW w:w="1417" w:type="dxa"/>
            <w:vAlign w:val="center"/>
          </w:tcPr>
          <w:p w:rsidR="00357661" w:rsidRPr="00AC14E8" w:rsidRDefault="00357661" w:rsidP="0024024F">
            <w:pPr>
              <w:jc w:val="center"/>
              <w:rPr>
                <w:sz w:val="16"/>
                <w:szCs w:val="16"/>
              </w:rPr>
            </w:pPr>
            <w:r>
              <w:rPr>
                <w:sz w:val="16"/>
                <w:szCs w:val="16"/>
              </w:rPr>
              <w:t>Регулировка продолжительности тренировки</w:t>
            </w:r>
          </w:p>
        </w:tc>
        <w:tc>
          <w:tcPr>
            <w:tcW w:w="1985" w:type="dxa"/>
            <w:vAlign w:val="center"/>
          </w:tcPr>
          <w:p w:rsidR="00357661" w:rsidRPr="0078543D" w:rsidRDefault="00357661" w:rsidP="0024024F">
            <w:pPr>
              <w:jc w:val="center"/>
              <w:rPr>
                <w:bCs/>
                <w:sz w:val="16"/>
                <w:szCs w:val="16"/>
              </w:rPr>
            </w:pPr>
            <w:r>
              <w:rPr>
                <w:bCs/>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DB0ED5">
              <w:rPr>
                <w:sz w:val="16"/>
                <w:szCs w:val="16"/>
              </w:rPr>
              <w:t xml:space="preserve">Значение характеристики </w:t>
            </w:r>
            <w:r w:rsidRPr="00DB0ED5">
              <w:rPr>
                <w:sz w:val="16"/>
                <w:szCs w:val="16"/>
                <w:u w:val="single"/>
              </w:rPr>
              <w:t>не может изменяться</w:t>
            </w:r>
            <w:r w:rsidRPr="00DB0ED5">
              <w:rPr>
                <w:sz w:val="16"/>
                <w:szCs w:val="16"/>
              </w:rPr>
              <w:t xml:space="preserve"> участником закупки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1293"/>
          <w:jc w:val="center"/>
        </w:trPr>
        <w:tc>
          <w:tcPr>
            <w:tcW w:w="421" w:type="dxa"/>
            <w:vMerge/>
          </w:tcPr>
          <w:p w:rsidR="00357661" w:rsidRDefault="00357661" w:rsidP="0024024F">
            <w:pPr>
              <w:jc w:val="center"/>
              <w:rPr>
                <w:b/>
                <w:bCs/>
                <w:sz w:val="16"/>
                <w:szCs w:val="16"/>
              </w:rPr>
            </w:pPr>
          </w:p>
        </w:tc>
        <w:tc>
          <w:tcPr>
            <w:tcW w:w="1984" w:type="dxa"/>
            <w:vMerge/>
          </w:tcPr>
          <w:p w:rsidR="00357661" w:rsidRPr="004749C0" w:rsidRDefault="00357661" w:rsidP="0024024F">
            <w:pPr>
              <w:jc w:val="center"/>
              <w:rPr>
                <w:b/>
                <w:bCs/>
                <w:sz w:val="16"/>
                <w:szCs w:val="16"/>
                <w:highlight w:val="yellow"/>
              </w:rPr>
            </w:pPr>
          </w:p>
        </w:tc>
        <w:tc>
          <w:tcPr>
            <w:tcW w:w="1276" w:type="dxa"/>
            <w:vMerge/>
          </w:tcPr>
          <w:p w:rsidR="00357661" w:rsidRPr="004749C0" w:rsidRDefault="00357661" w:rsidP="0024024F">
            <w:pPr>
              <w:jc w:val="center"/>
              <w:rPr>
                <w:sz w:val="16"/>
                <w:szCs w:val="16"/>
                <w:highlight w:val="yellow"/>
              </w:rPr>
            </w:pPr>
          </w:p>
        </w:tc>
        <w:tc>
          <w:tcPr>
            <w:tcW w:w="1417" w:type="dxa"/>
            <w:vAlign w:val="center"/>
          </w:tcPr>
          <w:p w:rsidR="00357661" w:rsidRPr="00AC14E8" w:rsidRDefault="00357661" w:rsidP="0024024F">
            <w:pPr>
              <w:jc w:val="center"/>
              <w:rPr>
                <w:sz w:val="16"/>
                <w:szCs w:val="16"/>
              </w:rPr>
            </w:pPr>
            <w:r>
              <w:rPr>
                <w:sz w:val="16"/>
                <w:szCs w:val="16"/>
              </w:rPr>
              <w:t>Плавное начало и завершение вращения педалей</w:t>
            </w:r>
          </w:p>
        </w:tc>
        <w:tc>
          <w:tcPr>
            <w:tcW w:w="1985" w:type="dxa"/>
            <w:vAlign w:val="center"/>
          </w:tcPr>
          <w:p w:rsidR="00357661" w:rsidRPr="0078543D" w:rsidRDefault="00357661" w:rsidP="0024024F">
            <w:pPr>
              <w:jc w:val="center"/>
              <w:rPr>
                <w:bCs/>
                <w:sz w:val="16"/>
                <w:szCs w:val="16"/>
              </w:rPr>
            </w:pPr>
            <w:r>
              <w:rPr>
                <w:bCs/>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DB0ED5">
              <w:rPr>
                <w:sz w:val="16"/>
                <w:szCs w:val="16"/>
              </w:rPr>
              <w:t xml:space="preserve">Значение характеристики </w:t>
            </w:r>
            <w:r w:rsidRPr="00DB0ED5">
              <w:rPr>
                <w:sz w:val="16"/>
                <w:szCs w:val="16"/>
                <w:u w:val="single"/>
              </w:rPr>
              <w:t>не может изменяться</w:t>
            </w:r>
            <w:r w:rsidRPr="00DB0ED5">
              <w:rPr>
                <w:sz w:val="16"/>
                <w:szCs w:val="16"/>
              </w:rPr>
              <w:t xml:space="preserve"> участником закупки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1293"/>
          <w:jc w:val="center"/>
        </w:trPr>
        <w:tc>
          <w:tcPr>
            <w:tcW w:w="421" w:type="dxa"/>
            <w:vMerge/>
          </w:tcPr>
          <w:p w:rsidR="00357661" w:rsidRDefault="00357661" w:rsidP="0024024F">
            <w:pPr>
              <w:jc w:val="center"/>
              <w:rPr>
                <w:b/>
                <w:bCs/>
                <w:sz w:val="16"/>
                <w:szCs w:val="16"/>
              </w:rPr>
            </w:pPr>
          </w:p>
        </w:tc>
        <w:tc>
          <w:tcPr>
            <w:tcW w:w="1984" w:type="dxa"/>
            <w:vMerge/>
          </w:tcPr>
          <w:p w:rsidR="00357661" w:rsidRPr="004749C0" w:rsidRDefault="00357661" w:rsidP="0024024F">
            <w:pPr>
              <w:jc w:val="center"/>
              <w:rPr>
                <w:b/>
                <w:bCs/>
                <w:sz w:val="16"/>
                <w:szCs w:val="16"/>
                <w:highlight w:val="yellow"/>
              </w:rPr>
            </w:pPr>
          </w:p>
        </w:tc>
        <w:tc>
          <w:tcPr>
            <w:tcW w:w="1276" w:type="dxa"/>
            <w:vMerge/>
          </w:tcPr>
          <w:p w:rsidR="00357661" w:rsidRPr="004749C0" w:rsidRDefault="00357661" w:rsidP="0024024F">
            <w:pPr>
              <w:jc w:val="center"/>
              <w:rPr>
                <w:sz w:val="16"/>
                <w:szCs w:val="16"/>
                <w:highlight w:val="yellow"/>
              </w:rPr>
            </w:pPr>
          </w:p>
        </w:tc>
        <w:tc>
          <w:tcPr>
            <w:tcW w:w="1417" w:type="dxa"/>
            <w:vAlign w:val="center"/>
          </w:tcPr>
          <w:p w:rsidR="00357661" w:rsidRPr="00AC14E8" w:rsidRDefault="00357661" w:rsidP="0024024F">
            <w:pPr>
              <w:jc w:val="center"/>
              <w:rPr>
                <w:sz w:val="16"/>
                <w:szCs w:val="16"/>
              </w:rPr>
            </w:pPr>
            <w:r>
              <w:rPr>
                <w:sz w:val="16"/>
                <w:szCs w:val="16"/>
              </w:rPr>
              <w:t>Максимальный вес пользователя</w:t>
            </w:r>
          </w:p>
        </w:tc>
        <w:tc>
          <w:tcPr>
            <w:tcW w:w="1985" w:type="dxa"/>
            <w:vAlign w:val="center"/>
          </w:tcPr>
          <w:p w:rsidR="00357661" w:rsidRPr="0078543D" w:rsidRDefault="00357661" w:rsidP="0024024F">
            <w:pPr>
              <w:jc w:val="center"/>
              <w:rPr>
                <w:bCs/>
                <w:sz w:val="16"/>
                <w:szCs w:val="16"/>
              </w:rPr>
            </w:pPr>
            <w:r w:rsidRPr="00284756">
              <w:rPr>
                <w:bCs/>
                <w:sz w:val="16"/>
                <w:szCs w:val="16"/>
              </w:rPr>
              <w:t>≥</w:t>
            </w:r>
            <w:r>
              <w:rPr>
                <w:bCs/>
                <w:sz w:val="16"/>
                <w:szCs w:val="16"/>
              </w:rPr>
              <w:t xml:space="preserve"> 120</w:t>
            </w:r>
          </w:p>
        </w:tc>
        <w:tc>
          <w:tcPr>
            <w:tcW w:w="992" w:type="dxa"/>
            <w:vAlign w:val="center"/>
          </w:tcPr>
          <w:p w:rsidR="00357661" w:rsidRPr="00F2348B" w:rsidRDefault="00357661" w:rsidP="0024024F">
            <w:pPr>
              <w:jc w:val="center"/>
              <w:rPr>
                <w:sz w:val="16"/>
                <w:szCs w:val="16"/>
              </w:rPr>
            </w:pPr>
            <w:r>
              <w:rPr>
                <w:sz w:val="16"/>
                <w:szCs w:val="16"/>
              </w:rPr>
              <w:t>килограмм</w:t>
            </w:r>
          </w:p>
        </w:tc>
        <w:tc>
          <w:tcPr>
            <w:tcW w:w="1418" w:type="dxa"/>
            <w:vAlign w:val="center"/>
          </w:tcPr>
          <w:p w:rsidR="00357661" w:rsidRPr="004749C0" w:rsidRDefault="00357661" w:rsidP="0024024F">
            <w:pPr>
              <w:jc w:val="center"/>
              <w:rPr>
                <w:sz w:val="16"/>
                <w:szCs w:val="16"/>
                <w:highlight w:val="yellow"/>
              </w:rPr>
            </w:pPr>
            <w:r w:rsidRPr="00854E67">
              <w:rPr>
                <w:sz w:val="16"/>
                <w:szCs w:val="16"/>
              </w:rPr>
              <w:t xml:space="preserve">Участник закупки указывает в заявке </w:t>
            </w:r>
            <w:r w:rsidRPr="00854E67">
              <w:rPr>
                <w:sz w:val="16"/>
                <w:szCs w:val="16"/>
                <w:u w:val="single"/>
              </w:rPr>
              <w:t>конкретное значение</w:t>
            </w:r>
            <w:r w:rsidRPr="00854E67">
              <w:rPr>
                <w:sz w:val="16"/>
                <w:szCs w:val="16"/>
              </w:rPr>
              <w:t xml:space="preserve"> характеристики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1293"/>
          <w:jc w:val="center"/>
        </w:trPr>
        <w:tc>
          <w:tcPr>
            <w:tcW w:w="421" w:type="dxa"/>
            <w:vMerge/>
          </w:tcPr>
          <w:p w:rsidR="00357661" w:rsidRDefault="00357661" w:rsidP="0024024F">
            <w:pPr>
              <w:jc w:val="center"/>
              <w:rPr>
                <w:b/>
                <w:bCs/>
                <w:sz w:val="16"/>
                <w:szCs w:val="16"/>
              </w:rPr>
            </w:pPr>
          </w:p>
        </w:tc>
        <w:tc>
          <w:tcPr>
            <w:tcW w:w="1984" w:type="dxa"/>
            <w:vMerge/>
          </w:tcPr>
          <w:p w:rsidR="00357661" w:rsidRPr="004749C0" w:rsidRDefault="00357661" w:rsidP="0024024F">
            <w:pPr>
              <w:jc w:val="center"/>
              <w:rPr>
                <w:b/>
                <w:bCs/>
                <w:sz w:val="16"/>
                <w:szCs w:val="16"/>
                <w:highlight w:val="yellow"/>
              </w:rPr>
            </w:pPr>
          </w:p>
        </w:tc>
        <w:tc>
          <w:tcPr>
            <w:tcW w:w="1276" w:type="dxa"/>
            <w:vMerge/>
          </w:tcPr>
          <w:p w:rsidR="00357661" w:rsidRPr="004749C0" w:rsidRDefault="00357661" w:rsidP="0024024F">
            <w:pPr>
              <w:jc w:val="center"/>
              <w:rPr>
                <w:sz w:val="16"/>
                <w:szCs w:val="16"/>
                <w:highlight w:val="yellow"/>
              </w:rPr>
            </w:pPr>
          </w:p>
        </w:tc>
        <w:tc>
          <w:tcPr>
            <w:tcW w:w="1417" w:type="dxa"/>
            <w:vAlign w:val="center"/>
          </w:tcPr>
          <w:p w:rsidR="00357661" w:rsidRPr="00AC14E8" w:rsidRDefault="00357661" w:rsidP="0024024F">
            <w:pPr>
              <w:jc w:val="center"/>
              <w:rPr>
                <w:sz w:val="16"/>
                <w:szCs w:val="16"/>
              </w:rPr>
            </w:pPr>
            <w:r>
              <w:rPr>
                <w:sz w:val="16"/>
                <w:szCs w:val="16"/>
              </w:rPr>
              <w:t>Возможность использования тренажера из инвалидной коляски и стула</w:t>
            </w:r>
          </w:p>
        </w:tc>
        <w:tc>
          <w:tcPr>
            <w:tcW w:w="1985" w:type="dxa"/>
            <w:vAlign w:val="center"/>
          </w:tcPr>
          <w:p w:rsidR="00357661" w:rsidRPr="0078543D" w:rsidRDefault="00357661" w:rsidP="0024024F">
            <w:pPr>
              <w:jc w:val="center"/>
              <w:rPr>
                <w:bCs/>
                <w:sz w:val="16"/>
                <w:szCs w:val="16"/>
              </w:rPr>
            </w:pPr>
            <w:r>
              <w:rPr>
                <w:bCs/>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1C7E9A" w:rsidRPr="001C7E9A" w:rsidRDefault="00357661" w:rsidP="001C7E9A">
            <w:pPr>
              <w:jc w:val="center"/>
              <w:rPr>
                <w:sz w:val="16"/>
                <w:szCs w:val="16"/>
              </w:rPr>
            </w:pPr>
            <w:r w:rsidRPr="00DB0ED5">
              <w:rPr>
                <w:sz w:val="16"/>
                <w:szCs w:val="16"/>
              </w:rPr>
              <w:t xml:space="preserve">Значение характеристики </w:t>
            </w:r>
            <w:r w:rsidRPr="00DB0ED5">
              <w:rPr>
                <w:sz w:val="16"/>
                <w:szCs w:val="16"/>
                <w:u w:val="single"/>
              </w:rPr>
              <w:t>не может изменяться</w:t>
            </w:r>
            <w:r w:rsidRPr="00DB0ED5">
              <w:rPr>
                <w:sz w:val="16"/>
                <w:szCs w:val="16"/>
              </w:rPr>
              <w:t xml:space="preserve"> участником закупки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B047BE">
        <w:trPr>
          <w:trHeight w:val="3959"/>
          <w:jc w:val="center"/>
        </w:trPr>
        <w:tc>
          <w:tcPr>
            <w:tcW w:w="421" w:type="dxa"/>
            <w:vMerge w:val="restart"/>
          </w:tcPr>
          <w:p w:rsidR="00357661" w:rsidRDefault="00357661" w:rsidP="00901F48">
            <w:pPr>
              <w:rPr>
                <w:b/>
                <w:bCs/>
                <w:sz w:val="16"/>
                <w:szCs w:val="16"/>
              </w:rPr>
            </w:pPr>
          </w:p>
          <w:p w:rsidR="00357661" w:rsidRDefault="00357661" w:rsidP="0024024F">
            <w:pPr>
              <w:jc w:val="center"/>
              <w:rPr>
                <w:b/>
                <w:bCs/>
                <w:sz w:val="16"/>
                <w:szCs w:val="16"/>
              </w:rPr>
            </w:pPr>
            <w:r>
              <w:rPr>
                <w:b/>
                <w:bCs/>
                <w:sz w:val="16"/>
                <w:szCs w:val="16"/>
              </w:rPr>
              <w:t>2</w:t>
            </w:r>
          </w:p>
        </w:tc>
        <w:tc>
          <w:tcPr>
            <w:tcW w:w="1984" w:type="dxa"/>
            <w:vMerge w:val="restart"/>
          </w:tcPr>
          <w:p w:rsidR="00357661" w:rsidRPr="004749C0" w:rsidRDefault="00357661" w:rsidP="001C7E9A">
            <w:pPr>
              <w:jc w:val="center"/>
              <w:rPr>
                <w:bCs/>
                <w:sz w:val="16"/>
                <w:szCs w:val="16"/>
                <w:highlight w:val="yellow"/>
              </w:rPr>
            </w:pPr>
            <w:r w:rsidRPr="0078543D">
              <w:rPr>
                <w:bCs/>
                <w:sz w:val="16"/>
                <w:szCs w:val="16"/>
              </w:rPr>
              <w:t>Тренажер-вертикализатор</w:t>
            </w:r>
          </w:p>
          <w:p w:rsidR="00357661" w:rsidRPr="0078543D" w:rsidRDefault="00357661" w:rsidP="0024024F">
            <w:pPr>
              <w:jc w:val="center"/>
              <w:rPr>
                <w:bCs/>
                <w:sz w:val="16"/>
                <w:szCs w:val="16"/>
              </w:rPr>
            </w:pPr>
            <w:r w:rsidRPr="0078543D">
              <w:rPr>
                <w:bCs/>
                <w:sz w:val="16"/>
                <w:szCs w:val="16"/>
              </w:rPr>
              <w:t>КОЗ 01.29.24.109</w:t>
            </w:r>
          </w:p>
          <w:p w:rsidR="00357661" w:rsidRPr="004749C0" w:rsidRDefault="00357661" w:rsidP="0024024F">
            <w:pPr>
              <w:jc w:val="center"/>
              <w:rPr>
                <w:sz w:val="16"/>
                <w:szCs w:val="16"/>
                <w:highlight w:val="yellow"/>
              </w:rPr>
            </w:pPr>
          </w:p>
        </w:tc>
        <w:tc>
          <w:tcPr>
            <w:tcW w:w="1276" w:type="dxa"/>
            <w:vMerge w:val="restart"/>
          </w:tcPr>
          <w:p w:rsidR="00357661" w:rsidRPr="004749C0" w:rsidRDefault="00357661" w:rsidP="001C7E9A">
            <w:pPr>
              <w:rPr>
                <w:sz w:val="16"/>
                <w:szCs w:val="16"/>
                <w:highlight w:val="yellow"/>
              </w:rPr>
            </w:pPr>
            <w:r w:rsidRPr="00130170">
              <w:rPr>
                <w:sz w:val="16"/>
                <w:szCs w:val="16"/>
              </w:rPr>
              <w:t>32.50.22.129 - Приспособления ортопедические прочие</w:t>
            </w:r>
          </w:p>
        </w:tc>
        <w:tc>
          <w:tcPr>
            <w:tcW w:w="1417" w:type="dxa"/>
            <w:vAlign w:val="center"/>
          </w:tcPr>
          <w:p w:rsidR="00357661" w:rsidRPr="00AC14E8" w:rsidRDefault="00357661" w:rsidP="0024024F">
            <w:pPr>
              <w:jc w:val="center"/>
              <w:rPr>
                <w:sz w:val="16"/>
                <w:szCs w:val="16"/>
              </w:rPr>
            </w:pPr>
            <w:r w:rsidRPr="00AC14E8">
              <w:rPr>
                <w:sz w:val="16"/>
                <w:szCs w:val="16"/>
              </w:rPr>
              <w:t>Тип</w:t>
            </w:r>
          </w:p>
        </w:tc>
        <w:tc>
          <w:tcPr>
            <w:tcW w:w="1985" w:type="dxa"/>
            <w:vAlign w:val="center"/>
          </w:tcPr>
          <w:p w:rsidR="00357661" w:rsidRPr="0085732D" w:rsidRDefault="00357661" w:rsidP="0024024F">
            <w:pPr>
              <w:jc w:val="center"/>
              <w:rPr>
                <w:bCs/>
                <w:sz w:val="16"/>
                <w:szCs w:val="16"/>
              </w:rPr>
            </w:pPr>
            <w:r w:rsidRPr="0078543D">
              <w:rPr>
                <w:bCs/>
                <w:sz w:val="16"/>
                <w:szCs w:val="16"/>
              </w:rPr>
              <w:t>Тренажер-вертикализатор</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017C4A">
              <w:rPr>
                <w:sz w:val="16"/>
                <w:szCs w:val="16"/>
              </w:rPr>
              <w:t xml:space="preserve">Значение характеристики </w:t>
            </w:r>
            <w:r w:rsidRPr="00017C4A">
              <w:rPr>
                <w:sz w:val="16"/>
                <w:szCs w:val="16"/>
                <w:u w:val="single"/>
              </w:rPr>
              <w:t>не может изменяться</w:t>
            </w:r>
            <w:r w:rsidRPr="00017C4A">
              <w:rPr>
                <w:sz w:val="16"/>
                <w:szCs w:val="16"/>
              </w:rPr>
              <w:t xml:space="preserve"> участником закупки</w:t>
            </w:r>
          </w:p>
        </w:tc>
        <w:tc>
          <w:tcPr>
            <w:tcW w:w="567" w:type="dxa"/>
            <w:vMerge w:val="restart"/>
          </w:tcPr>
          <w:p w:rsidR="00357661" w:rsidRDefault="00357661" w:rsidP="001C7E9A">
            <w:pPr>
              <w:rPr>
                <w:sz w:val="16"/>
                <w:szCs w:val="16"/>
              </w:rPr>
            </w:pPr>
          </w:p>
          <w:p w:rsidR="00357661" w:rsidRPr="00F2348B" w:rsidRDefault="00357661" w:rsidP="0024024F">
            <w:pPr>
              <w:jc w:val="center"/>
              <w:rPr>
                <w:sz w:val="16"/>
                <w:szCs w:val="16"/>
              </w:rPr>
            </w:pPr>
            <w:r>
              <w:rPr>
                <w:sz w:val="16"/>
                <w:szCs w:val="16"/>
              </w:rPr>
              <w:t>1</w:t>
            </w:r>
          </w:p>
        </w:tc>
        <w:tc>
          <w:tcPr>
            <w:tcW w:w="708" w:type="dxa"/>
            <w:vMerge w:val="restart"/>
          </w:tcPr>
          <w:p w:rsidR="00357661" w:rsidRDefault="00357661" w:rsidP="001C7E9A">
            <w:pPr>
              <w:rPr>
                <w:sz w:val="16"/>
                <w:szCs w:val="16"/>
              </w:rPr>
            </w:pPr>
          </w:p>
          <w:p w:rsidR="00357661" w:rsidRDefault="00357661" w:rsidP="0024024F">
            <w:pPr>
              <w:jc w:val="center"/>
              <w:rPr>
                <w:sz w:val="16"/>
                <w:szCs w:val="16"/>
              </w:rPr>
            </w:pPr>
            <w:r>
              <w:rPr>
                <w:sz w:val="16"/>
                <w:szCs w:val="16"/>
              </w:rPr>
              <w:t>Штука</w:t>
            </w:r>
          </w:p>
          <w:p w:rsidR="00357661" w:rsidRPr="005B494A" w:rsidRDefault="00357661" w:rsidP="0024024F">
            <w:pPr>
              <w:rPr>
                <w:sz w:val="16"/>
                <w:szCs w:val="16"/>
              </w:rPr>
            </w:pPr>
          </w:p>
          <w:p w:rsidR="00357661" w:rsidRPr="00F2348B" w:rsidRDefault="00357661" w:rsidP="0024024F">
            <w:pPr>
              <w:jc w:val="center"/>
              <w:rPr>
                <w:sz w:val="16"/>
                <w:szCs w:val="16"/>
              </w:rPr>
            </w:pPr>
          </w:p>
        </w:tc>
      </w:tr>
      <w:tr w:rsidR="007A7398" w:rsidRPr="00F2348B" w:rsidTr="007A7398">
        <w:trPr>
          <w:trHeight w:val="3347"/>
          <w:jc w:val="center"/>
        </w:trPr>
        <w:tc>
          <w:tcPr>
            <w:tcW w:w="421" w:type="dxa"/>
            <w:vMerge/>
          </w:tcPr>
          <w:p w:rsidR="00357661" w:rsidRPr="009F688B" w:rsidRDefault="00357661" w:rsidP="0024024F">
            <w:pPr>
              <w:jc w:val="center"/>
              <w:rPr>
                <w:b/>
                <w:bCs/>
                <w:sz w:val="16"/>
                <w:szCs w:val="16"/>
              </w:rPr>
            </w:pPr>
          </w:p>
        </w:tc>
        <w:tc>
          <w:tcPr>
            <w:tcW w:w="1984" w:type="dxa"/>
            <w:vMerge/>
          </w:tcPr>
          <w:p w:rsidR="00357661" w:rsidRPr="004749C0" w:rsidRDefault="00357661" w:rsidP="0024024F">
            <w:pPr>
              <w:jc w:val="center"/>
              <w:rPr>
                <w:b/>
                <w:bCs/>
                <w:sz w:val="16"/>
                <w:szCs w:val="16"/>
                <w:highlight w:val="yellow"/>
              </w:rPr>
            </w:pPr>
          </w:p>
        </w:tc>
        <w:tc>
          <w:tcPr>
            <w:tcW w:w="1276" w:type="dxa"/>
            <w:vMerge/>
          </w:tcPr>
          <w:p w:rsidR="00357661" w:rsidRPr="004749C0" w:rsidRDefault="00357661" w:rsidP="0024024F">
            <w:pPr>
              <w:jc w:val="center"/>
              <w:rPr>
                <w:sz w:val="16"/>
                <w:szCs w:val="16"/>
                <w:highlight w:val="yellow"/>
              </w:rPr>
            </w:pPr>
          </w:p>
        </w:tc>
        <w:tc>
          <w:tcPr>
            <w:tcW w:w="1417" w:type="dxa"/>
            <w:vAlign w:val="center"/>
          </w:tcPr>
          <w:p w:rsidR="00357661" w:rsidRPr="00AC14E8" w:rsidRDefault="00357661" w:rsidP="0024024F">
            <w:pPr>
              <w:jc w:val="center"/>
              <w:rPr>
                <w:sz w:val="16"/>
                <w:szCs w:val="16"/>
              </w:rPr>
            </w:pPr>
            <w:r w:rsidRPr="00AC14E8">
              <w:rPr>
                <w:sz w:val="16"/>
                <w:szCs w:val="16"/>
              </w:rPr>
              <w:t>Технические характеристики</w:t>
            </w:r>
          </w:p>
        </w:tc>
        <w:tc>
          <w:tcPr>
            <w:tcW w:w="1985" w:type="dxa"/>
            <w:vAlign w:val="center"/>
          </w:tcPr>
          <w:p w:rsidR="00357661" w:rsidRPr="00BB253A" w:rsidRDefault="00357661" w:rsidP="0024024F">
            <w:pPr>
              <w:jc w:val="center"/>
              <w:rPr>
                <w:bCs/>
                <w:sz w:val="16"/>
                <w:szCs w:val="16"/>
              </w:rPr>
            </w:pPr>
            <w:r w:rsidRPr="00BB253A">
              <w:rPr>
                <w:bCs/>
                <w:sz w:val="16"/>
                <w:szCs w:val="16"/>
              </w:rPr>
              <w:t>Устройство для реабилитации больных с травмами спинного мозга и неврологическими нарушениями, вызывающими полный или частичный паралич нижних конечностей, позволяющее принимать вертикальное положение с целью профилактики негативных последствий длительного пребывания сидя и лежа и предназначенного для самостоятельного хождения</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017C4A">
              <w:rPr>
                <w:sz w:val="16"/>
                <w:szCs w:val="16"/>
              </w:rPr>
              <w:t xml:space="preserve">Значение характеристики </w:t>
            </w:r>
            <w:r w:rsidRPr="00017C4A">
              <w:rPr>
                <w:sz w:val="16"/>
                <w:szCs w:val="16"/>
                <w:u w:val="single"/>
              </w:rPr>
              <w:t>не может изменяться</w:t>
            </w:r>
            <w:r w:rsidRPr="00017C4A">
              <w:rPr>
                <w:sz w:val="16"/>
                <w:szCs w:val="16"/>
              </w:rPr>
              <w:t xml:space="preserve"> участником закупки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557"/>
          <w:jc w:val="center"/>
        </w:trPr>
        <w:tc>
          <w:tcPr>
            <w:tcW w:w="421" w:type="dxa"/>
            <w:vMerge/>
          </w:tcPr>
          <w:p w:rsidR="00357661" w:rsidRPr="009F688B" w:rsidRDefault="00357661" w:rsidP="0024024F">
            <w:pPr>
              <w:jc w:val="center"/>
              <w:rPr>
                <w:b/>
                <w:bCs/>
                <w:sz w:val="16"/>
                <w:szCs w:val="16"/>
              </w:rPr>
            </w:pPr>
          </w:p>
        </w:tc>
        <w:tc>
          <w:tcPr>
            <w:tcW w:w="1984" w:type="dxa"/>
            <w:vMerge/>
          </w:tcPr>
          <w:p w:rsidR="00357661" w:rsidRPr="009F688B" w:rsidRDefault="00357661" w:rsidP="0024024F">
            <w:pPr>
              <w:jc w:val="center"/>
              <w:rPr>
                <w:b/>
                <w:bCs/>
                <w:sz w:val="16"/>
                <w:szCs w:val="16"/>
              </w:rPr>
            </w:pPr>
          </w:p>
        </w:tc>
        <w:tc>
          <w:tcPr>
            <w:tcW w:w="1276" w:type="dxa"/>
            <w:vMerge/>
          </w:tcPr>
          <w:p w:rsidR="00357661" w:rsidRDefault="00357661" w:rsidP="0024024F">
            <w:pPr>
              <w:jc w:val="center"/>
              <w:rPr>
                <w:sz w:val="16"/>
                <w:szCs w:val="16"/>
              </w:rPr>
            </w:pPr>
          </w:p>
        </w:tc>
        <w:tc>
          <w:tcPr>
            <w:tcW w:w="1417" w:type="dxa"/>
            <w:vAlign w:val="center"/>
          </w:tcPr>
          <w:p w:rsidR="00357661" w:rsidRPr="004A6CD7" w:rsidRDefault="00357661" w:rsidP="0024024F">
            <w:pPr>
              <w:jc w:val="center"/>
              <w:rPr>
                <w:sz w:val="18"/>
                <w:szCs w:val="18"/>
              </w:rPr>
            </w:pPr>
            <w:r w:rsidRPr="004A6CD7">
              <w:rPr>
                <w:sz w:val="18"/>
                <w:szCs w:val="18"/>
              </w:rPr>
              <w:t>Коленоупоры</w:t>
            </w:r>
          </w:p>
        </w:tc>
        <w:tc>
          <w:tcPr>
            <w:tcW w:w="1985" w:type="dxa"/>
            <w:vAlign w:val="center"/>
          </w:tcPr>
          <w:p w:rsidR="00357661" w:rsidRPr="004A6CD7" w:rsidRDefault="00357661" w:rsidP="0024024F">
            <w:pPr>
              <w:jc w:val="center"/>
              <w:rPr>
                <w:sz w:val="18"/>
                <w:szCs w:val="18"/>
              </w:rPr>
            </w:pPr>
            <w:r>
              <w:rPr>
                <w:sz w:val="18"/>
                <w:szCs w:val="18"/>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844BF6" w:rsidRDefault="00357661" w:rsidP="0024024F">
            <w:pPr>
              <w:jc w:val="center"/>
              <w:rPr>
                <w:sz w:val="16"/>
                <w:szCs w:val="16"/>
              </w:rPr>
            </w:pPr>
            <w:r w:rsidRPr="00844BF6">
              <w:rPr>
                <w:sz w:val="16"/>
                <w:szCs w:val="16"/>
              </w:rPr>
              <w:t xml:space="preserve">Значение характеристики </w:t>
            </w:r>
            <w:r w:rsidRPr="00844BF6">
              <w:rPr>
                <w:sz w:val="16"/>
                <w:szCs w:val="16"/>
                <w:u w:val="single"/>
              </w:rPr>
              <w:t>не может изменяться</w:t>
            </w:r>
            <w:r w:rsidRPr="00844BF6">
              <w:rPr>
                <w:sz w:val="16"/>
                <w:szCs w:val="16"/>
              </w:rPr>
              <w:t xml:space="preserve"> участником закупки </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557"/>
          <w:jc w:val="center"/>
        </w:trPr>
        <w:tc>
          <w:tcPr>
            <w:tcW w:w="421" w:type="dxa"/>
            <w:vMerge/>
          </w:tcPr>
          <w:p w:rsidR="00357661" w:rsidRPr="009F688B" w:rsidRDefault="00357661" w:rsidP="0024024F">
            <w:pPr>
              <w:jc w:val="center"/>
              <w:rPr>
                <w:b/>
                <w:bCs/>
                <w:sz w:val="16"/>
                <w:szCs w:val="16"/>
              </w:rPr>
            </w:pPr>
          </w:p>
        </w:tc>
        <w:tc>
          <w:tcPr>
            <w:tcW w:w="1984" w:type="dxa"/>
            <w:vMerge/>
          </w:tcPr>
          <w:p w:rsidR="00357661" w:rsidRPr="009F688B" w:rsidRDefault="00357661" w:rsidP="0024024F">
            <w:pPr>
              <w:jc w:val="center"/>
              <w:rPr>
                <w:b/>
                <w:bCs/>
                <w:sz w:val="16"/>
                <w:szCs w:val="16"/>
              </w:rPr>
            </w:pPr>
          </w:p>
        </w:tc>
        <w:tc>
          <w:tcPr>
            <w:tcW w:w="1276" w:type="dxa"/>
            <w:vMerge/>
          </w:tcPr>
          <w:p w:rsidR="00357661" w:rsidRDefault="00357661" w:rsidP="0024024F">
            <w:pPr>
              <w:jc w:val="center"/>
              <w:rPr>
                <w:sz w:val="16"/>
                <w:szCs w:val="16"/>
              </w:rPr>
            </w:pPr>
          </w:p>
        </w:tc>
        <w:tc>
          <w:tcPr>
            <w:tcW w:w="1417" w:type="dxa"/>
            <w:vAlign w:val="center"/>
          </w:tcPr>
          <w:p w:rsidR="00357661" w:rsidRPr="004A6CD7" w:rsidRDefault="00357661" w:rsidP="0024024F">
            <w:pPr>
              <w:jc w:val="center"/>
              <w:rPr>
                <w:sz w:val="18"/>
                <w:szCs w:val="18"/>
              </w:rPr>
            </w:pPr>
            <w:r>
              <w:rPr>
                <w:sz w:val="18"/>
                <w:szCs w:val="18"/>
              </w:rPr>
              <w:t>Диапазон роста пользователя</w:t>
            </w:r>
          </w:p>
        </w:tc>
        <w:tc>
          <w:tcPr>
            <w:tcW w:w="1985" w:type="dxa"/>
            <w:vAlign w:val="center"/>
          </w:tcPr>
          <w:p w:rsidR="00357661" w:rsidRPr="004A6CD7" w:rsidRDefault="00357661" w:rsidP="0024024F">
            <w:pPr>
              <w:jc w:val="center"/>
              <w:rPr>
                <w:sz w:val="18"/>
                <w:szCs w:val="18"/>
              </w:rPr>
            </w:pPr>
            <w:r w:rsidRPr="00235DF5">
              <w:rPr>
                <w:bCs/>
                <w:sz w:val="16"/>
                <w:szCs w:val="16"/>
              </w:rPr>
              <w:t>≤</w:t>
            </w:r>
            <w:r>
              <w:rPr>
                <w:bCs/>
                <w:sz w:val="16"/>
                <w:szCs w:val="16"/>
              </w:rPr>
              <w:t xml:space="preserve"> </w:t>
            </w:r>
            <w:r w:rsidRPr="004A6CD7">
              <w:rPr>
                <w:sz w:val="18"/>
                <w:szCs w:val="18"/>
              </w:rPr>
              <w:t>150 -</w:t>
            </w:r>
            <w:r>
              <w:rPr>
                <w:sz w:val="18"/>
                <w:szCs w:val="18"/>
                <w:lang w:val="en-US"/>
              </w:rPr>
              <w:t xml:space="preserve"> </w:t>
            </w:r>
            <w:r w:rsidRPr="00284756">
              <w:rPr>
                <w:bCs/>
                <w:sz w:val="16"/>
                <w:szCs w:val="16"/>
              </w:rPr>
              <w:t>≥</w:t>
            </w:r>
            <w:r w:rsidRPr="004A6CD7">
              <w:rPr>
                <w:sz w:val="18"/>
                <w:szCs w:val="18"/>
              </w:rPr>
              <w:t>195</w:t>
            </w:r>
          </w:p>
        </w:tc>
        <w:tc>
          <w:tcPr>
            <w:tcW w:w="992" w:type="dxa"/>
            <w:vAlign w:val="center"/>
          </w:tcPr>
          <w:p w:rsidR="00357661" w:rsidRPr="00F2348B" w:rsidRDefault="00357661" w:rsidP="0024024F">
            <w:pPr>
              <w:jc w:val="center"/>
              <w:rPr>
                <w:sz w:val="16"/>
                <w:szCs w:val="16"/>
              </w:rPr>
            </w:pPr>
            <w:r>
              <w:rPr>
                <w:sz w:val="16"/>
                <w:szCs w:val="16"/>
              </w:rPr>
              <w:t>Сантиметр</w:t>
            </w:r>
          </w:p>
        </w:tc>
        <w:tc>
          <w:tcPr>
            <w:tcW w:w="1418" w:type="dxa"/>
            <w:vAlign w:val="center"/>
          </w:tcPr>
          <w:p w:rsidR="00357661" w:rsidRPr="00844BF6" w:rsidRDefault="009A7322" w:rsidP="0024024F">
            <w:pPr>
              <w:jc w:val="center"/>
              <w:rPr>
                <w:sz w:val="16"/>
                <w:szCs w:val="16"/>
              </w:rPr>
            </w:pPr>
            <w:r w:rsidRPr="009A7322">
              <w:rPr>
                <w:sz w:val="16"/>
                <w:szCs w:val="16"/>
              </w:rPr>
              <w:t xml:space="preserve">Участник закупки указывает в заявке </w:t>
            </w:r>
            <w:bookmarkStart w:id="0" w:name="_GoBack"/>
            <w:r w:rsidRPr="009A7322">
              <w:rPr>
                <w:sz w:val="16"/>
                <w:szCs w:val="16"/>
                <w:u w:val="single"/>
              </w:rPr>
              <w:t>диапазон значений характеристики</w:t>
            </w:r>
            <w:bookmarkEnd w:id="0"/>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557"/>
          <w:jc w:val="center"/>
        </w:trPr>
        <w:tc>
          <w:tcPr>
            <w:tcW w:w="421" w:type="dxa"/>
            <w:vMerge/>
          </w:tcPr>
          <w:p w:rsidR="00357661" w:rsidRPr="009F688B" w:rsidRDefault="00357661" w:rsidP="0024024F">
            <w:pPr>
              <w:jc w:val="center"/>
              <w:rPr>
                <w:b/>
                <w:bCs/>
                <w:sz w:val="16"/>
                <w:szCs w:val="16"/>
              </w:rPr>
            </w:pPr>
          </w:p>
        </w:tc>
        <w:tc>
          <w:tcPr>
            <w:tcW w:w="1984" w:type="dxa"/>
            <w:vMerge/>
          </w:tcPr>
          <w:p w:rsidR="00357661" w:rsidRPr="009F688B" w:rsidRDefault="00357661" w:rsidP="0024024F">
            <w:pPr>
              <w:jc w:val="center"/>
              <w:rPr>
                <w:b/>
                <w:bCs/>
                <w:sz w:val="16"/>
                <w:szCs w:val="16"/>
              </w:rPr>
            </w:pPr>
          </w:p>
        </w:tc>
        <w:tc>
          <w:tcPr>
            <w:tcW w:w="1276" w:type="dxa"/>
            <w:vMerge/>
          </w:tcPr>
          <w:p w:rsidR="00357661" w:rsidRDefault="00357661" w:rsidP="0024024F">
            <w:pPr>
              <w:jc w:val="center"/>
              <w:rPr>
                <w:sz w:val="16"/>
                <w:szCs w:val="16"/>
              </w:rPr>
            </w:pPr>
          </w:p>
        </w:tc>
        <w:tc>
          <w:tcPr>
            <w:tcW w:w="1417" w:type="dxa"/>
            <w:vAlign w:val="center"/>
          </w:tcPr>
          <w:p w:rsidR="00357661" w:rsidRPr="004A6CD7" w:rsidRDefault="00357661" w:rsidP="0024024F">
            <w:pPr>
              <w:jc w:val="center"/>
              <w:rPr>
                <w:sz w:val="18"/>
                <w:szCs w:val="18"/>
              </w:rPr>
            </w:pPr>
            <w:r>
              <w:rPr>
                <w:sz w:val="16"/>
                <w:szCs w:val="16"/>
              </w:rPr>
              <w:t>Максимальный вес пользователя</w:t>
            </w:r>
          </w:p>
        </w:tc>
        <w:tc>
          <w:tcPr>
            <w:tcW w:w="1985" w:type="dxa"/>
            <w:vAlign w:val="center"/>
          </w:tcPr>
          <w:p w:rsidR="00357661" w:rsidRPr="00D53ADE" w:rsidRDefault="00357661" w:rsidP="0024024F">
            <w:pPr>
              <w:jc w:val="center"/>
              <w:rPr>
                <w:sz w:val="18"/>
                <w:szCs w:val="18"/>
                <w:lang w:val="en-US"/>
              </w:rPr>
            </w:pPr>
            <w:r w:rsidRPr="00930D1A">
              <w:rPr>
                <w:bCs/>
                <w:sz w:val="16"/>
                <w:szCs w:val="16"/>
              </w:rPr>
              <w:t>≥</w:t>
            </w:r>
            <w:r w:rsidRPr="00930D1A">
              <w:rPr>
                <w:sz w:val="18"/>
                <w:szCs w:val="18"/>
              </w:rPr>
              <w:t>12</w:t>
            </w:r>
            <w:r w:rsidRPr="00930D1A">
              <w:rPr>
                <w:sz w:val="18"/>
                <w:szCs w:val="18"/>
                <w:lang w:val="en-US"/>
              </w:rPr>
              <w:t>0</w:t>
            </w:r>
          </w:p>
        </w:tc>
        <w:tc>
          <w:tcPr>
            <w:tcW w:w="992" w:type="dxa"/>
            <w:vAlign w:val="center"/>
          </w:tcPr>
          <w:p w:rsidR="00357661" w:rsidRPr="00F2348B" w:rsidRDefault="00357661" w:rsidP="0024024F">
            <w:pPr>
              <w:jc w:val="center"/>
              <w:rPr>
                <w:sz w:val="16"/>
                <w:szCs w:val="16"/>
              </w:rPr>
            </w:pPr>
            <w:r>
              <w:rPr>
                <w:sz w:val="16"/>
                <w:szCs w:val="16"/>
              </w:rPr>
              <w:t>Килограмм</w:t>
            </w:r>
          </w:p>
        </w:tc>
        <w:tc>
          <w:tcPr>
            <w:tcW w:w="1418" w:type="dxa"/>
            <w:vAlign w:val="center"/>
          </w:tcPr>
          <w:p w:rsidR="00357661" w:rsidRPr="004749C0" w:rsidRDefault="00357661" w:rsidP="0024024F">
            <w:pPr>
              <w:jc w:val="center"/>
              <w:rPr>
                <w:sz w:val="16"/>
                <w:szCs w:val="16"/>
                <w:highlight w:val="yellow"/>
              </w:rPr>
            </w:pPr>
            <w:r w:rsidRPr="00844BF6">
              <w:rPr>
                <w:sz w:val="16"/>
                <w:szCs w:val="16"/>
              </w:rPr>
              <w:t xml:space="preserve">Участник закупки указывает в заявке </w:t>
            </w:r>
            <w:r w:rsidRPr="00844BF6">
              <w:rPr>
                <w:sz w:val="16"/>
                <w:szCs w:val="16"/>
                <w:u w:val="single"/>
              </w:rPr>
              <w:t>конкретное значение</w:t>
            </w:r>
            <w:r w:rsidRPr="00844BF6">
              <w:rPr>
                <w:sz w:val="16"/>
                <w:szCs w:val="16"/>
              </w:rPr>
              <w:t xml:space="preserve"> характеристики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557"/>
          <w:jc w:val="center"/>
        </w:trPr>
        <w:tc>
          <w:tcPr>
            <w:tcW w:w="421" w:type="dxa"/>
            <w:vMerge/>
          </w:tcPr>
          <w:p w:rsidR="00357661" w:rsidRPr="009F688B" w:rsidRDefault="00357661" w:rsidP="0024024F">
            <w:pPr>
              <w:jc w:val="center"/>
              <w:rPr>
                <w:b/>
                <w:bCs/>
                <w:sz w:val="16"/>
                <w:szCs w:val="16"/>
              </w:rPr>
            </w:pPr>
          </w:p>
        </w:tc>
        <w:tc>
          <w:tcPr>
            <w:tcW w:w="1984" w:type="dxa"/>
            <w:vMerge/>
          </w:tcPr>
          <w:p w:rsidR="00357661" w:rsidRPr="009F688B" w:rsidRDefault="00357661" w:rsidP="0024024F">
            <w:pPr>
              <w:jc w:val="center"/>
              <w:rPr>
                <w:b/>
                <w:bCs/>
                <w:sz w:val="16"/>
                <w:szCs w:val="16"/>
              </w:rPr>
            </w:pPr>
          </w:p>
        </w:tc>
        <w:tc>
          <w:tcPr>
            <w:tcW w:w="1276" w:type="dxa"/>
            <w:vMerge/>
          </w:tcPr>
          <w:p w:rsidR="00357661" w:rsidRDefault="00357661" w:rsidP="0024024F">
            <w:pPr>
              <w:jc w:val="center"/>
              <w:rPr>
                <w:sz w:val="16"/>
                <w:szCs w:val="16"/>
              </w:rPr>
            </w:pPr>
          </w:p>
        </w:tc>
        <w:tc>
          <w:tcPr>
            <w:tcW w:w="1417" w:type="dxa"/>
            <w:vAlign w:val="center"/>
          </w:tcPr>
          <w:p w:rsidR="00357661" w:rsidRPr="004A6CD7" w:rsidRDefault="00357661" w:rsidP="0024024F">
            <w:pPr>
              <w:jc w:val="center"/>
              <w:rPr>
                <w:sz w:val="18"/>
                <w:szCs w:val="18"/>
              </w:rPr>
            </w:pPr>
            <w:r w:rsidRPr="004A6CD7">
              <w:rPr>
                <w:sz w:val="18"/>
                <w:szCs w:val="18"/>
              </w:rPr>
              <w:t>Привод</w:t>
            </w:r>
          </w:p>
        </w:tc>
        <w:tc>
          <w:tcPr>
            <w:tcW w:w="1985" w:type="dxa"/>
            <w:vAlign w:val="center"/>
          </w:tcPr>
          <w:p w:rsidR="00357661" w:rsidRPr="00E4755A" w:rsidRDefault="00357661" w:rsidP="0024024F">
            <w:pPr>
              <w:jc w:val="center"/>
              <w:rPr>
                <w:sz w:val="18"/>
                <w:szCs w:val="18"/>
              </w:rPr>
            </w:pPr>
            <w:r w:rsidRPr="004A6CD7">
              <w:rPr>
                <w:sz w:val="18"/>
                <w:szCs w:val="18"/>
              </w:rPr>
              <w:t>Электромеханический</w:t>
            </w:r>
            <w:r>
              <w:rPr>
                <w:sz w:val="18"/>
                <w:szCs w:val="18"/>
              </w:rPr>
              <w:t xml:space="preserve"> </w:t>
            </w:r>
            <w:proofErr w:type="spellStart"/>
            <w:r>
              <w:rPr>
                <w:sz w:val="18"/>
                <w:szCs w:val="18"/>
                <w:lang w:val="en-US"/>
              </w:rPr>
              <w:t>или</w:t>
            </w:r>
            <w:proofErr w:type="spellEnd"/>
            <w:r>
              <w:rPr>
                <w:sz w:val="18"/>
                <w:szCs w:val="18"/>
                <w:lang w:val="en-US"/>
              </w:rPr>
              <w:t xml:space="preserve"> </w:t>
            </w:r>
            <w:r>
              <w:rPr>
                <w:sz w:val="18"/>
                <w:szCs w:val="18"/>
              </w:rPr>
              <w:t>электрический</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844BF6">
              <w:rPr>
                <w:sz w:val="16"/>
                <w:szCs w:val="16"/>
              </w:rPr>
              <w:t xml:space="preserve">Участник закупки указывает в заявке </w:t>
            </w:r>
            <w:r w:rsidRPr="00844BF6">
              <w:rPr>
                <w:sz w:val="16"/>
                <w:szCs w:val="16"/>
                <w:u w:val="single"/>
              </w:rPr>
              <w:t>конкретное значение</w:t>
            </w:r>
            <w:r w:rsidRPr="00844BF6">
              <w:rPr>
                <w:sz w:val="16"/>
                <w:szCs w:val="16"/>
              </w:rPr>
              <w:t xml:space="preserve"> характеристики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557"/>
          <w:jc w:val="center"/>
        </w:trPr>
        <w:tc>
          <w:tcPr>
            <w:tcW w:w="421" w:type="dxa"/>
            <w:vMerge/>
          </w:tcPr>
          <w:p w:rsidR="00357661" w:rsidRPr="009F688B" w:rsidRDefault="00357661" w:rsidP="0024024F">
            <w:pPr>
              <w:jc w:val="center"/>
              <w:rPr>
                <w:b/>
                <w:bCs/>
                <w:sz w:val="16"/>
                <w:szCs w:val="16"/>
              </w:rPr>
            </w:pPr>
          </w:p>
        </w:tc>
        <w:tc>
          <w:tcPr>
            <w:tcW w:w="1984" w:type="dxa"/>
            <w:vMerge/>
          </w:tcPr>
          <w:p w:rsidR="00357661" w:rsidRPr="009F688B" w:rsidRDefault="00357661" w:rsidP="0024024F">
            <w:pPr>
              <w:jc w:val="center"/>
              <w:rPr>
                <w:b/>
                <w:bCs/>
                <w:sz w:val="16"/>
                <w:szCs w:val="16"/>
              </w:rPr>
            </w:pPr>
          </w:p>
        </w:tc>
        <w:tc>
          <w:tcPr>
            <w:tcW w:w="1276" w:type="dxa"/>
            <w:vMerge/>
          </w:tcPr>
          <w:p w:rsidR="00357661" w:rsidRDefault="00357661" w:rsidP="0024024F">
            <w:pPr>
              <w:jc w:val="center"/>
              <w:rPr>
                <w:sz w:val="16"/>
                <w:szCs w:val="16"/>
              </w:rPr>
            </w:pPr>
          </w:p>
        </w:tc>
        <w:tc>
          <w:tcPr>
            <w:tcW w:w="1417" w:type="dxa"/>
            <w:vAlign w:val="center"/>
          </w:tcPr>
          <w:p w:rsidR="00357661" w:rsidRPr="004A6CD7" w:rsidRDefault="00357661" w:rsidP="0024024F">
            <w:pPr>
              <w:jc w:val="center"/>
              <w:rPr>
                <w:sz w:val="18"/>
                <w:szCs w:val="18"/>
              </w:rPr>
            </w:pPr>
            <w:r w:rsidRPr="004A6CD7">
              <w:rPr>
                <w:sz w:val="18"/>
                <w:szCs w:val="18"/>
              </w:rPr>
              <w:t>Система управления</w:t>
            </w:r>
          </w:p>
        </w:tc>
        <w:tc>
          <w:tcPr>
            <w:tcW w:w="1985" w:type="dxa"/>
            <w:vAlign w:val="center"/>
          </w:tcPr>
          <w:p w:rsidR="00357661" w:rsidRPr="00D53ADE" w:rsidRDefault="00357661" w:rsidP="0024024F">
            <w:pPr>
              <w:jc w:val="center"/>
              <w:rPr>
                <w:sz w:val="18"/>
                <w:szCs w:val="18"/>
              </w:rPr>
            </w:pPr>
            <w:r w:rsidRPr="004A6CD7">
              <w:rPr>
                <w:sz w:val="18"/>
                <w:szCs w:val="18"/>
              </w:rPr>
              <w:t>Пульт</w:t>
            </w:r>
            <w:r>
              <w:rPr>
                <w:sz w:val="18"/>
                <w:szCs w:val="18"/>
              </w:rPr>
              <w:t xml:space="preserve"> или кнопка</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844BF6">
              <w:rPr>
                <w:sz w:val="16"/>
                <w:szCs w:val="16"/>
              </w:rPr>
              <w:t xml:space="preserve">Участник закупки указывает в заявке </w:t>
            </w:r>
            <w:r w:rsidRPr="00844BF6">
              <w:rPr>
                <w:sz w:val="16"/>
                <w:szCs w:val="16"/>
                <w:u w:val="single"/>
              </w:rPr>
              <w:t>конкретное значение</w:t>
            </w:r>
            <w:r w:rsidRPr="00844BF6">
              <w:rPr>
                <w:sz w:val="16"/>
                <w:szCs w:val="16"/>
              </w:rPr>
              <w:t xml:space="preserve"> характеристики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557"/>
          <w:jc w:val="center"/>
        </w:trPr>
        <w:tc>
          <w:tcPr>
            <w:tcW w:w="421" w:type="dxa"/>
            <w:vMerge/>
          </w:tcPr>
          <w:p w:rsidR="00357661" w:rsidRPr="009F688B" w:rsidRDefault="00357661" w:rsidP="0024024F">
            <w:pPr>
              <w:jc w:val="center"/>
              <w:rPr>
                <w:b/>
                <w:bCs/>
                <w:sz w:val="16"/>
                <w:szCs w:val="16"/>
              </w:rPr>
            </w:pPr>
          </w:p>
        </w:tc>
        <w:tc>
          <w:tcPr>
            <w:tcW w:w="1984" w:type="dxa"/>
            <w:vMerge/>
          </w:tcPr>
          <w:p w:rsidR="00357661" w:rsidRPr="009F688B" w:rsidRDefault="00357661" w:rsidP="0024024F">
            <w:pPr>
              <w:jc w:val="center"/>
              <w:rPr>
                <w:b/>
                <w:bCs/>
                <w:sz w:val="16"/>
                <w:szCs w:val="16"/>
              </w:rPr>
            </w:pPr>
          </w:p>
        </w:tc>
        <w:tc>
          <w:tcPr>
            <w:tcW w:w="1276" w:type="dxa"/>
            <w:vMerge/>
          </w:tcPr>
          <w:p w:rsidR="00357661" w:rsidRDefault="00357661" w:rsidP="0024024F">
            <w:pPr>
              <w:jc w:val="center"/>
              <w:rPr>
                <w:sz w:val="16"/>
                <w:szCs w:val="16"/>
              </w:rPr>
            </w:pPr>
          </w:p>
        </w:tc>
        <w:tc>
          <w:tcPr>
            <w:tcW w:w="1417" w:type="dxa"/>
            <w:vAlign w:val="center"/>
          </w:tcPr>
          <w:p w:rsidR="00357661" w:rsidRPr="004A6CD7" w:rsidRDefault="00357661" w:rsidP="0024024F">
            <w:pPr>
              <w:jc w:val="center"/>
              <w:rPr>
                <w:sz w:val="18"/>
                <w:szCs w:val="18"/>
                <w:lang w:val="en-US"/>
              </w:rPr>
            </w:pPr>
            <w:r w:rsidRPr="004A6CD7">
              <w:rPr>
                <w:sz w:val="18"/>
                <w:szCs w:val="18"/>
              </w:rPr>
              <w:t>Индикатор заряда аккумулятора</w:t>
            </w:r>
          </w:p>
        </w:tc>
        <w:tc>
          <w:tcPr>
            <w:tcW w:w="1985" w:type="dxa"/>
            <w:vAlign w:val="center"/>
          </w:tcPr>
          <w:p w:rsidR="00357661" w:rsidRPr="004A6CD7" w:rsidRDefault="00357661" w:rsidP="0024024F">
            <w:pPr>
              <w:jc w:val="center"/>
              <w:rPr>
                <w:sz w:val="18"/>
                <w:szCs w:val="18"/>
                <w:lang w:val="en-US"/>
              </w:rPr>
            </w:pPr>
            <w:r w:rsidRPr="004A6CD7">
              <w:rPr>
                <w:sz w:val="18"/>
                <w:szCs w:val="18"/>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464E22">
              <w:rPr>
                <w:sz w:val="16"/>
                <w:szCs w:val="16"/>
              </w:rPr>
              <w:t xml:space="preserve">Значение характеристики </w:t>
            </w:r>
            <w:r w:rsidRPr="00464E22">
              <w:rPr>
                <w:sz w:val="16"/>
                <w:szCs w:val="16"/>
                <w:u w:val="single"/>
              </w:rPr>
              <w:t>не может изменяться</w:t>
            </w:r>
            <w:r w:rsidRPr="00464E22">
              <w:rPr>
                <w:sz w:val="16"/>
                <w:szCs w:val="16"/>
              </w:rPr>
              <w:t xml:space="preserve"> участником закупки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557"/>
          <w:jc w:val="center"/>
        </w:trPr>
        <w:tc>
          <w:tcPr>
            <w:tcW w:w="421" w:type="dxa"/>
            <w:vMerge/>
          </w:tcPr>
          <w:p w:rsidR="00357661" w:rsidRPr="009F688B" w:rsidRDefault="00357661" w:rsidP="0024024F">
            <w:pPr>
              <w:jc w:val="center"/>
              <w:rPr>
                <w:b/>
                <w:bCs/>
                <w:sz w:val="16"/>
                <w:szCs w:val="16"/>
              </w:rPr>
            </w:pPr>
          </w:p>
        </w:tc>
        <w:tc>
          <w:tcPr>
            <w:tcW w:w="1984" w:type="dxa"/>
            <w:vMerge/>
          </w:tcPr>
          <w:p w:rsidR="00357661" w:rsidRPr="009F688B" w:rsidRDefault="00357661" w:rsidP="0024024F">
            <w:pPr>
              <w:jc w:val="center"/>
              <w:rPr>
                <w:b/>
                <w:bCs/>
                <w:sz w:val="16"/>
                <w:szCs w:val="16"/>
              </w:rPr>
            </w:pPr>
          </w:p>
        </w:tc>
        <w:tc>
          <w:tcPr>
            <w:tcW w:w="1276" w:type="dxa"/>
            <w:vMerge/>
          </w:tcPr>
          <w:p w:rsidR="00357661" w:rsidRDefault="00357661" w:rsidP="0024024F">
            <w:pPr>
              <w:jc w:val="center"/>
              <w:rPr>
                <w:sz w:val="16"/>
                <w:szCs w:val="16"/>
              </w:rPr>
            </w:pPr>
          </w:p>
        </w:tc>
        <w:tc>
          <w:tcPr>
            <w:tcW w:w="1417" w:type="dxa"/>
            <w:vAlign w:val="center"/>
          </w:tcPr>
          <w:p w:rsidR="00357661" w:rsidRPr="004A6CD7" w:rsidRDefault="00357661" w:rsidP="0024024F">
            <w:pPr>
              <w:jc w:val="center"/>
              <w:rPr>
                <w:sz w:val="18"/>
                <w:szCs w:val="18"/>
                <w:lang w:val="en-US"/>
              </w:rPr>
            </w:pPr>
            <w:r>
              <w:rPr>
                <w:sz w:val="18"/>
                <w:szCs w:val="18"/>
              </w:rPr>
              <w:t>Зарядное устройство</w:t>
            </w:r>
          </w:p>
        </w:tc>
        <w:tc>
          <w:tcPr>
            <w:tcW w:w="1985" w:type="dxa"/>
            <w:vAlign w:val="center"/>
          </w:tcPr>
          <w:p w:rsidR="00357661" w:rsidRPr="004A6CD7" w:rsidRDefault="00357661" w:rsidP="0024024F">
            <w:pPr>
              <w:jc w:val="center"/>
              <w:rPr>
                <w:sz w:val="18"/>
                <w:szCs w:val="18"/>
                <w:lang w:val="en-US"/>
              </w:rPr>
            </w:pPr>
            <w:r>
              <w:rPr>
                <w:sz w:val="18"/>
                <w:szCs w:val="18"/>
              </w:rPr>
              <w:t>220</w:t>
            </w:r>
          </w:p>
        </w:tc>
        <w:tc>
          <w:tcPr>
            <w:tcW w:w="992" w:type="dxa"/>
            <w:vAlign w:val="center"/>
          </w:tcPr>
          <w:p w:rsidR="00357661" w:rsidRPr="00F2348B" w:rsidRDefault="00357661" w:rsidP="0024024F">
            <w:pPr>
              <w:jc w:val="center"/>
              <w:rPr>
                <w:sz w:val="16"/>
                <w:szCs w:val="16"/>
              </w:rPr>
            </w:pPr>
            <w:r>
              <w:rPr>
                <w:sz w:val="16"/>
                <w:szCs w:val="16"/>
              </w:rPr>
              <w:t>Вольт</w:t>
            </w:r>
          </w:p>
        </w:tc>
        <w:tc>
          <w:tcPr>
            <w:tcW w:w="1418" w:type="dxa"/>
            <w:vAlign w:val="center"/>
          </w:tcPr>
          <w:p w:rsidR="00357661" w:rsidRPr="004749C0" w:rsidRDefault="00357661" w:rsidP="0024024F">
            <w:pPr>
              <w:jc w:val="center"/>
              <w:rPr>
                <w:sz w:val="16"/>
                <w:szCs w:val="16"/>
                <w:highlight w:val="yellow"/>
              </w:rPr>
            </w:pPr>
            <w:r w:rsidRPr="00464E22">
              <w:rPr>
                <w:sz w:val="16"/>
                <w:szCs w:val="16"/>
              </w:rPr>
              <w:t xml:space="preserve">Значение характеристики </w:t>
            </w:r>
            <w:r w:rsidRPr="00464E22">
              <w:rPr>
                <w:sz w:val="16"/>
                <w:szCs w:val="16"/>
                <w:u w:val="single"/>
              </w:rPr>
              <w:t>не может изменяться</w:t>
            </w:r>
            <w:r w:rsidRPr="00464E22">
              <w:rPr>
                <w:sz w:val="16"/>
                <w:szCs w:val="16"/>
              </w:rPr>
              <w:t xml:space="preserve"> участником закупки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F2348B" w:rsidTr="007A7398">
        <w:trPr>
          <w:trHeight w:val="557"/>
          <w:jc w:val="center"/>
        </w:trPr>
        <w:tc>
          <w:tcPr>
            <w:tcW w:w="421" w:type="dxa"/>
            <w:vMerge/>
          </w:tcPr>
          <w:p w:rsidR="00357661" w:rsidRPr="009F688B" w:rsidRDefault="00357661" w:rsidP="0024024F">
            <w:pPr>
              <w:jc w:val="center"/>
              <w:rPr>
                <w:b/>
                <w:bCs/>
                <w:sz w:val="16"/>
                <w:szCs w:val="16"/>
              </w:rPr>
            </w:pPr>
          </w:p>
        </w:tc>
        <w:tc>
          <w:tcPr>
            <w:tcW w:w="1984" w:type="dxa"/>
            <w:vMerge/>
          </w:tcPr>
          <w:p w:rsidR="00357661" w:rsidRPr="009F688B" w:rsidRDefault="00357661" w:rsidP="0024024F">
            <w:pPr>
              <w:jc w:val="center"/>
              <w:rPr>
                <w:b/>
                <w:bCs/>
                <w:sz w:val="16"/>
                <w:szCs w:val="16"/>
              </w:rPr>
            </w:pPr>
          </w:p>
        </w:tc>
        <w:tc>
          <w:tcPr>
            <w:tcW w:w="1276" w:type="dxa"/>
            <w:vMerge/>
          </w:tcPr>
          <w:p w:rsidR="00357661" w:rsidRDefault="00357661" w:rsidP="0024024F">
            <w:pPr>
              <w:jc w:val="center"/>
              <w:rPr>
                <w:sz w:val="16"/>
                <w:szCs w:val="16"/>
              </w:rPr>
            </w:pPr>
          </w:p>
        </w:tc>
        <w:tc>
          <w:tcPr>
            <w:tcW w:w="1417" w:type="dxa"/>
            <w:vAlign w:val="center"/>
          </w:tcPr>
          <w:p w:rsidR="00357661" w:rsidRPr="004A6CD7" w:rsidRDefault="00357661" w:rsidP="0024024F">
            <w:pPr>
              <w:jc w:val="center"/>
              <w:rPr>
                <w:sz w:val="18"/>
                <w:szCs w:val="18"/>
              </w:rPr>
            </w:pPr>
            <w:r w:rsidRPr="004A6CD7">
              <w:rPr>
                <w:sz w:val="18"/>
                <w:szCs w:val="18"/>
              </w:rPr>
              <w:t>Рукоятки для возможности фиксации рук в процессе подъема и опускания</w:t>
            </w:r>
          </w:p>
        </w:tc>
        <w:tc>
          <w:tcPr>
            <w:tcW w:w="1985" w:type="dxa"/>
            <w:vAlign w:val="center"/>
          </w:tcPr>
          <w:p w:rsidR="00357661" w:rsidRPr="004A6CD7" w:rsidRDefault="00357661" w:rsidP="0024024F">
            <w:pPr>
              <w:jc w:val="center"/>
              <w:rPr>
                <w:sz w:val="18"/>
                <w:szCs w:val="18"/>
              </w:rPr>
            </w:pPr>
            <w:r w:rsidRPr="004A6CD7">
              <w:rPr>
                <w:sz w:val="18"/>
                <w:szCs w:val="18"/>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464E22">
              <w:rPr>
                <w:sz w:val="16"/>
                <w:szCs w:val="16"/>
              </w:rPr>
              <w:t xml:space="preserve">Значение характеристики </w:t>
            </w:r>
            <w:r w:rsidRPr="00464E22">
              <w:rPr>
                <w:sz w:val="16"/>
                <w:szCs w:val="16"/>
                <w:u w:val="single"/>
              </w:rPr>
              <w:t>не может изменяться</w:t>
            </w:r>
            <w:r w:rsidRPr="00464E22">
              <w:rPr>
                <w:sz w:val="16"/>
                <w:szCs w:val="16"/>
              </w:rPr>
              <w:t xml:space="preserve"> участником закупки</w:t>
            </w:r>
          </w:p>
        </w:tc>
        <w:tc>
          <w:tcPr>
            <w:tcW w:w="567" w:type="dxa"/>
            <w:vMerge/>
          </w:tcPr>
          <w:p w:rsidR="00357661" w:rsidRDefault="00357661" w:rsidP="0024024F">
            <w:pPr>
              <w:jc w:val="center"/>
              <w:rPr>
                <w:sz w:val="16"/>
                <w:szCs w:val="16"/>
              </w:rPr>
            </w:pPr>
          </w:p>
        </w:tc>
        <w:tc>
          <w:tcPr>
            <w:tcW w:w="708" w:type="dxa"/>
            <w:vMerge/>
          </w:tcPr>
          <w:p w:rsidR="00357661" w:rsidRDefault="00357661" w:rsidP="0024024F">
            <w:pPr>
              <w:jc w:val="center"/>
              <w:rPr>
                <w:sz w:val="16"/>
                <w:szCs w:val="16"/>
              </w:rPr>
            </w:pPr>
          </w:p>
        </w:tc>
      </w:tr>
      <w:tr w:rsidR="007A7398" w:rsidRPr="00416852" w:rsidTr="007A7398">
        <w:trPr>
          <w:trHeight w:val="586"/>
          <w:jc w:val="center"/>
        </w:trPr>
        <w:tc>
          <w:tcPr>
            <w:tcW w:w="421" w:type="dxa"/>
            <w:vMerge w:val="restart"/>
          </w:tcPr>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r>
              <w:rPr>
                <w:b/>
                <w:sz w:val="16"/>
                <w:szCs w:val="16"/>
              </w:rPr>
              <w:t>3</w:t>
            </w:r>
          </w:p>
        </w:tc>
        <w:tc>
          <w:tcPr>
            <w:tcW w:w="1984" w:type="dxa"/>
            <w:vMerge w:val="restart"/>
            <w:vAlign w:val="center"/>
          </w:tcPr>
          <w:p w:rsidR="00357661" w:rsidRDefault="00357661" w:rsidP="0024024F">
            <w:pPr>
              <w:jc w:val="center"/>
              <w:rPr>
                <w:bCs/>
                <w:sz w:val="16"/>
                <w:szCs w:val="16"/>
              </w:rPr>
            </w:pPr>
            <w:r w:rsidRPr="003E47F0">
              <w:rPr>
                <w:bCs/>
                <w:sz w:val="16"/>
                <w:szCs w:val="16"/>
              </w:rPr>
              <w:t>Комбинированный тренажер для верхних и нижних конечностей</w:t>
            </w:r>
          </w:p>
          <w:p w:rsidR="00357661" w:rsidRPr="009C3D97" w:rsidRDefault="00357661" w:rsidP="0024024F">
            <w:pPr>
              <w:jc w:val="center"/>
              <w:rPr>
                <w:bCs/>
                <w:sz w:val="16"/>
                <w:szCs w:val="16"/>
              </w:rPr>
            </w:pPr>
          </w:p>
          <w:p w:rsidR="00357661" w:rsidRDefault="00357661" w:rsidP="0024024F">
            <w:pPr>
              <w:jc w:val="center"/>
              <w:rPr>
                <w:sz w:val="12"/>
                <w:szCs w:val="12"/>
              </w:rPr>
            </w:pPr>
            <w:r w:rsidRPr="009C3D97">
              <w:rPr>
                <w:bCs/>
                <w:sz w:val="16"/>
                <w:szCs w:val="16"/>
              </w:rPr>
              <w:t xml:space="preserve">КОЗ </w:t>
            </w:r>
            <w:r w:rsidRPr="003E47F0">
              <w:rPr>
                <w:bCs/>
                <w:sz w:val="16"/>
                <w:szCs w:val="16"/>
              </w:rPr>
              <w:t>01.29.24.20</w:t>
            </w: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Pr="00416852" w:rsidRDefault="00357661" w:rsidP="0024024F">
            <w:pPr>
              <w:jc w:val="center"/>
              <w:rPr>
                <w:sz w:val="12"/>
                <w:szCs w:val="12"/>
              </w:rPr>
            </w:pPr>
          </w:p>
        </w:tc>
        <w:tc>
          <w:tcPr>
            <w:tcW w:w="1276" w:type="dxa"/>
            <w:vMerge w:val="restart"/>
            <w:vAlign w:val="center"/>
          </w:tcPr>
          <w:p w:rsidR="00357661" w:rsidRPr="00416852" w:rsidRDefault="00357661" w:rsidP="0024024F">
            <w:pPr>
              <w:tabs>
                <w:tab w:val="left" w:pos="840"/>
              </w:tabs>
              <w:jc w:val="center"/>
              <w:rPr>
                <w:sz w:val="16"/>
                <w:szCs w:val="16"/>
              </w:rPr>
            </w:pPr>
            <w:r w:rsidRPr="00FA51D9">
              <w:rPr>
                <w:sz w:val="16"/>
                <w:szCs w:val="16"/>
              </w:rPr>
              <w:t>32.50.21.112 - Оборудование терапевтические</w:t>
            </w:r>
          </w:p>
        </w:tc>
        <w:tc>
          <w:tcPr>
            <w:tcW w:w="1417" w:type="dxa"/>
            <w:vAlign w:val="center"/>
          </w:tcPr>
          <w:p w:rsidR="00357661" w:rsidRDefault="00357661" w:rsidP="0024024F">
            <w:pPr>
              <w:jc w:val="center"/>
              <w:rPr>
                <w:sz w:val="16"/>
                <w:szCs w:val="16"/>
              </w:rPr>
            </w:pPr>
            <w:r>
              <w:rPr>
                <w:sz w:val="16"/>
                <w:szCs w:val="16"/>
              </w:rPr>
              <w:t>Тип</w:t>
            </w:r>
          </w:p>
        </w:tc>
        <w:tc>
          <w:tcPr>
            <w:tcW w:w="1985" w:type="dxa"/>
            <w:vAlign w:val="center"/>
          </w:tcPr>
          <w:p w:rsidR="00357661" w:rsidRDefault="00357661" w:rsidP="0024024F">
            <w:pPr>
              <w:jc w:val="center"/>
              <w:rPr>
                <w:bCs/>
                <w:sz w:val="16"/>
                <w:szCs w:val="16"/>
              </w:rPr>
            </w:pPr>
            <w:r w:rsidRPr="00F01545">
              <w:rPr>
                <w:bCs/>
                <w:sz w:val="16"/>
                <w:szCs w:val="16"/>
              </w:rPr>
              <w:t>Комбинированный тренажер типа "</w:t>
            </w:r>
            <w:proofErr w:type="spellStart"/>
            <w:r w:rsidRPr="00F01545">
              <w:rPr>
                <w:bCs/>
                <w:sz w:val="16"/>
                <w:szCs w:val="16"/>
              </w:rPr>
              <w:t>Манупед</w:t>
            </w:r>
            <w:proofErr w:type="spellEnd"/>
            <w:r w:rsidRPr="00F01545">
              <w:rPr>
                <w:bCs/>
                <w:sz w:val="16"/>
                <w:szCs w:val="16"/>
              </w:rPr>
              <w:t>"</w:t>
            </w:r>
          </w:p>
          <w:p w:rsidR="00357661" w:rsidRPr="00130052" w:rsidRDefault="00357661" w:rsidP="0024024F">
            <w:pPr>
              <w:rPr>
                <w:bCs/>
                <w:sz w:val="16"/>
                <w:szCs w:val="16"/>
              </w:rPr>
            </w:pP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020AF1">
              <w:rPr>
                <w:sz w:val="16"/>
                <w:szCs w:val="16"/>
              </w:rPr>
              <w:t xml:space="preserve">Значение характеристики </w:t>
            </w:r>
            <w:r w:rsidRPr="00020AF1">
              <w:rPr>
                <w:sz w:val="16"/>
                <w:szCs w:val="16"/>
                <w:u w:val="single"/>
              </w:rPr>
              <w:t>не может изменяться</w:t>
            </w:r>
            <w:r w:rsidRPr="00020AF1">
              <w:rPr>
                <w:sz w:val="16"/>
                <w:szCs w:val="16"/>
              </w:rPr>
              <w:t xml:space="preserve"> участником закупки</w:t>
            </w:r>
          </w:p>
        </w:tc>
        <w:tc>
          <w:tcPr>
            <w:tcW w:w="567" w:type="dxa"/>
            <w:vMerge w:val="restart"/>
            <w:vAlign w:val="center"/>
          </w:tcPr>
          <w:p w:rsidR="00357661" w:rsidRDefault="00357661" w:rsidP="0024024F">
            <w:pPr>
              <w:jc w:val="center"/>
              <w:rPr>
                <w:sz w:val="16"/>
                <w:szCs w:val="16"/>
              </w:rPr>
            </w:pPr>
          </w:p>
          <w:p w:rsidR="00357661" w:rsidRDefault="00357661" w:rsidP="0024024F">
            <w:pPr>
              <w:jc w:val="center"/>
              <w:rPr>
                <w:sz w:val="16"/>
                <w:szCs w:val="16"/>
              </w:rPr>
            </w:pPr>
            <w:r>
              <w:rPr>
                <w:sz w:val="16"/>
                <w:szCs w:val="16"/>
              </w:rPr>
              <w:t>2</w:t>
            </w: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tc>
        <w:tc>
          <w:tcPr>
            <w:tcW w:w="708" w:type="dxa"/>
            <w:vMerge w:val="restart"/>
            <w:vAlign w:val="center"/>
          </w:tcPr>
          <w:p w:rsidR="00357661" w:rsidRDefault="00357661" w:rsidP="0024024F">
            <w:pPr>
              <w:rPr>
                <w:sz w:val="16"/>
                <w:szCs w:val="16"/>
              </w:rPr>
            </w:pPr>
            <w:r>
              <w:rPr>
                <w:sz w:val="16"/>
                <w:szCs w:val="16"/>
              </w:rPr>
              <w:t>Штука</w:t>
            </w: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Default="00357661" w:rsidP="0024024F">
            <w:pPr>
              <w:jc w:val="center"/>
              <w:rPr>
                <w:sz w:val="16"/>
                <w:szCs w:val="16"/>
              </w:rPr>
            </w:pPr>
            <w:r>
              <w:rPr>
                <w:sz w:val="16"/>
                <w:szCs w:val="16"/>
              </w:rPr>
              <w:t>Технические характеристики</w:t>
            </w:r>
          </w:p>
        </w:tc>
        <w:tc>
          <w:tcPr>
            <w:tcW w:w="1985" w:type="dxa"/>
            <w:vAlign w:val="center"/>
          </w:tcPr>
          <w:p w:rsidR="00357661" w:rsidRPr="00130052" w:rsidRDefault="00357661" w:rsidP="0024024F">
            <w:pPr>
              <w:jc w:val="center"/>
              <w:rPr>
                <w:bCs/>
                <w:sz w:val="16"/>
                <w:szCs w:val="16"/>
              </w:rPr>
            </w:pPr>
            <w:r>
              <w:rPr>
                <w:bCs/>
                <w:sz w:val="16"/>
                <w:szCs w:val="16"/>
              </w:rPr>
              <w:t>Вспомогательное средство</w:t>
            </w:r>
            <w:r w:rsidRPr="00F01545">
              <w:rPr>
                <w:bCs/>
                <w:sz w:val="16"/>
                <w:szCs w:val="16"/>
              </w:rPr>
              <w:t xml:space="preserve"> для тренировк</w:t>
            </w:r>
            <w:r>
              <w:rPr>
                <w:bCs/>
                <w:sz w:val="16"/>
                <w:szCs w:val="16"/>
              </w:rPr>
              <w:t>и опорно-двигательного аппарата</w:t>
            </w:r>
            <w:r w:rsidRPr="00F01545">
              <w:rPr>
                <w:bCs/>
                <w:sz w:val="16"/>
                <w:szCs w:val="16"/>
              </w:rPr>
              <w:t>, для инвалидов с нарушением двигательной функции, обусловленной травмой позв</w:t>
            </w:r>
            <w:r>
              <w:rPr>
                <w:bCs/>
                <w:sz w:val="16"/>
                <w:szCs w:val="16"/>
              </w:rPr>
              <w:t>оночника, для тренировки</w:t>
            </w:r>
            <w:r w:rsidRPr="00F01545">
              <w:rPr>
                <w:bCs/>
                <w:sz w:val="16"/>
                <w:szCs w:val="16"/>
              </w:rPr>
              <w:t xml:space="preserve"> конечностей.</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020AF1">
              <w:rPr>
                <w:sz w:val="16"/>
                <w:szCs w:val="16"/>
              </w:rPr>
              <w:t xml:space="preserve">Значение характеристики </w:t>
            </w:r>
            <w:r w:rsidRPr="00020AF1">
              <w:rPr>
                <w:sz w:val="16"/>
                <w:szCs w:val="16"/>
                <w:u w:val="single"/>
              </w:rPr>
              <w:t>не может изменяться</w:t>
            </w:r>
            <w:r w:rsidRPr="00020AF1">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3C0340" w:rsidRDefault="00357661" w:rsidP="0024024F">
            <w:pPr>
              <w:jc w:val="center"/>
              <w:rPr>
                <w:sz w:val="16"/>
                <w:szCs w:val="16"/>
              </w:rPr>
            </w:pPr>
            <w:r w:rsidRPr="00560C3D">
              <w:rPr>
                <w:sz w:val="16"/>
                <w:szCs w:val="16"/>
              </w:rPr>
              <w:t>Тип регулировки уровня сопротивления</w:t>
            </w:r>
          </w:p>
        </w:tc>
        <w:tc>
          <w:tcPr>
            <w:tcW w:w="1985" w:type="dxa"/>
            <w:vAlign w:val="center"/>
          </w:tcPr>
          <w:p w:rsidR="00357661" w:rsidRPr="00130052" w:rsidRDefault="00357661" w:rsidP="0024024F">
            <w:pPr>
              <w:jc w:val="center"/>
              <w:rPr>
                <w:bCs/>
                <w:sz w:val="16"/>
                <w:szCs w:val="16"/>
              </w:rPr>
            </w:pPr>
            <w:r>
              <w:rPr>
                <w:sz w:val="16"/>
                <w:szCs w:val="16"/>
              </w:rPr>
              <w:t>Механический, электромеханический, электрический</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560C3D">
              <w:rPr>
                <w:sz w:val="16"/>
                <w:szCs w:val="16"/>
              </w:rPr>
              <w:t xml:space="preserve">Участник закупки указывает в заявке </w:t>
            </w:r>
            <w:r w:rsidRPr="00560C3D">
              <w:rPr>
                <w:sz w:val="16"/>
                <w:szCs w:val="16"/>
                <w:u w:val="single"/>
              </w:rPr>
              <w:t>конкретное значение</w:t>
            </w:r>
            <w:r w:rsidRPr="00560C3D">
              <w:rPr>
                <w:sz w:val="16"/>
                <w:szCs w:val="16"/>
              </w:rPr>
              <w:t xml:space="preserve"> характеристики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D334E4" w:rsidRDefault="00357661" w:rsidP="0024024F">
            <w:pPr>
              <w:jc w:val="center"/>
              <w:rPr>
                <w:sz w:val="16"/>
                <w:szCs w:val="16"/>
              </w:rPr>
            </w:pPr>
            <w:r w:rsidRPr="00D334E4">
              <w:rPr>
                <w:sz w:val="16"/>
                <w:szCs w:val="16"/>
              </w:rPr>
              <w:t xml:space="preserve">Принцип работы: </w:t>
            </w:r>
          </w:p>
          <w:p w:rsidR="00357661" w:rsidRPr="0046590F" w:rsidRDefault="00357661" w:rsidP="0024024F">
            <w:pPr>
              <w:jc w:val="center"/>
              <w:rPr>
                <w:sz w:val="16"/>
                <w:szCs w:val="16"/>
                <w:highlight w:val="cyan"/>
              </w:rPr>
            </w:pPr>
            <w:r w:rsidRPr="00D334E4">
              <w:rPr>
                <w:sz w:val="16"/>
                <w:szCs w:val="16"/>
              </w:rPr>
              <w:t>Движение ног за счет движения рук и наоборот</w:t>
            </w:r>
          </w:p>
        </w:tc>
        <w:tc>
          <w:tcPr>
            <w:tcW w:w="1985" w:type="dxa"/>
            <w:vAlign w:val="center"/>
          </w:tcPr>
          <w:p w:rsidR="00357661" w:rsidRPr="0046590F" w:rsidRDefault="00357661" w:rsidP="0024024F">
            <w:pPr>
              <w:jc w:val="center"/>
              <w:rPr>
                <w:bCs/>
                <w:sz w:val="16"/>
                <w:szCs w:val="16"/>
                <w:highlight w:val="cyan"/>
              </w:rPr>
            </w:pPr>
            <w:r w:rsidRPr="00D334E4">
              <w:rPr>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D334E4">
              <w:rPr>
                <w:sz w:val="16"/>
                <w:szCs w:val="16"/>
              </w:rPr>
              <w:t xml:space="preserve">Значение характеристики </w:t>
            </w:r>
            <w:r w:rsidRPr="00D334E4">
              <w:rPr>
                <w:sz w:val="16"/>
                <w:szCs w:val="16"/>
                <w:u w:val="single"/>
              </w:rPr>
              <w:t>не может изменяться</w:t>
            </w:r>
            <w:r w:rsidRPr="00D334E4">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1D453C" w:rsidRDefault="00357661" w:rsidP="0024024F">
            <w:pPr>
              <w:jc w:val="center"/>
              <w:rPr>
                <w:sz w:val="16"/>
                <w:szCs w:val="16"/>
              </w:rPr>
            </w:pPr>
            <w:r w:rsidRPr="001D453C">
              <w:rPr>
                <w:sz w:val="16"/>
                <w:szCs w:val="16"/>
              </w:rPr>
              <w:t>Колеса для транспортировки</w:t>
            </w:r>
          </w:p>
        </w:tc>
        <w:tc>
          <w:tcPr>
            <w:tcW w:w="1985" w:type="dxa"/>
            <w:vAlign w:val="center"/>
          </w:tcPr>
          <w:p w:rsidR="00357661" w:rsidRPr="001D453C" w:rsidRDefault="00357661" w:rsidP="0024024F">
            <w:pPr>
              <w:jc w:val="center"/>
              <w:rPr>
                <w:bCs/>
                <w:sz w:val="16"/>
                <w:szCs w:val="16"/>
              </w:rPr>
            </w:pPr>
            <w:r w:rsidRPr="00284756">
              <w:rPr>
                <w:bCs/>
                <w:sz w:val="16"/>
                <w:szCs w:val="16"/>
              </w:rPr>
              <w:t>≥</w:t>
            </w:r>
            <w:r>
              <w:rPr>
                <w:bCs/>
                <w:sz w:val="16"/>
                <w:szCs w:val="16"/>
              </w:rPr>
              <w:t xml:space="preserve"> 2</w:t>
            </w:r>
          </w:p>
        </w:tc>
        <w:tc>
          <w:tcPr>
            <w:tcW w:w="992" w:type="dxa"/>
            <w:vAlign w:val="center"/>
          </w:tcPr>
          <w:p w:rsidR="00357661" w:rsidRPr="00F2348B" w:rsidRDefault="00357661" w:rsidP="0024024F">
            <w:pPr>
              <w:jc w:val="center"/>
              <w:rPr>
                <w:sz w:val="16"/>
                <w:szCs w:val="16"/>
              </w:rPr>
            </w:pPr>
            <w:r>
              <w:rPr>
                <w:sz w:val="16"/>
                <w:szCs w:val="16"/>
              </w:rPr>
              <w:t>штука</w:t>
            </w:r>
          </w:p>
        </w:tc>
        <w:tc>
          <w:tcPr>
            <w:tcW w:w="1418" w:type="dxa"/>
            <w:vAlign w:val="center"/>
          </w:tcPr>
          <w:p w:rsidR="00357661" w:rsidRPr="004749C0" w:rsidRDefault="00357661" w:rsidP="0024024F">
            <w:pPr>
              <w:jc w:val="center"/>
              <w:rPr>
                <w:sz w:val="16"/>
                <w:szCs w:val="16"/>
                <w:highlight w:val="yellow"/>
              </w:rPr>
            </w:pPr>
            <w:r w:rsidRPr="00151E17">
              <w:rPr>
                <w:sz w:val="16"/>
                <w:szCs w:val="16"/>
              </w:rPr>
              <w:t xml:space="preserve">Участник закупки указывает в заявке </w:t>
            </w:r>
            <w:r w:rsidRPr="00151E17">
              <w:rPr>
                <w:sz w:val="16"/>
                <w:szCs w:val="16"/>
                <w:u w:val="single"/>
              </w:rPr>
              <w:t>конкретное значение</w:t>
            </w:r>
            <w:r w:rsidRPr="00151E17">
              <w:rPr>
                <w:sz w:val="16"/>
                <w:szCs w:val="16"/>
              </w:rPr>
              <w:t xml:space="preserve"> характеристики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1D453C" w:rsidRDefault="00357661" w:rsidP="0024024F">
            <w:pPr>
              <w:jc w:val="center"/>
              <w:rPr>
                <w:sz w:val="16"/>
                <w:szCs w:val="16"/>
              </w:rPr>
            </w:pPr>
            <w:r>
              <w:rPr>
                <w:sz w:val="16"/>
                <w:szCs w:val="16"/>
              </w:rPr>
              <w:t>Фиксаторы стоп, взрослые</w:t>
            </w:r>
          </w:p>
        </w:tc>
        <w:tc>
          <w:tcPr>
            <w:tcW w:w="1985" w:type="dxa"/>
            <w:vAlign w:val="center"/>
          </w:tcPr>
          <w:p w:rsidR="00357661" w:rsidRPr="001D453C" w:rsidRDefault="00357661" w:rsidP="0024024F">
            <w:pPr>
              <w:jc w:val="center"/>
              <w:rPr>
                <w:bCs/>
                <w:sz w:val="16"/>
                <w:szCs w:val="16"/>
              </w:rPr>
            </w:pPr>
            <w:r w:rsidRPr="001D453C">
              <w:rPr>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1A1BBB">
              <w:rPr>
                <w:sz w:val="16"/>
                <w:szCs w:val="16"/>
              </w:rPr>
              <w:t xml:space="preserve">Значение характеристики </w:t>
            </w:r>
            <w:r w:rsidRPr="001A1BBB">
              <w:rPr>
                <w:sz w:val="16"/>
                <w:szCs w:val="16"/>
                <w:u w:val="single"/>
              </w:rPr>
              <w:t>не может изменяться</w:t>
            </w:r>
            <w:r w:rsidRPr="001A1BBB">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1D453C" w:rsidRDefault="00357661" w:rsidP="0024024F">
            <w:pPr>
              <w:jc w:val="center"/>
              <w:rPr>
                <w:sz w:val="16"/>
                <w:szCs w:val="16"/>
              </w:rPr>
            </w:pPr>
            <w:r w:rsidRPr="00674CD3">
              <w:rPr>
                <w:sz w:val="16"/>
                <w:szCs w:val="16"/>
              </w:rPr>
              <w:t>Манжеты для фиксации запястья, взрослые</w:t>
            </w:r>
          </w:p>
        </w:tc>
        <w:tc>
          <w:tcPr>
            <w:tcW w:w="1985" w:type="dxa"/>
            <w:vAlign w:val="center"/>
          </w:tcPr>
          <w:p w:rsidR="00357661" w:rsidRPr="001D453C" w:rsidRDefault="00357661" w:rsidP="0024024F">
            <w:pPr>
              <w:jc w:val="center"/>
              <w:rPr>
                <w:bCs/>
                <w:sz w:val="16"/>
                <w:szCs w:val="16"/>
              </w:rPr>
            </w:pPr>
            <w:r w:rsidRPr="001D453C">
              <w:rPr>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1A1BBB">
              <w:rPr>
                <w:sz w:val="16"/>
                <w:szCs w:val="16"/>
              </w:rPr>
              <w:t xml:space="preserve">Значение характеристики </w:t>
            </w:r>
            <w:r w:rsidRPr="001A1BBB">
              <w:rPr>
                <w:sz w:val="16"/>
                <w:szCs w:val="16"/>
                <w:u w:val="single"/>
              </w:rPr>
              <w:t>не может изменяться</w:t>
            </w:r>
            <w:r w:rsidRPr="001A1BBB">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8963CB" w:rsidRDefault="00357661" w:rsidP="0024024F">
            <w:pPr>
              <w:jc w:val="center"/>
              <w:rPr>
                <w:sz w:val="16"/>
                <w:szCs w:val="16"/>
              </w:rPr>
            </w:pPr>
            <w:r w:rsidRPr="008963CB">
              <w:rPr>
                <w:sz w:val="16"/>
                <w:szCs w:val="16"/>
              </w:rPr>
              <w:t>Возможность использования у лежащих пациентов, в инвалидной коляске</w:t>
            </w:r>
          </w:p>
        </w:tc>
        <w:tc>
          <w:tcPr>
            <w:tcW w:w="1985" w:type="dxa"/>
            <w:vAlign w:val="center"/>
          </w:tcPr>
          <w:p w:rsidR="00357661" w:rsidRPr="008963CB" w:rsidRDefault="00357661" w:rsidP="0024024F">
            <w:pPr>
              <w:jc w:val="center"/>
              <w:rPr>
                <w:b/>
                <w:bCs/>
                <w:sz w:val="16"/>
                <w:szCs w:val="16"/>
              </w:rPr>
            </w:pPr>
            <w:r w:rsidRPr="008963CB">
              <w:rPr>
                <w:sz w:val="16"/>
                <w:szCs w:val="16"/>
              </w:rPr>
              <w:t>наличие</w:t>
            </w:r>
          </w:p>
        </w:tc>
        <w:tc>
          <w:tcPr>
            <w:tcW w:w="992" w:type="dxa"/>
            <w:vAlign w:val="center"/>
          </w:tcPr>
          <w:p w:rsidR="00357661" w:rsidRPr="008963C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8963CB">
              <w:rPr>
                <w:sz w:val="16"/>
                <w:szCs w:val="16"/>
              </w:rPr>
              <w:t xml:space="preserve">Значение характеристики </w:t>
            </w:r>
            <w:r w:rsidRPr="008963CB">
              <w:rPr>
                <w:sz w:val="16"/>
                <w:szCs w:val="16"/>
                <w:u w:val="single"/>
              </w:rPr>
              <w:t>не может изменяться</w:t>
            </w:r>
            <w:r w:rsidRPr="008963CB">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4A6CD7" w:rsidRDefault="00357661" w:rsidP="0024024F">
            <w:pPr>
              <w:jc w:val="center"/>
              <w:rPr>
                <w:sz w:val="18"/>
                <w:szCs w:val="18"/>
              </w:rPr>
            </w:pPr>
            <w:r>
              <w:rPr>
                <w:sz w:val="16"/>
                <w:szCs w:val="16"/>
              </w:rPr>
              <w:t>Максимальный вес пользователя</w:t>
            </w:r>
          </w:p>
        </w:tc>
        <w:tc>
          <w:tcPr>
            <w:tcW w:w="1985" w:type="dxa"/>
            <w:vAlign w:val="center"/>
          </w:tcPr>
          <w:p w:rsidR="00357661" w:rsidRPr="00D53ADE" w:rsidRDefault="00357661" w:rsidP="0024024F">
            <w:pPr>
              <w:jc w:val="center"/>
              <w:rPr>
                <w:sz w:val="18"/>
                <w:szCs w:val="18"/>
                <w:lang w:val="en-US"/>
              </w:rPr>
            </w:pPr>
            <w:r w:rsidRPr="00930D1A">
              <w:rPr>
                <w:bCs/>
                <w:sz w:val="16"/>
                <w:szCs w:val="16"/>
              </w:rPr>
              <w:t>≥</w:t>
            </w:r>
            <w:r w:rsidRPr="00930D1A">
              <w:rPr>
                <w:sz w:val="18"/>
                <w:szCs w:val="18"/>
              </w:rPr>
              <w:t>12</w:t>
            </w:r>
            <w:r w:rsidRPr="00930D1A">
              <w:rPr>
                <w:sz w:val="18"/>
                <w:szCs w:val="18"/>
                <w:lang w:val="en-US"/>
              </w:rPr>
              <w:t>0</w:t>
            </w:r>
          </w:p>
        </w:tc>
        <w:tc>
          <w:tcPr>
            <w:tcW w:w="992" w:type="dxa"/>
            <w:vAlign w:val="center"/>
          </w:tcPr>
          <w:p w:rsidR="00357661" w:rsidRPr="00F2348B" w:rsidRDefault="00357661" w:rsidP="0024024F">
            <w:pPr>
              <w:jc w:val="center"/>
              <w:rPr>
                <w:sz w:val="16"/>
                <w:szCs w:val="16"/>
              </w:rPr>
            </w:pPr>
            <w:r>
              <w:rPr>
                <w:sz w:val="16"/>
                <w:szCs w:val="16"/>
              </w:rPr>
              <w:t>Килограмм</w:t>
            </w:r>
          </w:p>
        </w:tc>
        <w:tc>
          <w:tcPr>
            <w:tcW w:w="1418" w:type="dxa"/>
            <w:vAlign w:val="center"/>
          </w:tcPr>
          <w:p w:rsidR="00357661" w:rsidRPr="004749C0" w:rsidRDefault="00357661" w:rsidP="0024024F">
            <w:pPr>
              <w:jc w:val="center"/>
              <w:rPr>
                <w:sz w:val="16"/>
                <w:szCs w:val="16"/>
                <w:highlight w:val="yellow"/>
              </w:rPr>
            </w:pPr>
            <w:r w:rsidRPr="00844BF6">
              <w:rPr>
                <w:sz w:val="16"/>
                <w:szCs w:val="16"/>
              </w:rPr>
              <w:t xml:space="preserve">Участник закупки указывает в заявке </w:t>
            </w:r>
            <w:r w:rsidRPr="00844BF6">
              <w:rPr>
                <w:sz w:val="16"/>
                <w:szCs w:val="16"/>
                <w:u w:val="single"/>
              </w:rPr>
              <w:t>конкретное значение</w:t>
            </w:r>
            <w:r w:rsidRPr="00844BF6">
              <w:rPr>
                <w:sz w:val="16"/>
                <w:szCs w:val="16"/>
              </w:rPr>
              <w:t xml:space="preserve"> характеристики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val="restart"/>
          </w:tcPr>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r>
              <w:rPr>
                <w:b/>
                <w:sz w:val="16"/>
                <w:szCs w:val="16"/>
              </w:rPr>
              <w:t>4</w:t>
            </w:r>
          </w:p>
        </w:tc>
        <w:tc>
          <w:tcPr>
            <w:tcW w:w="1984" w:type="dxa"/>
            <w:vMerge w:val="restart"/>
            <w:vAlign w:val="center"/>
          </w:tcPr>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Cs/>
                <w:sz w:val="16"/>
                <w:szCs w:val="16"/>
              </w:rPr>
            </w:pPr>
            <w:r w:rsidRPr="00630D04">
              <w:rPr>
                <w:bCs/>
                <w:sz w:val="16"/>
                <w:szCs w:val="16"/>
              </w:rPr>
              <w:t>Реабилитационный тренажер</w:t>
            </w:r>
          </w:p>
          <w:p w:rsidR="00357661" w:rsidRPr="009C3D97" w:rsidRDefault="00357661" w:rsidP="0024024F">
            <w:pPr>
              <w:jc w:val="center"/>
              <w:rPr>
                <w:bCs/>
                <w:sz w:val="16"/>
                <w:szCs w:val="16"/>
              </w:rPr>
            </w:pPr>
          </w:p>
          <w:p w:rsidR="00357661" w:rsidRDefault="00357661" w:rsidP="0024024F">
            <w:pPr>
              <w:jc w:val="center"/>
              <w:rPr>
                <w:sz w:val="12"/>
                <w:szCs w:val="12"/>
              </w:rPr>
            </w:pPr>
            <w:r w:rsidRPr="009C3D97">
              <w:rPr>
                <w:bCs/>
                <w:sz w:val="16"/>
                <w:szCs w:val="16"/>
              </w:rPr>
              <w:t xml:space="preserve">КОЗ </w:t>
            </w:r>
            <w:r w:rsidRPr="00630D04">
              <w:rPr>
                <w:bCs/>
                <w:sz w:val="16"/>
                <w:szCs w:val="16"/>
              </w:rPr>
              <w:t>01.29.24.79</w:t>
            </w: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Pr="00416852" w:rsidRDefault="00357661" w:rsidP="0024024F">
            <w:pPr>
              <w:jc w:val="center"/>
              <w:rPr>
                <w:sz w:val="12"/>
                <w:szCs w:val="12"/>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Default="00357661" w:rsidP="0024024F">
            <w:pPr>
              <w:jc w:val="center"/>
              <w:rPr>
                <w:b/>
                <w:sz w:val="16"/>
                <w:szCs w:val="16"/>
              </w:rPr>
            </w:pPr>
          </w:p>
          <w:p w:rsidR="00357661" w:rsidRPr="00416852" w:rsidRDefault="00357661" w:rsidP="0024024F">
            <w:pPr>
              <w:jc w:val="center"/>
              <w:rPr>
                <w:sz w:val="12"/>
                <w:szCs w:val="12"/>
              </w:rPr>
            </w:pPr>
          </w:p>
        </w:tc>
        <w:tc>
          <w:tcPr>
            <w:tcW w:w="1276" w:type="dxa"/>
            <w:vMerge w:val="restart"/>
            <w:vAlign w:val="center"/>
          </w:tcPr>
          <w:p w:rsidR="00357661" w:rsidRPr="00416852" w:rsidRDefault="00357661" w:rsidP="0024024F">
            <w:pPr>
              <w:tabs>
                <w:tab w:val="left" w:pos="840"/>
              </w:tabs>
              <w:jc w:val="center"/>
              <w:rPr>
                <w:sz w:val="16"/>
                <w:szCs w:val="16"/>
              </w:rPr>
            </w:pPr>
            <w:r w:rsidRPr="00056B05">
              <w:rPr>
                <w:sz w:val="16"/>
                <w:szCs w:val="16"/>
              </w:rPr>
              <w:t>32.50.21.112 - Оборудование терапевтические</w:t>
            </w:r>
          </w:p>
        </w:tc>
        <w:tc>
          <w:tcPr>
            <w:tcW w:w="1417" w:type="dxa"/>
            <w:vAlign w:val="center"/>
          </w:tcPr>
          <w:p w:rsidR="00357661" w:rsidRPr="001D453C" w:rsidRDefault="00357661" w:rsidP="0024024F">
            <w:pPr>
              <w:jc w:val="center"/>
              <w:rPr>
                <w:sz w:val="16"/>
                <w:szCs w:val="16"/>
              </w:rPr>
            </w:pPr>
            <w:r w:rsidRPr="001D453C">
              <w:rPr>
                <w:sz w:val="16"/>
                <w:szCs w:val="16"/>
              </w:rPr>
              <w:t>Тип</w:t>
            </w:r>
          </w:p>
        </w:tc>
        <w:tc>
          <w:tcPr>
            <w:tcW w:w="1985" w:type="dxa"/>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4275"/>
              <w:gridCol w:w="4260"/>
            </w:tblGrid>
            <w:tr w:rsidR="00357661" w:rsidRPr="001D453C" w:rsidTr="0024024F">
              <w:trPr>
                <w:tblCellSpacing w:w="0" w:type="dxa"/>
              </w:trPr>
              <w:tc>
                <w:tcPr>
                  <w:tcW w:w="4275" w:type="dxa"/>
                  <w:vAlign w:val="center"/>
                  <w:hideMark/>
                </w:tcPr>
                <w:p w:rsidR="00357661" w:rsidRPr="001D453C" w:rsidRDefault="00357661" w:rsidP="0024024F">
                  <w:pPr>
                    <w:rPr>
                      <w:sz w:val="16"/>
                      <w:szCs w:val="16"/>
                    </w:rPr>
                  </w:pPr>
                </w:p>
              </w:tc>
              <w:tc>
                <w:tcPr>
                  <w:tcW w:w="4260" w:type="dxa"/>
                  <w:vAlign w:val="center"/>
                  <w:hideMark/>
                </w:tcPr>
                <w:p w:rsidR="00357661" w:rsidRPr="001D453C" w:rsidRDefault="00357661" w:rsidP="0024024F">
                  <w:pPr>
                    <w:jc w:val="center"/>
                    <w:rPr>
                      <w:sz w:val="16"/>
                      <w:szCs w:val="16"/>
                    </w:rPr>
                  </w:pPr>
                  <w:r w:rsidRPr="001D453C">
                    <w:rPr>
                      <w:sz w:val="16"/>
                      <w:szCs w:val="16"/>
                    </w:rPr>
                    <w:t>Реабилитационный велотренажер</w:t>
                  </w:r>
                </w:p>
              </w:tc>
            </w:tr>
          </w:tbl>
          <w:p w:rsidR="00357661" w:rsidRPr="001D453C" w:rsidRDefault="00357661" w:rsidP="0024024F">
            <w:pPr>
              <w:jc w:val="center"/>
              <w:rPr>
                <w:bCs/>
                <w:sz w:val="16"/>
                <w:szCs w:val="16"/>
              </w:rPr>
            </w:pPr>
            <w:r w:rsidRPr="001D453C">
              <w:rPr>
                <w:bCs/>
                <w:sz w:val="16"/>
                <w:szCs w:val="16"/>
              </w:rPr>
              <w:t>Реабилитационный велотренажер</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020AF1" w:rsidRDefault="00357661" w:rsidP="0024024F">
            <w:pPr>
              <w:jc w:val="center"/>
              <w:rPr>
                <w:sz w:val="16"/>
                <w:szCs w:val="16"/>
              </w:rPr>
            </w:pPr>
            <w:r w:rsidRPr="00020AF1">
              <w:rPr>
                <w:sz w:val="16"/>
                <w:szCs w:val="16"/>
              </w:rPr>
              <w:t xml:space="preserve">Значение характеристики </w:t>
            </w:r>
            <w:r w:rsidRPr="00020AF1">
              <w:rPr>
                <w:sz w:val="16"/>
                <w:szCs w:val="16"/>
                <w:u w:val="single"/>
              </w:rPr>
              <w:t>не может изменяться</w:t>
            </w:r>
            <w:r w:rsidRPr="00020AF1">
              <w:rPr>
                <w:sz w:val="16"/>
                <w:szCs w:val="16"/>
              </w:rPr>
              <w:t xml:space="preserve"> участником закупки</w:t>
            </w:r>
          </w:p>
        </w:tc>
        <w:tc>
          <w:tcPr>
            <w:tcW w:w="567" w:type="dxa"/>
            <w:vMerge w:val="restart"/>
            <w:vAlign w:val="center"/>
          </w:tcPr>
          <w:p w:rsidR="00357661" w:rsidRPr="00F2348B" w:rsidRDefault="00357661" w:rsidP="0024024F">
            <w:pPr>
              <w:jc w:val="center"/>
              <w:rPr>
                <w:sz w:val="16"/>
                <w:szCs w:val="16"/>
              </w:rPr>
            </w:pPr>
          </w:p>
          <w:p w:rsidR="00357661" w:rsidRDefault="00357661" w:rsidP="0024024F">
            <w:pPr>
              <w:jc w:val="center"/>
              <w:rPr>
                <w:sz w:val="16"/>
                <w:szCs w:val="16"/>
              </w:rPr>
            </w:pPr>
          </w:p>
          <w:p w:rsidR="00357661" w:rsidRDefault="00357661" w:rsidP="0024024F">
            <w:pPr>
              <w:jc w:val="center"/>
              <w:rPr>
                <w:sz w:val="16"/>
                <w:szCs w:val="16"/>
              </w:rPr>
            </w:pPr>
            <w:r>
              <w:rPr>
                <w:sz w:val="16"/>
                <w:szCs w:val="16"/>
              </w:rPr>
              <w:t>1</w:t>
            </w: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tc>
        <w:tc>
          <w:tcPr>
            <w:tcW w:w="708" w:type="dxa"/>
            <w:vMerge w:val="restart"/>
            <w:vAlign w:val="center"/>
          </w:tcPr>
          <w:p w:rsidR="00357661" w:rsidRPr="00F2348B" w:rsidRDefault="00357661" w:rsidP="0024024F">
            <w:pPr>
              <w:jc w:val="center"/>
              <w:rPr>
                <w:sz w:val="16"/>
                <w:szCs w:val="16"/>
              </w:rPr>
            </w:pPr>
          </w:p>
          <w:p w:rsidR="00357661" w:rsidRDefault="00357661" w:rsidP="0024024F">
            <w:pPr>
              <w:jc w:val="center"/>
              <w:rPr>
                <w:sz w:val="16"/>
                <w:szCs w:val="16"/>
              </w:rPr>
            </w:pPr>
            <w:r>
              <w:rPr>
                <w:sz w:val="16"/>
                <w:szCs w:val="16"/>
              </w:rPr>
              <w:t>Штука</w:t>
            </w: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Pr="005B494A" w:rsidRDefault="00357661" w:rsidP="0024024F">
            <w:pPr>
              <w:jc w:val="center"/>
              <w:rPr>
                <w:sz w:val="16"/>
                <w:szCs w:val="16"/>
              </w:rPr>
            </w:pPr>
          </w:p>
          <w:p w:rsidR="00357661" w:rsidRDefault="00357661" w:rsidP="0024024F">
            <w:pPr>
              <w:jc w:val="center"/>
              <w:rPr>
                <w:sz w:val="16"/>
                <w:szCs w:val="16"/>
              </w:rPr>
            </w:pPr>
          </w:p>
          <w:p w:rsidR="00357661" w:rsidRPr="00416852" w:rsidRDefault="00357661" w:rsidP="0024024F">
            <w:pPr>
              <w:jc w:val="center"/>
              <w:rPr>
                <w:sz w:val="16"/>
                <w:szCs w:val="16"/>
              </w:rPr>
            </w:pPr>
          </w:p>
          <w:p w:rsidR="00357661" w:rsidRPr="00416852"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1D453C" w:rsidRDefault="00357661" w:rsidP="0024024F">
            <w:pPr>
              <w:jc w:val="center"/>
              <w:rPr>
                <w:sz w:val="16"/>
                <w:szCs w:val="16"/>
              </w:rPr>
            </w:pPr>
            <w:r w:rsidRPr="001D453C">
              <w:rPr>
                <w:sz w:val="16"/>
                <w:szCs w:val="16"/>
              </w:rPr>
              <w:t>Технические характеристики</w:t>
            </w:r>
          </w:p>
        </w:tc>
        <w:tc>
          <w:tcPr>
            <w:tcW w:w="1985" w:type="dxa"/>
            <w:vAlign w:val="center"/>
          </w:tcPr>
          <w:p w:rsidR="00357661" w:rsidRPr="001D453C" w:rsidRDefault="00357661" w:rsidP="0024024F">
            <w:pPr>
              <w:jc w:val="center"/>
              <w:rPr>
                <w:bCs/>
                <w:sz w:val="16"/>
                <w:szCs w:val="16"/>
              </w:rPr>
            </w:pPr>
            <w:r w:rsidRPr="001D453C">
              <w:rPr>
                <w:bCs/>
                <w:sz w:val="16"/>
                <w:szCs w:val="16"/>
              </w:rPr>
              <w:t>Вспомогательное средство для тренировки опорно-двигательного аппарата, для инвалидов с нарушением двигательной функции, обусловленной травмой позвоночника, для тренировки нижних конечностей.</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020AF1" w:rsidRDefault="00357661" w:rsidP="0024024F">
            <w:pPr>
              <w:jc w:val="center"/>
              <w:rPr>
                <w:sz w:val="16"/>
                <w:szCs w:val="16"/>
              </w:rPr>
            </w:pPr>
            <w:r w:rsidRPr="00020AF1">
              <w:rPr>
                <w:sz w:val="16"/>
                <w:szCs w:val="16"/>
              </w:rPr>
              <w:t xml:space="preserve">Значение характеристики </w:t>
            </w:r>
            <w:r w:rsidRPr="00020AF1">
              <w:rPr>
                <w:sz w:val="16"/>
                <w:szCs w:val="16"/>
                <w:u w:val="single"/>
              </w:rPr>
              <w:t>не может изменяться</w:t>
            </w:r>
            <w:r w:rsidRPr="00020AF1">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430EE5" w:rsidRDefault="00357661" w:rsidP="0024024F">
            <w:pPr>
              <w:jc w:val="center"/>
              <w:rPr>
                <w:sz w:val="16"/>
                <w:szCs w:val="16"/>
              </w:rPr>
            </w:pPr>
            <w:r>
              <w:rPr>
                <w:sz w:val="16"/>
                <w:szCs w:val="16"/>
              </w:rPr>
              <w:t>Регулировка изменения высоты тренажера под рост пациента</w:t>
            </w:r>
          </w:p>
        </w:tc>
        <w:tc>
          <w:tcPr>
            <w:tcW w:w="1985" w:type="dxa"/>
            <w:vAlign w:val="center"/>
          </w:tcPr>
          <w:p w:rsidR="00357661" w:rsidRPr="00430EE5" w:rsidRDefault="00357661" w:rsidP="0024024F">
            <w:pPr>
              <w:jc w:val="center"/>
              <w:rPr>
                <w:bCs/>
                <w:sz w:val="16"/>
                <w:szCs w:val="16"/>
              </w:rPr>
            </w:pPr>
            <w:r>
              <w:rPr>
                <w:bCs/>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903A27">
              <w:rPr>
                <w:sz w:val="16"/>
                <w:szCs w:val="16"/>
              </w:rPr>
              <w:t xml:space="preserve">Значение характеристики </w:t>
            </w:r>
            <w:r w:rsidRPr="00903A27">
              <w:rPr>
                <w:sz w:val="16"/>
                <w:szCs w:val="16"/>
                <w:u w:val="single"/>
              </w:rPr>
              <w:t>не может изменяться</w:t>
            </w:r>
            <w:r w:rsidRPr="00903A27">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Default="00357661" w:rsidP="0024024F">
            <w:pPr>
              <w:jc w:val="center"/>
              <w:rPr>
                <w:sz w:val="16"/>
                <w:szCs w:val="16"/>
              </w:rPr>
            </w:pPr>
            <w:r>
              <w:rPr>
                <w:sz w:val="16"/>
                <w:szCs w:val="16"/>
              </w:rPr>
              <w:t>Экран</w:t>
            </w:r>
          </w:p>
        </w:tc>
        <w:tc>
          <w:tcPr>
            <w:tcW w:w="1985" w:type="dxa"/>
            <w:vAlign w:val="center"/>
          </w:tcPr>
          <w:p w:rsidR="00357661" w:rsidRPr="00284756" w:rsidRDefault="00357661" w:rsidP="0024024F">
            <w:pPr>
              <w:jc w:val="center"/>
              <w:rPr>
                <w:bCs/>
                <w:sz w:val="16"/>
                <w:szCs w:val="16"/>
              </w:rPr>
            </w:pPr>
            <w:r>
              <w:rPr>
                <w:bCs/>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DB7C67" w:rsidRDefault="00357661" w:rsidP="0024024F">
            <w:pPr>
              <w:jc w:val="center"/>
              <w:rPr>
                <w:sz w:val="16"/>
                <w:szCs w:val="16"/>
              </w:rPr>
            </w:pPr>
            <w:r w:rsidRPr="00DB7C67">
              <w:rPr>
                <w:sz w:val="16"/>
                <w:szCs w:val="16"/>
              </w:rPr>
              <w:t xml:space="preserve">Значение характеристики </w:t>
            </w:r>
            <w:r w:rsidRPr="00DB7C67">
              <w:rPr>
                <w:sz w:val="16"/>
                <w:szCs w:val="16"/>
                <w:u w:val="single"/>
              </w:rPr>
              <w:t>не может изменяться</w:t>
            </w:r>
            <w:r w:rsidRPr="00DB7C67">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1D453C" w:rsidRDefault="00357661" w:rsidP="0024024F">
            <w:pPr>
              <w:jc w:val="center"/>
              <w:rPr>
                <w:sz w:val="16"/>
                <w:szCs w:val="16"/>
              </w:rPr>
            </w:pPr>
            <w:r>
              <w:rPr>
                <w:bCs/>
                <w:sz w:val="16"/>
                <w:szCs w:val="16"/>
              </w:rPr>
              <w:t>Активно-пассивный</w:t>
            </w:r>
            <w:r>
              <w:rPr>
                <w:sz w:val="16"/>
                <w:szCs w:val="16"/>
              </w:rPr>
              <w:t xml:space="preserve"> режимы работы</w:t>
            </w:r>
          </w:p>
        </w:tc>
        <w:tc>
          <w:tcPr>
            <w:tcW w:w="1985" w:type="dxa"/>
            <w:vAlign w:val="center"/>
          </w:tcPr>
          <w:p w:rsidR="00357661" w:rsidRPr="001D453C" w:rsidRDefault="00357661" w:rsidP="0024024F">
            <w:pPr>
              <w:shd w:val="clear" w:color="auto" w:fill="FFFFFF"/>
              <w:jc w:val="center"/>
              <w:rPr>
                <w:bCs/>
                <w:sz w:val="16"/>
                <w:szCs w:val="16"/>
              </w:rPr>
            </w:pPr>
            <w:r>
              <w:rPr>
                <w:bCs/>
                <w:sz w:val="16"/>
                <w:szCs w:val="16"/>
              </w:rPr>
              <w:t>наличие</w:t>
            </w: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DB7C67" w:rsidRDefault="00357661" w:rsidP="0024024F">
            <w:pPr>
              <w:jc w:val="center"/>
              <w:rPr>
                <w:sz w:val="16"/>
                <w:szCs w:val="16"/>
              </w:rPr>
            </w:pPr>
            <w:r w:rsidRPr="00DB7C67">
              <w:rPr>
                <w:sz w:val="16"/>
                <w:szCs w:val="16"/>
              </w:rPr>
              <w:t xml:space="preserve">Значение характеристики </w:t>
            </w:r>
            <w:r w:rsidRPr="00DB7C67">
              <w:rPr>
                <w:sz w:val="16"/>
                <w:szCs w:val="16"/>
                <w:u w:val="single"/>
              </w:rPr>
              <w:t>не может изменяться</w:t>
            </w:r>
            <w:r w:rsidRPr="00DB7C67">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1D453C" w:rsidRDefault="00357661" w:rsidP="0024024F">
            <w:pPr>
              <w:jc w:val="center"/>
              <w:rPr>
                <w:sz w:val="16"/>
                <w:szCs w:val="16"/>
              </w:rPr>
            </w:pPr>
            <w:r>
              <w:rPr>
                <w:sz w:val="16"/>
                <w:szCs w:val="16"/>
              </w:rPr>
              <w:t>Функция «Спазм контроль»</w:t>
            </w:r>
          </w:p>
        </w:tc>
        <w:tc>
          <w:tcPr>
            <w:tcW w:w="1985" w:type="dxa"/>
            <w:vAlign w:val="center"/>
          </w:tcPr>
          <w:p w:rsidR="00357661" w:rsidRPr="001D453C" w:rsidRDefault="00357661" w:rsidP="0024024F">
            <w:pPr>
              <w:shd w:val="clear" w:color="auto" w:fill="FFFFFF"/>
              <w:jc w:val="center"/>
              <w:rPr>
                <w:rFonts w:ascii="Arial" w:hAnsi="Arial" w:cs="Arial"/>
                <w:color w:val="3A3A3A"/>
                <w:sz w:val="16"/>
                <w:szCs w:val="16"/>
              </w:rPr>
            </w:pPr>
            <w:r w:rsidRPr="001D453C">
              <w:rPr>
                <w:sz w:val="16"/>
                <w:szCs w:val="16"/>
              </w:rPr>
              <w:t>наличие</w:t>
            </w:r>
          </w:p>
          <w:p w:rsidR="00357661" w:rsidRPr="001D453C" w:rsidRDefault="00357661" w:rsidP="00357661">
            <w:pPr>
              <w:numPr>
                <w:ilvl w:val="0"/>
                <w:numId w:val="5"/>
              </w:numPr>
              <w:shd w:val="clear" w:color="auto" w:fill="FFFFFF"/>
              <w:spacing w:after="0" w:line="240" w:lineRule="auto"/>
              <w:ind w:left="0"/>
              <w:rPr>
                <w:bCs/>
                <w:sz w:val="16"/>
                <w:szCs w:val="16"/>
              </w:rPr>
            </w:pPr>
          </w:p>
        </w:tc>
        <w:tc>
          <w:tcPr>
            <w:tcW w:w="992" w:type="dxa"/>
            <w:vAlign w:val="center"/>
          </w:tcPr>
          <w:p w:rsidR="00357661" w:rsidRPr="00F2348B" w:rsidRDefault="00357661" w:rsidP="0024024F">
            <w:pPr>
              <w:jc w:val="center"/>
              <w:rPr>
                <w:sz w:val="16"/>
                <w:szCs w:val="16"/>
              </w:rPr>
            </w:pPr>
          </w:p>
        </w:tc>
        <w:tc>
          <w:tcPr>
            <w:tcW w:w="1418" w:type="dxa"/>
            <w:vAlign w:val="center"/>
          </w:tcPr>
          <w:p w:rsidR="00357661" w:rsidRPr="00E33939" w:rsidRDefault="00357661" w:rsidP="0024024F">
            <w:pPr>
              <w:jc w:val="center"/>
              <w:rPr>
                <w:sz w:val="16"/>
                <w:szCs w:val="16"/>
              </w:rPr>
            </w:pPr>
            <w:r w:rsidRPr="00E33939">
              <w:rPr>
                <w:sz w:val="16"/>
                <w:szCs w:val="16"/>
              </w:rPr>
              <w:t xml:space="preserve">Значение характеристики </w:t>
            </w:r>
            <w:r w:rsidRPr="00E33939">
              <w:rPr>
                <w:sz w:val="16"/>
                <w:szCs w:val="16"/>
                <w:u w:val="single"/>
              </w:rPr>
              <w:t>не может изменяться</w:t>
            </w:r>
            <w:r w:rsidRPr="00E33939">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E33939" w:rsidRDefault="00357661" w:rsidP="0024024F">
            <w:pPr>
              <w:jc w:val="center"/>
            </w:pPr>
            <w:r w:rsidRPr="00E33939">
              <w:rPr>
                <w:sz w:val="16"/>
              </w:rPr>
              <w:t>Фиксаторы для ног, взрослые</w:t>
            </w:r>
          </w:p>
        </w:tc>
        <w:tc>
          <w:tcPr>
            <w:tcW w:w="1985" w:type="dxa"/>
            <w:vAlign w:val="center"/>
          </w:tcPr>
          <w:p w:rsidR="00357661" w:rsidRPr="00E33939" w:rsidRDefault="00357661" w:rsidP="0024024F">
            <w:pPr>
              <w:jc w:val="center"/>
              <w:rPr>
                <w:bCs/>
                <w:sz w:val="16"/>
                <w:szCs w:val="16"/>
              </w:rPr>
            </w:pPr>
            <w:r w:rsidRPr="00E33939">
              <w:rPr>
                <w:sz w:val="16"/>
                <w:szCs w:val="16"/>
              </w:rPr>
              <w:t>наличие</w:t>
            </w:r>
          </w:p>
        </w:tc>
        <w:tc>
          <w:tcPr>
            <w:tcW w:w="992" w:type="dxa"/>
            <w:vAlign w:val="center"/>
          </w:tcPr>
          <w:p w:rsidR="00357661" w:rsidRPr="00E33939" w:rsidRDefault="00357661" w:rsidP="0024024F">
            <w:pPr>
              <w:jc w:val="center"/>
              <w:rPr>
                <w:sz w:val="16"/>
                <w:szCs w:val="16"/>
              </w:rPr>
            </w:pPr>
          </w:p>
        </w:tc>
        <w:tc>
          <w:tcPr>
            <w:tcW w:w="1418" w:type="dxa"/>
            <w:vAlign w:val="center"/>
          </w:tcPr>
          <w:p w:rsidR="00357661" w:rsidRPr="00E33939" w:rsidRDefault="00357661" w:rsidP="0024024F">
            <w:pPr>
              <w:jc w:val="center"/>
              <w:rPr>
                <w:sz w:val="16"/>
                <w:szCs w:val="16"/>
              </w:rPr>
            </w:pPr>
            <w:r w:rsidRPr="00E33939">
              <w:rPr>
                <w:sz w:val="16"/>
                <w:szCs w:val="16"/>
              </w:rPr>
              <w:t xml:space="preserve">Значение характеристики </w:t>
            </w:r>
            <w:r w:rsidRPr="00E33939">
              <w:rPr>
                <w:sz w:val="16"/>
                <w:szCs w:val="16"/>
                <w:u w:val="single"/>
              </w:rPr>
              <w:t>не может изменяться</w:t>
            </w:r>
            <w:r w:rsidRPr="00E33939">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E33939" w:rsidRDefault="00357661" w:rsidP="0024024F">
            <w:pPr>
              <w:jc w:val="center"/>
              <w:rPr>
                <w:sz w:val="16"/>
                <w:highlight w:val="yellow"/>
              </w:rPr>
            </w:pPr>
            <w:r w:rsidRPr="009E2F2C">
              <w:rPr>
                <w:sz w:val="16"/>
              </w:rPr>
              <w:t>Возможность изменения направления движения (вперед/назад)</w:t>
            </w:r>
          </w:p>
        </w:tc>
        <w:tc>
          <w:tcPr>
            <w:tcW w:w="1985" w:type="dxa"/>
            <w:vAlign w:val="center"/>
          </w:tcPr>
          <w:p w:rsidR="00357661" w:rsidRPr="00E33939" w:rsidRDefault="00357661" w:rsidP="0024024F">
            <w:pPr>
              <w:jc w:val="center"/>
              <w:rPr>
                <w:sz w:val="16"/>
                <w:szCs w:val="16"/>
                <w:highlight w:val="yellow"/>
              </w:rPr>
            </w:pPr>
            <w:r w:rsidRPr="00E33939">
              <w:rPr>
                <w:sz w:val="16"/>
                <w:szCs w:val="16"/>
              </w:rPr>
              <w:t>наличие</w:t>
            </w:r>
          </w:p>
        </w:tc>
        <w:tc>
          <w:tcPr>
            <w:tcW w:w="992" w:type="dxa"/>
            <w:vAlign w:val="center"/>
          </w:tcPr>
          <w:p w:rsidR="00357661" w:rsidRPr="00E33939" w:rsidRDefault="00357661" w:rsidP="0024024F">
            <w:pPr>
              <w:jc w:val="center"/>
              <w:rPr>
                <w:sz w:val="16"/>
                <w:szCs w:val="16"/>
                <w:highlight w:val="yellow"/>
              </w:rPr>
            </w:pPr>
          </w:p>
        </w:tc>
        <w:tc>
          <w:tcPr>
            <w:tcW w:w="1418" w:type="dxa"/>
            <w:vAlign w:val="center"/>
          </w:tcPr>
          <w:p w:rsidR="00357661" w:rsidRPr="00E33939" w:rsidRDefault="00357661" w:rsidP="0024024F">
            <w:pPr>
              <w:jc w:val="center"/>
              <w:rPr>
                <w:sz w:val="16"/>
                <w:szCs w:val="16"/>
                <w:highlight w:val="yellow"/>
              </w:rPr>
            </w:pPr>
            <w:r w:rsidRPr="00E33939">
              <w:rPr>
                <w:sz w:val="16"/>
                <w:szCs w:val="16"/>
              </w:rPr>
              <w:t xml:space="preserve">Значение характеристики </w:t>
            </w:r>
            <w:r w:rsidRPr="00E33939">
              <w:rPr>
                <w:sz w:val="16"/>
                <w:szCs w:val="16"/>
                <w:u w:val="single"/>
              </w:rPr>
              <w:t>не может изменяться</w:t>
            </w:r>
            <w:r w:rsidRPr="00E33939">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8963CB" w:rsidRDefault="00357661" w:rsidP="0024024F">
            <w:pPr>
              <w:jc w:val="center"/>
              <w:rPr>
                <w:sz w:val="16"/>
                <w:szCs w:val="16"/>
              </w:rPr>
            </w:pPr>
            <w:r w:rsidRPr="008963CB">
              <w:rPr>
                <w:sz w:val="16"/>
                <w:szCs w:val="16"/>
              </w:rPr>
              <w:t>Возможность использования у лежащих пациентов, в инвалидной коляске</w:t>
            </w:r>
          </w:p>
        </w:tc>
        <w:tc>
          <w:tcPr>
            <w:tcW w:w="1985" w:type="dxa"/>
            <w:vAlign w:val="center"/>
          </w:tcPr>
          <w:p w:rsidR="00357661" w:rsidRPr="008963CB" w:rsidRDefault="00357661" w:rsidP="0024024F">
            <w:pPr>
              <w:jc w:val="center"/>
              <w:rPr>
                <w:b/>
                <w:bCs/>
                <w:sz w:val="16"/>
                <w:szCs w:val="16"/>
              </w:rPr>
            </w:pPr>
            <w:r w:rsidRPr="008963CB">
              <w:rPr>
                <w:sz w:val="16"/>
                <w:szCs w:val="16"/>
              </w:rPr>
              <w:t>наличие</w:t>
            </w:r>
          </w:p>
        </w:tc>
        <w:tc>
          <w:tcPr>
            <w:tcW w:w="992" w:type="dxa"/>
            <w:vAlign w:val="center"/>
          </w:tcPr>
          <w:p w:rsidR="00357661" w:rsidRPr="008963CB" w:rsidRDefault="00357661" w:rsidP="0024024F">
            <w:pPr>
              <w:jc w:val="center"/>
              <w:rPr>
                <w:sz w:val="16"/>
                <w:szCs w:val="16"/>
              </w:rPr>
            </w:pPr>
          </w:p>
        </w:tc>
        <w:tc>
          <w:tcPr>
            <w:tcW w:w="1418" w:type="dxa"/>
            <w:vAlign w:val="center"/>
          </w:tcPr>
          <w:p w:rsidR="00357661" w:rsidRPr="004749C0" w:rsidRDefault="00357661" w:rsidP="0024024F">
            <w:pPr>
              <w:jc w:val="center"/>
              <w:rPr>
                <w:sz w:val="16"/>
                <w:szCs w:val="16"/>
                <w:highlight w:val="yellow"/>
              </w:rPr>
            </w:pPr>
            <w:r w:rsidRPr="008963CB">
              <w:rPr>
                <w:sz w:val="16"/>
                <w:szCs w:val="16"/>
              </w:rPr>
              <w:t xml:space="preserve">Значение характеристики </w:t>
            </w:r>
            <w:r w:rsidRPr="008963CB">
              <w:rPr>
                <w:sz w:val="16"/>
                <w:szCs w:val="16"/>
                <w:u w:val="single"/>
              </w:rPr>
              <w:t>не может изменяться</w:t>
            </w:r>
            <w:r w:rsidRPr="008963CB">
              <w:rPr>
                <w:sz w:val="16"/>
                <w:szCs w:val="16"/>
              </w:rPr>
              <w:t xml:space="preserve"> участником закупки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r w:rsidR="007A7398" w:rsidRPr="00416852" w:rsidTr="007A7398">
        <w:trPr>
          <w:trHeight w:val="586"/>
          <w:jc w:val="center"/>
        </w:trPr>
        <w:tc>
          <w:tcPr>
            <w:tcW w:w="421" w:type="dxa"/>
            <w:vMerge/>
          </w:tcPr>
          <w:p w:rsidR="00357661" w:rsidRDefault="00357661" w:rsidP="0024024F">
            <w:pPr>
              <w:jc w:val="center"/>
              <w:rPr>
                <w:b/>
                <w:sz w:val="16"/>
                <w:szCs w:val="16"/>
              </w:rPr>
            </w:pPr>
          </w:p>
        </w:tc>
        <w:tc>
          <w:tcPr>
            <w:tcW w:w="1984" w:type="dxa"/>
            <w:vMerge/>
            <w:vAlign w:val="center"/>
          </w:tcPr>
          <w:p w:rsidR="00357661" w:rsidRDefault="00357661" w:rsidP="0024024F">
            <w:pPr>
              <w:jc w:val="center"/>
              <w:rPr>
                <w:b/>
                <w:sz w:val="16"/>
                <w:szCs w:val="16"/>
              </w:rPr>
            </w:pPr>
          </w:p>
        </w:tc>
        <w:tc>
          <w:tcPr>
            <w:tcW w:w="1276" w:type="dxa"/>
            <w:vMerge/>
            <w:vAlign w:val="center"/>
          </w:tcPr>
          <w:p w:rsidR="00357661" w:rsidRPr="00E578B5" w:rsidRDefault="00357661" w:rsidP="0024024F">
            <w:pPr>
              <w:tabs>
                <w:tab w:val="left" w:pos="840"/>
              </w:tabs>
              <w:jc w:val="center"/>
              <w:rPr>
                <w:sz w:val="16"/>
                <w:szCs w:val="16"/>
              </w:rPr>
            </w:pPr>
          </w:p>
        </w:tc>
        <w:tc>
          <w:tcPr>
            <w:tcW w:w="1417" w:type="dxa"/>
            <w:vAlign w:val="center"/>
          </w:tcPr>
          <w:p w:rsidR="00357661" w:rsidRPr="004A6CD7" w:rsidRDefault="00357661" w:rsidP="0024024F">
            <w:pPr>
              <w:jc w:val="center"/>
              <w:rPr>
                <w:sz w:val="18"/>
                <w:szCs w:val="18"/>
              </w:rPr>
            </w:pPr>
            <w:r>
              <w:rPr>
                <w:sz w:val="16"/>
                <w:szCs w:val="16"/>
              </w:rPr>
              <w:t>Максимальный вес пользователя</w:t>
            </w:r>
          </w:p>
        </w:tc>
        <w:tc>
          <w:tcPr>
            <w:tcW w:w="1985" w:type="dxa"/>
            <w:vAlign w:val="center"/>
          </w:tcPr>
          <w:p w:rsidR="00357661" w:rsidRPr="00D53ADE" w:rsidRDefault="00357661" w:rsidP="0024024F">
            <w:pPr>
              <w:jc w:val="center"/>
              <w:rPr>
                <w:sz w:val="18"/>
                <w:szCs w:val="18"/>
                <w:lang w:val="en-US"/>
              </w:rPr>
            </w:pPr>
            <w:r w:rsidRPr="00930D1A">
              <w:rPr>
                <w:bCs/>
                <w:sz w:val="16"/>
                <w:szCs w:val="16"/>
              </w:rPr>
              <w:t>≥</w:t>
            </w:r>
            <w:r w:rsidRPr="00930D1A">
              <w:rPr>
                <w:sz w:val="18"/>
                <w:szCs w:val="18"/>
              </w:rPr>
              <w:t>12</w:t>
            </w:r>
            <w:r w:rsidRPr="00930D1A">
              <w:rPr>
                <w:sz w:val="18"/>
                <w:szCs w:val="18"/>
                <w:lang w:val="en-US"/>
              </w:rPr>
              <w:t>0</w:t>
            </w:r>
          </w:p>
        </w:tc>
        <w:tc>
          <w:tcPr>
            <w:tcW w:w="992" w:type="dxa"/>
            <w:vAlign w:val="center"/>
          </w:tcPr>
          <w:p w:rsidR="00357661" w:rsidRPr="00F2348B" w:rsidRDefault="00357661" w:rsidP="0024024F">
            <w:pPr>
              <w:jc w:val="center"/>
              <w:rPr>
                <w:sz w:val="16"/>
                <w:szCs w:val="16"/>
              </w:rPr>
            </w:pPr>
            <w:r>
              <w:rPr>
                <w:sz w:val="16"/>
                <w:szCs w:val="16"/>
              </w:rPr>
              <w:t>Килограмм</w:t>
            </w:r>
          </w:p>
        </w:tc>
        <w:tc>
          <w:tcPr>
            <w:tcW w:w="1418" w:type="dxa"/>
            <w:vAlign w:val="center"/>
          </w:tcPr>
          <w:p w:rsidR="00357661" w:rsidRPr="004749C0" w:rsidRDefault="00357661" w:rsidP="0024024F">
            <w:pPr>
              <w:jc w:val="center"/>
              <w:rPr>
                <w:sz w:val="16"/>
                <w:szCs w:val="16"/>
                <w:highlight w:val="yellow"/>
              </w:rPr>
            </w:pPr>
            <w:r w:rsidRPr="00844BF6">
              <w:rPr>
                <w:sz w:val="16"/>
                <w:szCs w:val="16"/>
              </w:rPr>
              <w:t xml:space="preserve">Участник закупки указывает в заявке </w:t>
            </w:r>
            <w:r w:rsidRPr="00844BF6">
              <w:rPr>
                <w:sz w:val="16"/>
                <w:szCs w:val="16"/>
                <w:u w:val="single"/>
              </w:rPr>
              <w:t>конкретное значение</w:t>
            </w:r>
            <w:r w:rsidRPr="00844BF6">
              <w:rPr>
                <w:sz w:val="16"/>
                <w:szCs w:val="16"/>
              </w:rPr>
              <w:t xml:space="preserve"> характеристики</w:t>
            </w:r>
          </w:p>
        </w:tc>
        <w:tc>
          <w:tcPr>
            <w:tcW w:w="567" w:type="dxa"/>
            <w:vMerge/>
            <w:vAlign w:val="center"/>
          </w:tcPr>
          <w:p w:rsidR="00357661" w:rsidRPr="00F2348B" w:rsidRDefault="00357661" w:rsidP="0024024F">
            <w:pPr>
              <w:jc w:val="center"/>
              <w:rPr>
                <w:sz w:val="16"/>
                <w:szCs w:val="16"/>
              </w:rPr>
            </w:pPr>
          </w:p>
        </w:tc>
        <w:tc>
          <w:tcPr>
            <w:tcW w:w="708" w:type="dxa"/>
            <w:vMerge/>
            <w:vAlign w:val="center"/>
          </w:tcPr>
          <w:p w:rsidR="00357661" w:rsidRPr="00F2348B" w:rsidRDefault="00357661" w:rsidP="0024024F">
            <w:pPr>
              <w:jc w:val="center"/>
              <w:rPr>
                <w:sz w:val="16"/>
                <w:szCs w:val="16"/>
              </w:rPr>
            </w:pPr>
          </w:p>
        </w:tc>
      </w:tr>
    </w:tbl>
    <w:p w:rsidR="00615585" w:rsidRDefault="00615585" w:rsidP="001E2C1C">
      <w:pPr>
        <w:spacing w:after="0" w:line="240" w:lineRule="auto"/>
        <w:ind w:left="142"/>
        <w:jc w:val="both"/>
        <w:rPr>
          <w:rFonts w:ascii="Times New Roman" w:eastAsia="Times New Roman" w:hAnsi="Times New Roman" w:cs="Times New Roman"/>
          <w:b/>
          <w:color w:val="000000"/>
          <w:sz w:val="16"/>
          <w:szCs w:val="16"/>
          <w:lang w:eastAsia="ru-RU"/>
        </w:rPr>
      </w:pPr>
    </w:p>
    <w:p w:rsidR="00C10DB7" w:rsidRPr="003A5EB6" w:rsidRDefault="00C10DB7" w:rsidP="001E2C1C">
      <w:pPr>
        <w:pStyle w:val="a7"/>
        <w:autoSpaceDE w:val="0"/>
        <w:ind w:left="709"/>
        <w:jc w:val="both"/>
        <w:rPr>
          <w:sz w:val="24"/>
          <w:szCs w:val="24"/>
        </w:rPr>
      </w:pPr>
    </w:p>
    <w:p w:rsidR="00F424CE" w:rsidRPr="00F424CE" w:rsidRDefault="00F424CE" w:rsidP="00F424CE">
      <w:pPr>
        <w:shd w:val="clear" w:color="auto" w:fill="FFFFFF"/>
        <w:spacing w:after="0" w:line="240" w:lineRule="auto"/>
        <w:ind w:firstLine="709"/>
        <w:jc w:val="both"/>
        <w:rPr>
          <w:rFonts w:ascii="Times New Roman" w:hAnsi="Times New Roman" w:cs="Times New Roman"/>
          <w:sz w:val="24"/>
          <w:szCs w:val="24"/>
        </w:rPr>
      </w:pPr>
      <w:r w:rsidRPr="00F424CE">
        <w:rPr>
          <w:rFonts w:ascii="Times New Roman" w:hAnsi="Times New Roman" w:cs="Times New Roman"/>
          <w:sz w:val="24"/>
          <w:szCs w:val="24"/>
        </w:rPr>
        <w:t>Качество поставляемого товара должно соответствовать государственным стандартам (ГОСТ), действующим на территории Российской Федерации, в том числе:</w:t>
      </w:r>
    </w:p>
    <w:p w:rsidR="00172B20" w:rsidRDefault="00172B20" w:rsidP="00172B2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72B20">
        <w:rPr>
          <w:rFonts w:ascii="Times New Roman" w:hAnsi="Times New Roman" w:cs="Times New Roman"/>
          <w:sz w:val="24"/>
          <w:szCs w:val="24"/>
        </w:rPr>
        <w:t>ГОСТ Р 51260-2021. Национальный стандарт Российской Федерации. Тренажеры реабилитационные. Общие технические требования</w:t>
      </w:r>
      <w:r>
        <w:rPr>
          <w:rFonts w:ascii="Times New Roman" w:hAnsi="Times New Roman" w:cs="Times New Roman"/>
          <w:sz w:val="24"/>
          <w:szCs w:val="24"/>
        </w:rPr>
        <w:t>»</w:t>
      </w:r>
    </w:p>
    <w:p w:rsidR="00F424CE" w:rsidRPr="00F424CE" w:rsidRDefault="00F424CE" w:rsidP="00F424CE">
      <w:pPr>
        <w:shd w:val="clear" w:color="auto" w:fill="FFFFFF"/>
        <w:spacing w:after="0" w:line="240" w:lineRule="auto"/>
        <w:ind w:firstLine="709"/>
        <w:jc w:val="both"/>
        <w:rPr>
          <w:rFonts w:ascii="Times New Roman" w:hAnsi="Times New Roman" w:cs="Times New Roman"/>
          <w:sz w:val="24"/>
          <w:szCs w:val="24"/>
        </w:rPr>
      </w:pPr>
      <w:r w:rsidRPr="00F424CE">
        <w:rPr>
          <w:rFonts w:ascii="Times New Roman" w:hAnsi="Times New Roman" w:cs="Times New Roman"/>
          <w:sz w:val="24"/>
          <w:szCs w:val="24"/>
        </w:rPr>
        <w:t xml:space="preserve">- </w:t>
      </w:r>
      <w:r w:rsidR="00172B20">
        <w:rPr>
          <w:rFonts w:ascii="Times New Roman" w:hAnsi="Times New Roman" w:cs="Times New Roman"/>
          <w:sz w:val="24"/>
          <w:szCs w:val="24"/>
        </w:rPr>
        <w:t xml:space="preserve">«ГОСТ Р ИСО 9999-2019 </w:t>
      </w:r>
      <w:r w:rsidRPr="00F424CE">
        <w:rPr>
          <w:rFonts w:ascii="Times New Roman" w:hAnsi="Times New Roman" w:cs="Times New Roman"/>
          <w:sz w:val="24"/>
          <w:szCs w:val="24"/>
        </w:rPr>
        <w:t>Вспомогательные средства для людей с ограничениями жизнедеятельности. Классификация и терминология».</w:t>
      </w:r>
    </w:p>
    <w:p w:rsidR="00F424CE" w:rsidRPr="00F424CE" w:rsidRDefault="00172B20" w:rsidP="00F424C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Тренажеры</w:t>
      </w:r>
      <w:r w:rsidR="00F424CE" w:rsidRPr="00F424CE">
        <w:rPr>
          <w:rFonts w:ascii="Times New Roman" w:hAnsi="Times New Roman" w:cs="Times New Roman"/>
          <w:sz w:val="24"/>
          <w:szCs w:val="24"/>
        </w:rPr>
        <w:t xml:space="preserve"> должны иметь Регистрационное удостоверение Федеральной службы по надзору в сфере здравоохранения и социального развития России.</w:t>
      </w:r>
    </w:p>
    <w:p w:rsidR="00F424CE" w:rsidRPr="00F424CE" w:rsidRDefault="00172B20" w:rsidP="00F424CE">
      <w:pPr>
        <w:shd w:val="clear" w:color="auto" w:fill="FFFFFF"/>
        <w:spacing w:after="0" w:line="240" w:lineRule="auto"/>
        <w:ind w:firstLine="709"/>
        <w:jc w:val="both"/>
        <w:rPr>
          <w:rFonts w:ascii="Times New Roman" w:hAnsi="Times New Roman" w:cs="Times New Roman"/>
          <w:sz w:val="24"/>
          <w:szCs w:val="24"/>
        </w:rPr>
      </w:pPr>
      <w:r w:rsidRPr="00172B20">
        <w:rPr>
          <w:rFonts w:ascii="Times New Roman" w:hAnsi="Times New Roman" w:cs="Times New Roman"/>
          <w:sz w:val="24"/>
          <w:szCs w:val="24"/>
        </w:rPr>
        <w:t>Тренажеры</w:t>
      </w:r>
      <w:r w:rsidR="00F424CE" w:rsidRPr="00F424CE">
        <w:rPr>
          <w:rFonts w:ascii="Times New Roman" w:hAnsi="Times New Roman" w:cs="Times New Roman"/>
          <w:sz w:val="24"/>
          <w:szCs w:val="24"/>
        </w:rPr>
        <w:t xml:space="preserve"> должны отвечать требованиям безопасности для Пользователя, а также для окружающих предметов при эксплуатации и техническом обслуживании.</w:t>
      </w:r>
    </w:p>
    <w:p w:rsidR="00F424CE" w:rsidRPr="00F424CE" w:rsidRDefault="00F424CE" w:rsidP="00F424CE">
      <w:pPr>
        <w:shd w:val="clear" w:color="auto" w:fill="FFFFFF"/>
        <w:spacing w:after="0" w:line="240" w:lineRule="auto"/>
        <w:ind w:firstLine="709"/>
        <w:jc w:val="both"/>
        <w:rPr>
          <w:rFonts w:ascii="Times New Roman" w:hAnsi="Times New Roman" w:cs="Times New Roman"/>
          <w:sz w:val="24"/>
          <w:szCs w:val="24"/>
        </w:rPr>
      </w:pPr>
      <w:r w:rsidRPr="00F424CE">
        <w:rPr>
          <w:rFonts w:ascii="Times New Roman" w:hAnsi="Times New Roman" w:cs="Times New Roman"/>
          <w:sz w:val="24"/>
          <w:szCs w:val="24"/>
        </w:rPr>
        <w:t xml:space="preserve">Материалы, применяемые для изготовления устройства не должны содержать ядовитых (токсичных) компонентов, а также не должны воздействовать на цвет поверхности пола, одежды, кожи Пользователя, с которыми контактируют те или иные детали подъемника при нормальной эксплуатации. </w:t>
      </w:r>
      <w:r w:rsidR="0000545C">
        <w:rPr>
          <w:rFonts w:ascii="Times New Roman" w:hAnsi="Times New Roman" w:cs="Times New Roman"/>
          <w:sz w:val="24"/>
          <w:szCs w:val="24"/>
        </w:rPr>
        <w:t xml:space="preserve"> </w:t>
      </w:r>
    </w:p>
    <w:p w:rsidR="0029576E" w:rsidRPr="008D540B" w:rsidRDefault="0029576E" w:rsidP="0029576E">
      <w:pPr>
        <w:shd w:val="clear" w:color="auto" w:fill="FFFFFF"/>
        <w:spacing w:after="0" w:line="240" w:lineRule="auto"/>
        <w:ind w:firstLine="709"/>
        <w:jc w:val="both"/>
        <w:rPr>
          <w:rFonts w:ascii="Times New Roman" w:hAnsi="Times New Roman" w:cs="Times New Roman"/>
          <w:sz w:val="24"/>
          <w:szCs w:val="24"/>
        </w:rPr>
      </w:pPr>
    </w:p>
    <w:p w:rsidR="00143717" w:rsidRPr="00143717" w:rsidRDefault="002A246E" w:rsidP="00143717">
      <w:pPr>
        <w:pStyle w:val="a7"/>
        <w:numPr>
          <w:ilvl w:val="0"/>
          <w:numId w:val="3"/>
        </w:numPr>
        <w:tabs>
          <w:tab w:val="left" w:pos="709"/>
          <w:tab w:val="left" w:pos="1134"/>
        </w:tabs>
        <w:ind w:left="0" w:firstLine="709"/>
        <w:jc w:val="both"/>
        <w:rPr>
          <w:sz w:val="24"/>
          <w:szCs w:val="24"/>
        </w:rPr>
      </w:pPr>
      <w:r w:rsidRPr="002A246E">
        <w:rPr>
          <w:b/>
          <w:color w:val="000000"/>
          <w:sz w:val="24"/>
          <w:szCs w:val="24"/>
        </w:rPr>
        <w:t xml:space="preserve">Требования к порядку поставки товара </w:t>
      </w:r>
      <w:r w:rsidR="00EE1DE0" w:rsidRPr="00143717">
        <w:rPr>
          <w:color w:val="000000"/>
          <w:sz w:val="24"/>
          <w:szCs w:val="24"/>
        </w:rPr>
        <w:t xml:space="preserve">– </w:t>
      </w:r>
      <w:r w:rsidR="00143717" w:rsidRPr="00143717">
        <w:rPr>
          <w:sz w:val="24"/>
          <w:szCs w:val="24"/>
        </w:rPr>
        <w:t xml:space="preserve">Доставить Товар до места фактического проживания Получателей по адресам, указанным в направлениях Заказчика, в течение 60 рабочих дней со дня поступления реестра получателей направлений Заказчика к Поставщику, но не позднее 30.09.2024, или, по согласованию с Получателем выдать Товар в пункте выдачи в день обращения Получателя или лица, представляющего его интересы. </w:t>
      </w:r>
    </w:p>
    <w:p w:rsidR="00143717" w:rsidRPr="00143717" w:rsidRDefault="00143717" w:rsidP="00143717">
      <w:pPr>
        <w:pStyle w:val="a7"/>
        <w:tabs>
          <w:tab w:val="left" w:pos="709"/>
          <w:tab w:val="left" w:pos="1134"/>
        </w:tabs>
        <w:ind w:left="0" w:firstLine="709"/>
        <w:jc w:val="both"/>
        <w:rPr>
          <w:sz w:val="24"/>
          <w:szCs w:val="24"/>
        </w:rPr>
      </w:pPr>
      <w:r w:rsidRPr="00143717">
        <w:rPr>
          <w:sz w:val="24"/>
          <w:szCs w:val="24"/>
        </w:rPr>
        <w:t>Доставка Товара включает: услуги по доставке, разгрузке, сборке, установке, монтажу, вводу в эксплуатацию, обучению правилам эксплуатации и инструктажу Получателей.</w:t>
      </w:r>
    </w:p>
    <w:p w:rsidR="003945FA" w:rsidRPr="00143717" w:rsidRDefault="00840362" w:rsidP="00600108">
      <w:pPr>
        <w:pStyle w:val="a7"/>
        <w:widowControl w:val="0"/>
        <w:tabs>
          <w:tab w:val="left" w:pos="1134"/>
          <w:tab w:val="left" w:pos="1276"/>
        </w:tabs>
        <w:ind w:left="0" w:firstLine="709"/>
        <w:jc w:val="both"/>
        <w:rPr>
          <w:b/>
          <w:sz w:val="24"/>
          <w:szCs w:val="24"/>
        </w:rPr>
      </w:pPr>
      <w:r w:rsidRPr="00143717">
        <w:rPr>
          <w:b/>
          <w:sz w:val="24"/>
          <w:szCs w:val="24"/>
        </w:rPr>
        <w:t xml:space="preserve">4. </w:t>
      </w:r>
      <w:r w:rsidR="00D05E99" w:rsidRPr="00143717">
        <w:rPr>
          <w:b/>
          <w:sz w:val="24"/>
          <w:szCs w:val="24"/>
        </w:rPr>
        <w:t xml:space="preserve"> </w:t>
      </w:r>
      <w:r w:rsidR="00431AF0" w:rsidRPr="00143717">
        <w:rPr>
          <w:b/>
          <w:sz w:val="24"/>
          <w:szCs w:val="24"/>
        </w:rPr>
        <w:t xml:space="preserve">    </w:t>
      </w:r>
      <w:r w:rsidRPr="00143717">
        <w:rPr>
          <w:b/>
          <w:sz w:val="24"/>
          <w:szCs w:val="24"/>
        </w:rPr>
        <w:t>Требования к гарантийному сроку товара</w:t>
      </w:r>
      <w:r w:rsidR="00600108">
        <w:rPr>
          <w:b/>
          <w:sz w:val="24"/>
          <w:szCs w:val="24"/>
        </w:rPr>
        <w:t xml:space="preserve">, работы, услуги и (или) объему </w:t>
      </w:r>
      <w:r w:rsidRPr="00143717">
        <w:rPr>
          <w:b/>
          <w:sz w:val="24"/>
          <w:szCs w:val="24"/>
        </w:rPr>
        <w:t xml:space="preserve">предоставления гарантий их качества, к гарантийному обслуживанию товара. </w:t>
      </w:r>
      <w:bookmarkStart w:id="1" w:name="P332"/>
      <w:bookmarkEnd w:id="1"/>
    </w:p>
    <w:p w:rsidR="003945FA" w:rsidRPr="003945FA" w:rsidRDefault="003945FA" w:rsidP="003945FA">
      <w:pPr>
        <w:pStyle w:val="2"/>
        <w:autoSpaceDN/>
        <w:ind w:firstLine="709"/>
        <w:jc w:val="both"/>
        <w:textAlignment w:val="auto"/>
        <w:rPr>
          <w:rFonts w:eastAsia="Calibri"/>
          <w:sz w:val="24"/>
          <w:szCs w:val="24"/>
        </w:rPr>
      </w:pPr>
      <w:r w:rsidRPr="003945FA">
        <w:rPr>
          <w:rFonts w:eastAsia="Calibri"/>
          <w:sz w:val="24"/>
          <w:szCs w:val="24"/>
        </w:rPr>
        <w:t xml:space="preserve">Гарантийный срок Товара составляет 12 (Двенадцать)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 </w:t>
      </w:r>
    </w:p>
    <w:p w:rsidR="003945FA" w:rsidRPr="003945FA" w:rsidRDefault="003945FA" w:rsidP="003945FA">
      <w:pPr>
        <w:shd w:val="clear" w:color="auto" w:fill="FFFFFF"/>
        <w:spacing w:after="0"/>
        <w:ind w:firstLine="567"/>
        <w:jc w:val="both"/>
        <w:rPr>
          <w:rFonts w:ascii="Times New Roman" w:hAnsi="Times New Roman" w:cs="Times New Roman"/>
          <w:sz w:val="24"/>
          <w:szCs w:val="24"/>
        </w:rPr>
      </w:pPr>
      <w:r w:rsidRPr="003945FA">
        <w:rPr>
          <w:rFonts w:ascii="Times New Roman" w:hAnsi="Times New Roman" w:cs="Times New Roman"/>
          <w:sz w:val="24"/>
          <w:szCs w:val="24"/>
        </w:rPr>
        <w:t>Поставщик обязан производить гарантийный ремонт или замену Товара, вышедшего из строя до истечения гарантийного срока, за счет собственных средств.</w:t>
      </w:r>
    </w:p>
    <w:p w:rsidR="003945FA" w:rsidRPr="003945FA" w:rsidRDefault="003945FA" w:rsidP="003945FA">
      <w:pPr>
        <w:shd w:val="clear" w:color="auto" w:fill="FFFFFF"/>
        <w:spacing w:after="0"/>
        <w:ind w:firstLine="567"/>
        <w:jc w:val="both"/>
        <w:rPr>
          <w:rFonts w:ascii="Times New Roman" w:hAnsi="Times New Roman" w:cs="Times New Roman"/>
          <w:sz w:val="24"/>
          <w:szCs w:val="24"/>
        </w:rPr>
      </w:pPr>
      <w:r w:rsidRPr="003945FA">
        <w:rPr>
          <w:rFonts w:ascii="Times New Roman" w:hAnsi="Times New Roman" w:cs="Times New Roman"/>
          <w:sz w:val="24"/>
          <w:szCs w:val="24"/>
        </w:rPr>
        <w:t>В случае предъявления претензий Поставщик обязан в течение 20 (Двадцати) рабочих дней со дня обращения с претензией произвести замену бракованного Товара (его части) или выполнить гарантийный ремонт без расходов со стороны Заказчика, а также Получателя.</w:t>
      </w:r>
    </w:p>
    <w:p w:rsidR="003945FA" w:rsidRPr="003945FA" w:rsidRDefault="003945FA" w:rsidP="003945FA">
      <w:pPr>
        <w:shd w:val="clear" w:color="auto" w:fill="FFFFFF"/>
        <w:spacing w:after="0"/>
        <w:ind w:firstLine="567"/>
        <w:jc w:val="both"/>
        <w:rPr>
          <w:rFonts w:ascii="Times New Roman" w:hAnsi="Times New Roman" w:cs="Times New Roman"/>
          <w:sz w:val="24"/>
          <w:szCs w:val="24"/>
        </w:rPr>
      </w:pPr>
      <w:r w:rsidRPr="003945FA">
        <w:rPr>
          <w:rFonts w:ascii="Times New Roman" w:hAnsi="Times New Roman" w:cs="Times New Roman"/>
          <w:sz w:val="24"/>
          <w:szCs w:val="24"/>
        </w:rPr>
        <w:t>Поставщик при получении Товара на гарантийный ремонт обязан выдать Получателю документ, подтверждающий получение Товара. Поставщик обеспечивает возможность приемки Товара на гарантийный ремонт по фактическому месту проживания Получателя. Выдача нового Товара или после гарантийного ремонта производится по месту нахождения Поставщика или осуществляется по адресу места жительства Получателя, с подъемом на этаж.</w:t>
      </w:r>
    </w:p>
    <w:p w:rsidR="003945FA" w:rsidRPr="00431AF0" w:rsidRDefault="003945FA" w:rsidP="00431AF0">
      <w:pPr>
        <w:pStyle w:val="a7"/>
        <w:suppressAutoHyphens w:val="0"/>
        <w:spacing w:after="200" w:line="276" w:lineRule="auto"/>
        <w:ind w:left="0" w:firstLine="710"/>
        <w:contextualSpacing/>
        <w:jc w:val="both"/>
        <w:rPr>
          <w:rFonts w:eastAsia="Calibri"/>
          <w:sz w:val="24"/>
          <w:szCs w:val="24"/>
        </w:rPr>
      </w:pPr>
      <w:r w:rsidRPr="00431AF0">
        <w:rPr>
          <w:rFonts w:eastAsia="Calibri"/>
          <w:sz w:val="24"/>
          <w:szCs w:val="24"/>
        </w:rPr>
        <w:lastRenderedPageBreak/>
        <w:t>Поставщик гарантирует, что поставляемый в рамках Контракта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не имеющим дефектов, связанных с материалами и качеством изготовления, либо проявляющихся в результате действия или упущения Поставщика при нормальной эксплуатации Получателем в обычных условиях, предназначенных для пользования полученного Получателем Товара.</w:t>
      </w:r>
    </w:p>
    <w:p w:rsidR="00D0537D" w:rsidRPr="00CB3128" w:rsidRDefault="00CB3128" w:rsidP="00431AF0">
      <w:pPr>
        <w:widowControl w:val="0"/>
        <w:tabs>
          <w:tab w:val="left" w:pos="709"/>
          <w:tab w:val="left" w:pos="1134"/>
        </w:tabs>
        <w:spacing w:after="0"/>
        <w:jc w:val="both"/>
        <w:rPr>
          <w:rFonts w:ascii="Times New Roman" w:hAnsi="Times New Roman" w:cs="Times New Roman"/>
          <w:sz w:val="28"/>
          <w:szCs w:val="28"/>
        </w:rPr>
      </w:pPr>
      <w:r w:rsidRPr="00CB3128">
        <w:rPr>
          <w:rFonts w:ascii="Times New Roman" w:eastAsia="Times New Roman" w:hAnsi="Times New Roman" w:cs="Times New Roman"/>
          <w:b/>
          <w:sz w:val="28"/>
          <w:szCs w:val="28"/>
          <w:lang w:eastAsia="ar-SA"/>
        </w:rPr>
        <w:t xml:space="preserve">    </w:t>
      </w:r>
    </w:p>
    <w:p w:rsidR="00CB3128" w:rsidRPr="00CB3128" w:rsidRDefault="00CB3128">
      <w:pPr>
        <w:widowControl w:val="0"/>
        <w:tabs>
          <w:tab w:val="left" w:pos="709"/>
          <w:tab w:val="left" w:pos="1134"/>
        </w:tabs>
        <w:spacing w:after="0"/>
        <w:ind w:firstLine="709"/>
        <w:jc w:val="both"/>
        <w:rPr>
          <w:rFonts w:ascii="Times New Roman" w:hAnsi="Times New Roman" w:cs="Times New Roman"/>
          <w:sz w:val="28"/>
          <w:szCs w:val="28"/>
        </w:rPr>
      </w:pPr>
    </w:p>
    <w:sectPr w:rsidR="00CB3128" w:rsidRPr="00CB3128" w:rsidSect="00E650C5">
      <w:headerReference w:type="even" r:id="rId8"/>
      <w:footerReference w:type="even" r:id="rId9"/>
      <w:footerReference w:type="default" r:id="rId10"/>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7C" w:rsidRDefault="005C787C">
      <w:pPr>
        <w:spacing w:after="0" w:line="240" w:lineRule="auto"/>
      </w:pPr>
      <w:r>
        <w:separator/>
      </w:r>
    </w:p>
  </w:endnote>
  <w:endnote w:type="continuationSeparator" w:id="0">
    <w:p w:rsidR="005C787C" w:rsidRDefault="005C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E1" w:rsidRDefault="005C787C"/>
  <w:p w:rsidR="000423E1" w:rsidRDefault="005C78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E1" w:rsidRPr="00AD03AA" w:rsidRDefault="0087639B">
    <w:pPr>
      <w:pStyle w:val="a5"/>
      <w:jc w:val="right"/>
      <w:rPr>
        <w:sz w:val="24"/>
        <w:szCs w:val="24"/>
      </w:rPr>
    </w:pPr>
    <w:r w:rsidRPr="00AD03AA">
      <w:rPr>
        <w:sz w:val="24"/>
        <w:szCs w:val="24"/>
      </w:rPr>
      <w:fldChar w:fldCharType="begin"/>
    </w:r>
    <w:r w:rsidRPr="00AD03AA">
      <w:rPr>
        <w:sz w:val="24"/>
        <w:szCs w:val="24"/>
      </w:rPr>
      <w:instrText>PAGE   \* MERGEFORMAT</w:instrText>
    </w:r>
    <w:r w:rsidRPr="00AD03AA">
      <w:rPr>
        <w:sz w:val="24"/>
        <w:szCs w:val="24"/>
      </w:rPr>
      <w:fldChar w:fldCharType="separate"/>
    </w:r>
    <w:r w:rsidR="009A7322">
      <w:rPr>
        <w:noProof/>
        <w:sz w:val="24"/>
        <w:szCs w:val="24"/>
      </w:rPr>
      <w:t>7</w:t>
    </w:r>
    <w:r w:rsidRPr="00AD03A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7C" w:rsidRDefault="005C787C">
      <w:pPr>
        <w:spacing w:after="0" w:line="240" w:lineRule="auto"/>
      </w:pPr>
      <w:r>
        <w:separator/>
      </w:r>
    </w:p>
  </w:footnote>
  <w:footnote w:type="continuationSeparator" w:id="0">
    <w:p w:rsidR="005C787C" w:rsidRDefault="005C7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E1" w:rsidRDefault="005C787C"/>
  <w:p w:rsidR="000423E1" w:rsidRDefault="005C78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8193E"/>
    <w:multiLevelType w:val="hybridMultilevel"/>
    <w:tmpl w:val="76669950"/>
    <w:lvl w:ilvl="0" w:tplc="20E8E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636710"/>
    <w:multiLevelType w:val="hybridMultilevel"/>
    <w:tmpl w:val="96BC4A1C"/>
    <w:lvl w:ilvl="0" w:tplc="8CFC0DD0">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76C1A5A"/>
    <w:multiLevelType w:val="hybridMultilevel"/>
    <w:tmpl w:val="A502C430"/>
    <w:lvl w:ilvl="0" w:tplc="EE8636D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0FD797B"/>
    <w:multiLevelType w:val="multilevel"/>
    <w:tmpl w:val="781E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F4BEF"/>
    <w:multiLevelType w:val="hybridMultilevel"/>
    <w:tmpl w:val="D3D8908C"/>
    <w:lvl w:ilvl="0" w:tplc="BF384E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9B"/>
    <w:rsid w:val="0000545C"/>
    <w:rsid w:val="000115B1"/>
    <w:rsid w:val="00011752"/>
    <w:rsid w:val="0002554E"/>
    <w:rsid w:val="000339A6"/>
    <w:rsid w:val="00047E7C"/>
    <w:rsid w:val="000758B6"/>
    <w:rsid w:val="00076FCB"/>
    <w:rsid w:val="0008641D"/>
    <w:rsid w:val="00091B47"/>
    <w:rsid w:val="000A698F"/>
    <w:rsid w:val="000B02F2"/>
    <w:rsid w:val="000B50EA"/>
    <w:rsid w:val="000C424E"/>
    <w:rsid w:val="000E4421"/>
    <w:rsid w:val="000F271E"/>
    <w:rsid w:val="000F5BAE"/>
    <w:rsid w:val="0010169D"/>
    <w:rsid w:val="00101F31"/>
    <w:rsid w:val="00125167"/>
    <w:rsid w:val="00133E00"/>
    <w:rsid w:val="00141240"/>
    <w:rsid w:val="00143717"/>
    <w:rsid w:val="00152418"/>
    <w:rsid w:val="00152A41"/>
    <w:rsid w:val="0015783B"/>
    <w:rsid w:val="00172B20"/>
    <w:rsid w:val="001756CC"/>
    <w:rsid w:val="00183ECB"/>
    <w:rsid w:val="0019193A"/>
    <w:rsid w:val="001949B8"/>
    <w:rsid w:val="001A4C17"/>
    <w:rsid w:val="001C0BCA"/>
    <w:rsid w:val="001C5B70"/>
    <w:rsid w:val="001C7E9A"/>
    <w:rsid w:val="001E2C1C"/>
    <w:rsid w:val="001E5A1F"/>
    <w:rsid w:val="002068B5"/>
    <w:rsid w:val="00224070"/>
    <w:rsid w:val="00225081"/>
    <w:rsid w:val="0023168E"/>
    <w:rsid w:val="002340D7"/>
    <w:rsid w:val="00244621"/>
    <w:rsid w:val="00250103"/>
    <w:rsid w:val="00252343"/>
    <w:rsid w:val="00266A59"/>
    <w:rsid w:val="0028031E"/>
    <w:rsid w:val="00286BC3"/>
    <w:rsid w:val="002920E8"/>
    <w:rsid w:val="0029576E"/>
    <w:rsid w:val="00297387"/>
    <w:rsid w:val="002A246E"/>
    <w:rsid w:val="002A3DD8"/>
    <w:rsid w:val="002B3839"/>
    <w:rsid w:val="002B62F6"/>
    <w:rsid w:val="002C708F"/>
    <w:rsid w:val="002D274D"/>
    <w:rsid w:val="002F6077"/>
    <w:rsid w:val="00307037"/>
    <w:rsid w:val="003124CE"/>
    <w:rsid w:val="00312A8B"/>
    <w:rsid w:val="0031323D"/>
    <w:rsid w:val="00350547"/>
    <w:rsid w:val="003520DF"/>
    <w:rsid w:val="00357661"/>
    <w:rsid w:val="003638A4"/>
    <w:rsid w:val="00365485"/>
    <w:rsid w:val="003678F4"/>
    <w:rsid w:val="00371304"/>
    <w:rsid w:val="003900FC"/>
    <w:rsid w:val="003945FA"/>
    <w:rsid w:val="003A50A3"/>
    <w:rsid w:val="003A5EB6"/>
    <w:rsid w:val="003B5C5A"/>
    <w:rsid w:val="003D24D8"/>
    <w:rsid w:val="003E3134"/>
    <w:rsid w:val="003F24AE"/>
    <w:rsid w:val="003F2649"/>
    <w:rsid w:val="004063BD"/>
    <w:rsid w:val="004249E3"/>
    <w:rsid w:val="00426B32"/>
    <w:rsid w:val="00431AF0"/>
    <w:rsid w:val="00433A9E"/>
    <w:rsid w:val="00454ED5"/>
    <w:rsid w:val="00466B9D"/>
    <w:rsid w:val="004714AD"/>
    <w:rsid w:val="004756E2"/>
    <w:rsid w:val="00477044"/>
    <w:rsid w:val="0048105A"/>
    <w:rsid w:val="004843DB"/>
    <w:rsid w:val="004950A6"/>
    <w:rsid w:val="004C3CD9"/>
    <w:rsid w:val="004D47A1"/>
    <w:rsid w:val="004E741F"/>
    <w:rsid w:val="004E7B63"/>
    <w:rsid w:val="004F1BC0"/>
    <w:rsid w:val="0051277E"/>
    <w:rsid w:val="00532FE1"/>
    <w:rsid w:val="00572E1E"/>
    <w:rsid w:val="005769FF"/>
    <w:rsid w:val="005A09EE"/>
    <w:rsid w:val="005A7370"/>
    <w:rsid w:val="005B4804"/>
    <w:rsid w:val="005C787C"/>
    <w:rsid w:val="005D2768"/>
    <w:rsid w:val="005E5E33"/>
    <w:rsid w:val="00600108"/>
    <w:rsid w:val="00606F7A"/>
    <w:rsid w:val="006105A3"/>
    <w:rsid w:val="00615585"/>
    <w:rsid w:val="006202C7"/>
    <w:rsid w:val="00621729"/>
    <w:rsid w:val="00632769"/>
    <w:rsid w:val="00642AF5"/>
    <w:rsid w:val="006431C4"/>
    <w:rsid w:val="00645F48"/>
    <w:rsid w:val="00647D9E"/>
    <w:rsid w:val="00653E9A"/>
    <w:rsid w:val="00662653"/>
    <w:rsid w:val="00673DBE"/>
    <w:rsid w:val="00694298"/>
    <w:rsid w:val="006B64F3"/>
    <w:rsid w:val="006C308E"/>
    <w:rsid w:val="006C39A8"/>
    <w:rsid w:val="006F299B"/>
    <w:rsid w:val="00700FCB"/>
    <w:rsid w:val="007050FC"/>
    <w:rsid w:val="007055EF"/>
    <w:rsid w:val="007227D5"/>
    <w:rsid w:val="00727333"/>
    <w:rsid w:val="00732C77"/>
    <w:rsid w:val="00736BFA"/>
    <w:rsid w:val="0074379F"/>
    <w:rsid w:val="0074789B"/>
    <w:rsid w:val="00777204"/>
    <w:rsid w:val="0078128E"/>
    <w:rsid w:val="00793595"/>
    <w:rsid w:val="007A7398"/>
    <w:rsid w:val="007B03B9"/>
    <w:rsid w:val="007B406F"/>
    <w:rsid w:val="007B60F3"/>
    <w:rsid w:val="007C1C05"/>
    <w:rsid w:val="007E5767"/>
    <w:rsid w:val="007E58CF"/>
    <w:rsid w:val="008228A8"/>
    <w:rsid w:val="00832653"/>
    <w:rsid w:val="00840362"/>
    <w:rsid w:val="00851D00"/>
    <w:rsid w:val="0087639B"/>
    <w:rsid w:val="008A245F"/>
    <w:rsid w:val="008A51CF"/>
    <w:rsid w:val="008B47A6"/>
    <w:rsid w:val="008B71A5"/>
    <w:rsid w:val="008B7374"/>
    <w:rsid w:val="008D431A"/>
    <w:rsid w:val="008D540B"/>
    <w:rsid w:val="008D66F2"/>
    <w:rsid w:val="008E2C75"/>
    <w:rsid w:val="008E642D"/>
    <w:rsid w:val="008E76EC"/>
    <w:rsid w:val="00901F48"/>
    <w:rsid w:val="009041D9"/>
    <w:rsid w:val="0090490A"/>
    <w:rsid w:val="0092640A"/>
    <w:rsid w:val="00935BB1"/>
    <w:rsid w:val="00937DFF"/>
    <w:rsid w:val="00951D1D"/>
    <w:rsid w:val="00985175"/>
    <w:rsid w:val="00985A12"/>
    <w:rsid w:val="0099699D"/>
    <w:rsid w:val="009A3382"/>
    <w:rsid w:val="009A7322"/>
    <w:rsid w:val="009B0895"/>
    <w:rsid w:val="009B563C"/>
    <w:rsid w:val="009C7C8F"/>
    <w:rsid w:val="009E3A63"/>
    <w:rsid w:val="009E7DE2"/>
    <w:rsid w:val="00A177A3"/>
    <w:rsid w:val="00A52F06"/>
    <w:rsid w:val="00A54598"/>
    <w:rsid w:val="00A54D6B"/>
    <w:rsid w:val="00A614E9"/>
    <w:rsid w:val="00A67DAB"/>
    <w:rsid w:val="00A728E6"/>
    <w:rsid w:val="00A8181F"/>
    <w:rsid w:val="00A81CB1"/>
    <w:rsid w:val="00AA4C51"/>
    <w:rsid w:val="00AC0E02"/>
    <w:rsid w:val="00AC17A4"/>
    <w:rsid w:val="00AC6FD6"/>
    <w:rsid w:val="00AD16C8"/>
    <w:rsid w:val="00AD5F89"/>
    <w:rsid w:val="00AE1E88"/>
    <w:rsid w:val="00AE3CF9"/>
    <w:rsid w:val="00AE4E3A"/>
    <w:rsid w:val="00AF007D"/>
    <w:rsid w:val="00B047BE"/>
    <w:rsid w:val="00B179F7"/>
    <w:rsid w:val="00B3545A"/>
    <w:rsid w:val="00B36BE7"/>
    <w:rsid w:val="00B46932"/>
    <w:rsid w:val="00B52C73"/>
    <w:rsid w:val="00B65C56"/>
    <w:rsid w:val="00B73B01"/>
    <w:rsid w:val="00B811EB"/>
    <w:rsid w:val="00B81B22"/>
    <w:rsid w:val="00B91FE7"/>
    <w:rsid w:val="00B92584"/>
    <w:rsid w:val="00B9656B"/>
    <w:rsid w:val="00BA57A0"/>
    <w:rsid w:val="00BA5C98"/>
    <w:rsid w:val="00BB326F"/>
    <w:rsid w:val="00C013FE"/>
    <w:rsid w:val="00C059B5"/>
    <w:rsid w:val="00C10DB7"/>
    <w:rsid w:val="00C11796"/>
    <w:rsid w:val="00C123EE"/>
    <w:rsid w:val="00C262A5"/>
    <w:rsid w:val="00C278BA"/>
    <w:rsid w:val="00C37A11"/>
    <w:rsid w:val="00C37C74"/>
    <w:rsid w:val="00C463F4"/>
    <w:rsid w:val="00C60075"/>
    <w:rsid w:val="00C6729F"/>
    <w:rsid w:val="00C72164"/>
    <w:rsid w:val="00C7784E"/>
    <w:rsid w:val="00C77A71"/>
    <w:rsid w:val="00C8262B"/>
    <w:rsid w:val="00C93498"/>
    <w:rsid w:val="00C96B54"/>
    <w:rsid w:val="00CA479A"/>
    <w:rsid w:val="00CB3128"/>
    <w:rsid w:val="00CB3E50"/>
    <w:rsid w:val="00CD4E15"/>
    <w:rsid w:val="00D04F26"/>
    <w:rsid w:val="00D0537D"/>
    <w:rsid w:val="00D05E99"/>
    <w:rsid w:val="00D13748"/>
    <w:rsid w:val="00D16C21"/>
    <w:rsid w:val="00D32DA8"/>
    <w:rsid w:val="00D3523A"/>
    <w:rsid w:val="00D36E1F"/>
    <w:rsid w:val="00D372A1"/>
    <w:rsid w:val="00D41392"/>
    <w:rsid w:val="00D65586"/>
    <w:rsid w:val="00D80A64"/>
    <w:rsid w:val="00D933A5"/>
    <w:rsid w:val="00DA2259"/>
    <w:rsid w:val="00DF1651"/>
    <w:rsid w:val="00DF1709"/>
    <w:rsid w:val="00DF73A0"/>
    <w:rsid w:val="00E04A3C"/>
    <w:rsid w:val="00E12AE9"/>
    <w:rsid w:val="00E2273A"/>
    <w:rsid w:val="00E53908"/>
    <w:rsid w:val="00E56B6E"/>
    <w:rsid w:val="00E56EE4"/>
    <w:rsid w:val="00E650C5"/>
    <w:rsid w:val="00E654EE"/>
    <w:rsid w:val="00E770F8"/>
    <w:rsid w:val="00E8444C"/>
    <w:rsid w:val="00E84867"/>
    <w:rsid w:val="00E90BD6"/>
    <w:rsid w:val="00E94380"/>
    <w:rsid w:val="00EA362C"/>
    <w:rsid w:val="00EC57FD"/>
    <w:rsid w:val="00EE1DE0"/>
    <w:rsid w:val="00EF561D"/>
    <w:rsid w:val="00F100A2"/>
    <w:rsid w:val="00F14C9F"/>
    <w:rsid w:val="00F23641"/>
    <w:rsid w:val="00F373A9"/>
    <w:rsid w:val="00F424CE"/>
    <w:rsid w:val="00F73499"/>
    <w:rsid w:val="00F7754C"/>
    <w:rsid w:val="00F85DFB"/>
    <w:rsid w:val="00FB4A5A"/>
    <w:rsid w:val="00FB5BC5"/>
    <w:rsid w:val="00FD1AF1"/>
    <w:rsid w:val="00FD4E95"/>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1C5C6-B347-41DB-95B1-F17A7194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39B"/>
    <w:pPr>
      <w:spacing w:after="200" w:line="276" w:lineRule="auto"/>
    </w:pPr>
  </w:style>
  <w:style w:type="paragraph" w:styleId="2">
    <w:name w:val="heading 2"/>
    <w:basedOn w:val="a"/>
    <w:next w:val="a"/>
    <w:link w:val="20"/>
    <w:rsid w:val="003945FA"/>
    <w:pPr>
      <w:keepNext/>
      <w:suppressAutoHyphens/>
      <w:autoSpaceDN w:val="0"/>
      <w:spacing w:after="0" w:line="240" w:lineRule="auto"/>
      <w:textAlignment w:val="baseline"/>
      <w:outlineLvl w:val="1"/>
    </w:pPr>
    <w:rPr>
      <w:rFonts w:ascii="Times New Roman" w:eastAsia="Times New Roman" w:hAnsi="Times New Roman" w:cs="Times New Roman"/>
      <w:kern w:val="3"/>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639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4">
    <w:name w:val="Верхний колонтитул Знак"/>
    <w:basedOn w:val="a0"/>
    <w:link w:val="a3"/>
    <w:uiPriority w:val="99"/>
    <w:rsid w:val="0087639B"/>
    <w:rPr>
      <w:rFonts w:ascii="Times New Roman" w:eastAsia="Times New Roman" w:hAnsi="Times New Roman" w:cs="Times New Roman"/>
      <w:sz w:val="28"/>
      <w:szCs w:val="28"/>
      <w:lang w:eastAsia="ar-SA"/>
    </w:rPr>
  </w:style>
  <w:style w:type="paragraph" w:styleId="a5">
    <w:name w:val="footer"/>
    <w:aliases w:val=" Знак,Знак"/>
    <w:basedOn w:val="a"/>
    <w:link w:val="1"/>
    <w:uiPriority w:val="99"/>
    <w:rsid w:val="0087639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6">
    <w:name w:val="Нижний колонтитул Знак"/>
    <w:basedOn w:val="a0"/>
    <w:uiPriority w:val="99"/>
    <w:semiHidden/>
    <w:rsid w:val="0087639B"/>
  </w:style>
  <w:style w:type="character" w:customStyle="1" w:styleId="1">
    <w:name w:val="Нижний колонтитул Знак1"/>
    <w:aliases w:val=" Знак Знак,Знак Знак"/>
    <w:basedOn w:val="a0"/>
    <w:link w:val="a5"/>
    <w:uiPriority w:val="99"/>
    <w:rsid w:val="0087639B"/>
    <w:rPr>
      <w:rFonts w:ascii="Times New Roman" w:eastAsia="Times New Roman" w:hAnsi="Times New Roman" w:cs="Times New Roman"/>
      <w:sz w:val="28"/>
      <w:szCs w:val="28"/>
      <w:lang w:eastAsia="ar-SA"/>
    </w:rPr>
  </w:style>
  <w:style w:type="paragraph" w:customStyle="1" w:styleId="ConsNormal">
    <w:name w:val="ConsNormal"/>
    <w:rsid w:val="0087639B"/>
    <w:pPr>
      <w:suppressAutoHyphens/>
      <w:autoSpaceDE w:val="0"/>
      <w:spacing w:after="0" w:line="240" w:lineRule="auto"/>
      <w:ind w:right="19772" w:firstLine="720"/>
    </w:pPr>
    <w:rPr>
      <w:rFonts w:ascii="Arial" w:eastAsia="Arial" w:hAnsi="Arial" w:cs="Arial"/>
      <w:sz w:val="20"/>
      <w:szCs w:val="20"/>
      <w:lang w:eastAsia="ar-SA"/>
    </w:rPr>
  </w:style>
  <w:style w:type="paragraph" w:styleId="a7">
    <w:name w:val="List Paragraph"/>
    <w:aliases w:val="Нумерованый список,Bullet List,FooterText,numbered,SL_Абзац списка"/>
    <w:basedOn w:val="a"/>
    <w:link w:val="a8"/>
    <w:uiPriority w:val="34"/>
    <w:qFormat/>
    <w:rsid w:val="0087639B"/>
    <w:pPr>
      <w:suppressAutoHyphens/>
      <w:spacing w:after="0" w:line="240" w:lineRule="auto"/>
      <w:ind w:left="720"/>
    </w:pPr>
    <w:rPr>
      <w:rFonts w:ascii="Times New Roman" w:eastAsia="Times New Roman" w:hAnsi="Times New Roman" w:cs="Times New Roman"/>
      <w:sz w:val="28"/>
      <w:szCs w:val="28"/>
      <w:lang w:eastAsia="ar-SA"/>
    </w:rPr>
  </w:style>
  <w:style w:type="paragraph" w:styleId="a9">
    <w:name w:val="No Spacing"/>
    <w:link w:val="aa"/>
    <w:uiPriority w:val="1"/>
    <w:qFormat/>
    <w:rsid w:val="0087639B"/>
    <w:pPr>
      <w:suppressAutoHyphens/>
      <w:spacing w:after="0" w:line="240" w:lineRule="auto"/>
    </w:pPr>
    <w:rPr>
      <w:rFonts w:ascii="Calibri" w:eastAsia="Arial" w:hAnsi="Calibri" w:cs="Calibri"/>
      <w:lang w:eastAsia="ar-SA"/>
    </w:rPr>
  </w:style>
  <w:style w:type="character" w:customStyle="1" w:styleId="a8">
    <w:name w:val="Абзац списка Знак"/>
    <w:aliases w:val="Нумерованый список Знак,Bullet List Знак,FooterText Знак,numbered Знак,SL_Абзац списка Знак"/>
    <w:link w:val="a7"/>
    <w:uiPriority w:val="34"/>
    <w:locked/>
    <w:rsid w:val="0087639B"/>
    <w:rPr>
      <w:rFonts w:ascii="Times New Roman" w:eastAsia="Times New Roman" w:hAnsi="Times New Roman" w:cs="Times New Roman"/>
      <w:sz w:val="28"/>
      <w:szCs w:val="28"/>
      <w:lang w:eastAsia="ar-SA"/>
    </w:rPr>
  </w:style>
  <w:style w:type="paragraph" w:customStyle="1" w:styleId="ab">
    <w:name w:val="Знак Знак Знак Знак"/>
    <w:basedOn w:val="a"/>
    <w:uiPriority w:val="99"/>
    <w:rsid w:val="008A51CF"/>
    <w:pPr>
      <w:spacing w:after="160" w:line="240" w:lineRule="exact"/>
    </w:pPr>
    <w:rPr>
      <w:rFonts w:ascii="Verdana" w:eastAsia="Times New Roman" w:hAnsi="Verdana" w:cs="Times New Roman"/>
      <w:sz w:val="20"/>
      <w:szCs w:val="20"/>
      <w:lang w:val="en-US"/>
    </w:rPr>
  </w:style>
  <w:style w:type="paragraph" w:customStyle="1" w:styleId="21">
    <w:name w:val="Основной  текст 2"/>
    <w:basedOn w:val="ac"/>
    <w:rsid w:val="00572E1E"/>
    <w:pPr>
      <w:spacing w:after="0" w:line="240" w:lineRule="auto"/>
      <w:jc w:val="both"/>
    </w:pPr>
    <w:rPr>
      <w:rFonts w:ascii="Times New Roman" w:eastAsia="Times New Roman" w:hAnsi="Times New Roman" w:cs="Times New Roman"/>
      <w:sz w:val="28"/>
      <w:szCs w:val="28"/>
      <w:lang w:eastAsia="ru-RU"/>
    </w:rPr>
  </w:style>
  <w:style w:type="paragraph" w:styleId="22">
    <w:name w:val="Body Text 2"/>
    <w:basedOn w:val="a"/>
    <w:link w:val="23"/>
    <w:uiPriority w:val="99"/>
    <w:unhideWhenUsed/>
    <w:rsid w:val="00572E1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572E1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572E1E"/>
    <w:pPr>
      <w:spacing w:after="120"/>
    </w:pPr>
  </w:style>
  <w:style w:type="character" w:customStyle="1" w:styleId="ad">
    <w:name w:val="Основной текст Знак"/>
    <w:basedOn w:val="a0"/>
    <w:link w:val="ac"/>
    <w:uiPriority w:val="99"/>
    <w:semiHidden/>
    <w:rsid w:val="00572E1E"/>
  </w:style>
  <w:style w:type="paragraph" w:styleId="ae">
    <w:name w:val="Balloon Text"/>
    <w:basedOn w:val="a"/>
    <w:link w:val="af"/>
    <w:uiPriority w:val="99"/>
    <w:semiHidden/>
    <w:unhideWhenUsed/>
    <w:rsid w:val="007C1C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1C05"/>
    <w:rPr>
      <w:rFonts w:ascii="Tahoma" w:hAnsi="Tahoma" w:cs="Tahoma"/>
      <w:sz w:val="16"/>
      <w:szCs w:val="16"/>
    </w:rPr>
  </w:style>
  <w:style w:type="paragraph" w:customStyle="1" w:styleId="ConsPlusNormal">
    <w:name w:val="ConsPlusNormal"/>
    <w:rsid w:val="00AF007D"/>
    <w:pPr>
      <w:widowControl w:val="0"/>
      <w:autoSpaceDE w:val="0"/>
      <w:autoSpaceDN w:val="0"/>
      <w:spacing w:after="0" w:line="240" w:lineRule="auto"/>
    </w:pPr>
    <w:rPr>
      <w:rFonts w:ascii="Calibri" w:eastAsia="Times New Roman" w:hAnsi="Calibri" w:cs="Calibri"/>
      <w:szCs w:val="20"/>
      <w:lang w:eastAsia="ru-RU"/>
    </w:rPr>
  </w:style>
  <w:style w:type="paragraph" w:styleId="af0">
    <w:name w:val="footnote text"/>
    <w:basedOn w:val="a"/>
    <w:link w:val="af1"/>
    <w:uiPriority w:val="99"/>
    <w:semiHidden/>
    <w:unhideWhenUsed/>
    <w:rsid w:val="00AF007D"/>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AF007D"/>
    <w:rPr>
      <w:rFonts w:ascii="Calibri" w:eastAsia="Calibri" w:hAnsi="Calibri" w:cs="Times New Roman"/>
      <w:sz w:val="20"/>
      <w:szCs w:val="20"/>
    </w:rPr>
  </w:style>
  <w:style w:type="character" w:styleId="af2">
    <w:name w:val="footnote reference"/>
    <w:uiPriority w:val="99"/>
    <w:semiHidden/>
    <w:unhideWhenUsed/>
    <w:rsid w:val="00AF007D"/>
    <w:rPr>
      <w:vertAlign w:val="superscript"/>
    </w:rPr>
  </w:style>
  <w:style w:type="paragraph" w:styleId="af3">
    <w:name w:val="Normal (Web)"/>
    <w:basedOn w:val="a"/>
    <w:uiPriority w:val="99"/>
    <w:semiHidden/>
    <w:unhideWhenUsed/>
    <w:rsid w:val="00477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qFormat/>
    <w:locked/>
    <w:rsid w:val="00F85DFB"/>
    <w:rPr>
      <w:rFonts w:ascii="Calibri" w:eastAsia="Arial" w:hAnsi="Calibri" w:cs="Calibri"/>
      <w:lang w:eastAsia="ar-SA"/>
    </w:rPr>
  </w:style>
  <w:style w:type="paragraph" w:customStyle="1" w:styleId="10">
    <w:name w:val="Обычный1"/>
    <w:rsid w:val="00C10DB7"/>
    <w:pPr>
      <w:widowControl w:val="0"/>
      <w:suppressAutoHyphens/>
      <w:spacing w:after="0" w:line="300" w:lineRule="auto"/>
    </w:pPr>
    <w:rPr>
      <w:rFonts w:ascii="Times New Roman" w:eastAsia="Arial" w:hAnsi="Times New Roman" w:cs="Times New Roman"/>
      <w:szCs w:val="20"/>
      <w:lang w:eastAsia="ar-SA"/>
    </w:rPr>
  </w:style>
  <w:style w:type="character" w:customStyle="1" w:styleId="20">
    <w:name w:val="Заголовок 2 Знак"/>
    <w:basedOn w:val="a0"/>
    <w:link w:val="2"/>
    <w:rsid w:val="003945FA"/>
    <w:rPr>
      <w:rFonts w:ascii="Times New Roman" w:eastAsia="Times New Roman" w:hAnsi="Times New Roman" w:cs="Times New Roman"/>
      <w:kern w:val="3"/>
      <w:sz w:val="28"/>
      <w:szCs w:val="20"/>
      <w:lang w:eastAsia="ru-RU"/>
    </w:rPr>
  </w:style>
  <w:style w:type="table" w:styleId="af4">
    <w:name w:val="Table Grid"/>
    <w:basedOn w:val="a1"/>
    <w:uiPriority w:val="39"/>
    <w:rsid w:val="00615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7229">
      <w:bodyDiv w:val="1"/>
      <w:marLeft w:val="0"/>
      <w:marRight w:val="0"/>
      <w:marTop w:val="0"/>
      <w:marBottom w:val="0"/>
      <w:divBdr>
        <w:top w:val="none" w:sz="0" w:space="0" w:color="auto"/>
        <w:left w:val="none" w:sz="0" w:space="0" w:color="auto"/>
        <w:bottom w:val="none" w:sz="0" w:space="0" w:color="auto"/>
        <w:right w:val="none" w:sz="0" w:space="0" w:color="auto"/>
      </w:divBdr>
    </w:div>
    <w:div w:id="8919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4215-72EE-492D-86A8-B80F6F2C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Петросян</dc:creator>
  <cp:lastModifiedBy>Вайгульт Елена Валерьевна</cp:lastModifiedBy>
  <cp:revision>13</cp:revision>
  <cp:lastPrinted>2020-08-04T12:29:00Z</cp:lastPrinted>
  <dcterms:created xsi:type="dcterms:W3CDTF">2024-02-06T11:59:00Z</dcterms:created>
  <dcterms:modified xsi:type="dcterms:W3CDTF">2024-02-28T12:36:00Z</dcterms:modified>
</cp:coreProperties>
</file>