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138" w:rsidRDefault="00740138" w:rsidP="00377503">
      <w:pPr>
        <w:spacing w:after="0" w:line="240" w:lineRule="auto"/>
        <w:ind w:left="-1134" w:right="-1" w:firstLine="1134"/>
        <w:jc w:val="right"/>
        <w:rPr>
          <w:rFonts w:ascii="Times New Roman" w:hAnsi="Times New Roman" w:cs="Times New Roman"/>
          <w:sz w:val="24"/>
          <w:szCs w:val="24"/>
        </w:rPr>
      </w:pPr>
      <w:r w:rsidRPr="00377503">
        <w:rPr>
          <w:rFonts w:ascii="Times New Roman" w:hAnsi="Times New Roman" w:cs="Times New Roman"/>
          <w:sz w:val="24"/>
          <w:szCs w:val="24"/>
        </w:rPr>
        <w:t>Приложение №1 к Извещению</w:t>
      </w:r>
    </w:p>
    <w:p w:rsidR="00377503" w:rsidRPr="00377503" w:rsidRDefault="00377503" w:rsidP="00377503">
      <w:pPr>
        <w:spacing w:after="0" w:line="240" w:lineRule="auto"/>
        <w:ind w:left="-1134" w:right="-1" w:firstLine="1134"/>
        <w:jc w:val="right"/>
        <w:rPr>
          <w:rFonts w:ascii="Times New Roman" w:hAnsi="Times New Roman" w:cs="Times New Roman"/>
          <w:sz w:val="24"/>
          <w:szCs w:val="24"/>
        </w:rPr>
      </w:pPr>
    </w:p>
    <w:p w:rsidR="00377503" w:rsidRPr="00377503" w:rsidRDefault="00377503" w:rsidP="00377503">
      <w:pPr>
        <w:spacing w:after="0"/>
        <w:ind w:firstLine="578"/>
        <w:jc w:val="center"/>
        <w:rPr>
          <w:rFonts w:ascii="Times New Roman" w:hAnsi="Times New Roman" w:cs="Times New Roman"/>
          <w:b/>
          <w:bCs/>
          <w:sz w:val="24"/>
          <w:szCs w:val="24"/>
        </w:rPr>
      </w:pPr>
      <w:r w:rsidRPr="00377503">
        <w:rPr>
          <w:rStyle w:val="10"/>
          <w:rFonts w:ascii="Times New Roman" w:hAnsi="Times New Roman" w:cs="Times New Roman"/>
          <w:b/>
          <w:bCs/>
          <w:sz w:val="24"/>
          <w:szCs w:val="24"/>
        </w:rPr>
        <w:t>Требования к качеству, техническим и функциональным характеристикам (потребительским свойствам) товара</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Бумажные подгузники для взрослых (термин согласно Национального стандарта Российской Федерации ГОСТ </w:t>
      </w:r>
      <w:proofErr w:type="gramStart"/>
      <w:r w:rsidRPr="00377503">
        <w:rPr>
          <w:rFonts w:ascii="Times New Roman" w:eastAsia="Times New Roman" w:hAnsi="Times New Roman" w:cs="Times New Roman"/>
          <w:sz w:val="24"/>
          <w:szCs w:val="24"/>
          <w:lang w:eastAsia="ru-RU"/>
        </w:rPr>
        <w:t>Р</w:t>
      </w:r>
      <w:proofErr w:type="gramEnd"/>
      <w:r w:rsidRPr="00377503">
        <w:rPr>
          <w:rFonts w:ascii="Times New Roman" w:eastAsia="Times New Roman" w:hAnsi="Times New Roman" w:cs="Times New Roman"/>
          <w:sz w:val="24"/>
          <w:szCs w:val="24"/>
          <w:lang w:eastAsia="ru-RU"/>
        </w:rPr>
        <w:t xml:space="preserve"> 55082-2012 «Изделия бумажные медицинского назначения. Подгузники для взрослых. </w:t>
      </w:r>
      <w:proofErr w:type="gramStart"/>
      <w:r w:rsidRPr="00377503">
        <w:rPr>
          <w:rFonts w:ascii="Times New Roman" w:eastAsia="Times New Roman" w:hAnsi="Times New Roman" w:cs="Times New Roman"/>
          <w:sz w:val="24"/>
          <w:szCs w:val="24"/>
          <w:lang w:eastAsia="ru-RU"/>
        </w:rPr>
        <w:t xml:space="preserve">Общие технические условия») группы малые, средние, большие, сверхбольшие для средней и тяжелой степени недержания. </w:t>
      </w:r>
      <w:proofErr w:type="gramEnd"/>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Бумажные подгузники для взрослых должны соответствовать  требованиям ГОСТ </w:t>
      </w:r>
      <w:proofErr w:type="gramStart"/>
      <w:r w:rsidRPr="00377503">
        <w:rPr>
          <w:rFonts w:ascii="Times New Roman" w:eastAsia="Times New Roman" w:hAnsi="Times New Roman" w:cs="Times New Roman"/>
          <w:sz w:val="24"/>
          <w:szCs w:val="24"/>
          <w:lang w:eastAsia="ru-RU"/>
        </w:rPr>
        <w:t>Р</w:t>
      </w:r>
      <w:proofErr w:type="gramEnd"/>
      <w:r w:rsidRPr="00377503">
        <w:rPr>
          <w:rFonts w:ascii="Times New Roman" w:eastAsia="Times New Roman" w:hAnsi="Times New Roman" w:cs="Times New Roman"/>
          <w:sz w:val="24"/>
          <w:szCs w:val="24"/>
          <w:lang w:eastAsia="ru-RU"/>
        </w:rP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color w:val="000000"/>
          <w:sz w:val="24"/>
          <w:szCs w:val="24"/>
          <w:lang w:eastAsia="ru-RU"/>
        </w:rPr>
        <w:t xml:space="preserve">Подгузники – многослойное изделие с абсорбирующим слоем одноразового использования для впитывания и удержания мочи, застежками-липучками и оборками, препятствующими протеканию. </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color w:val="000000"/>
          <w:sz w:val="24"/>
          <w:szCs w:val="24"/>
          <w:lang w:eastAsia="ru-RU"/>
        </w:rPr>
        <w:t xml:space="preserve">Подгузники должны обеспечивать соблюдение санитарно-гигиенических условий для инвалидов с нарушениями функций выделения. </w:t>
      </w:r>
      <w:r w:rsidRPr="00377503">
        <w:rPr>
          <w:rFonts w:ascii="Times New Roman" w:eastAsia="Times New Roman" w:hAnsi="Times New Roman" w:cs="Times New Roman"/>
          <w:sz w:val="24"/>
          <w:szCs w:val="24"/>
          <w:lang w:eastAsia="ru-RU"/>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377503">
        <w:rPr>
          <w:rFonts w:ascii="Times New Roman" w:eastAsia="Times New Roman" w:hAnsi="Times New Roman" w:cs="Times New Roman"/>
          <w:sz w:val="24"/>
          <w:szCs w:val="24"/>
          <w:lang w:eastAsia="ru-RU"/>
        </w:rPr>
        <w:t>суперабсорбирующим</w:t>
      </w:r>
      <w:proofErr w:type="spellEnd"/>
      <w:r w:rsidRPr="00377503">
        <w:rPr>
          <w:rFonts w:ascii="Times New Roman" w:eastAsia="Times New Roman" w:hAnsi="Times New Roman" w:cs="Times New Roman"/>
          <w:sz w:val="24"/>
          <w:szCs w:val="24"/>
          <w:lang w:eastAsia="ru-RU"/>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Система крепления подгузника на теле инвалида: четыре застежки-липучки многократного использования. Должно </w:t>
      </w:r>
      <w:proofErr w:type="gramStart"/>
      <w:r w:rsidRPr="00377503">
        <w:rPr>
          <w:rFonts w:ascii="Times New Roman" w:eastAsia="Times New Roman" w:hAnsi="Times New Roman" w:cs="Times New Roman"/>
          <w:sz w:val="24"/>
          <w:szCs w:val="24"/>
          <w:lang w:eastAsia="ru-RU"/>
        </w:rPr>
        <w:t>быть</w:t>
      </w:r>
      <w:proofErr w:type="gramEnd"/>
      <w:r w:rsidRPr="00377503">
        <w:rPr>
          <w:rFonts w:ascii="Times New Roman" w:eastAsia="Times New Roman" w:hAnsi="Times New Roman" w:cs="Times New Roman"/>
          <w:sz w:val="24"/>
          <w:szCs w:val="24"/>
          <w:lang w:eastAsia="ru-RU"/>
        </w:rPr>
        <w:t xml:space="preserve"> обязательно наличие индикатора </w:t>
      </w:r>
      <w:proofErr w:type="spellStart"/>
      <w:r w:rsidRPr="00377503">
        <w:rPr>
          <w:rFonts w:ascii="Times New Roman" w:eastAsia="Times New Roman" w:hAnsi="Times New Roman" w:cs="Times New Roman"/>
          <w:sz w:val="24"/>
          <w:szCs w:val="24"/>
          <w:lang w:eastAsia="ru-RU"/>
        </w:rPr>
        <w:t>влагонасыщения</w:t>
      </w:r>
      <w:proofErr w:type="spellEnd"/>
      <w:r w:rsidRPr="00377503">
        <w:rPr>
          <w:rFonts w:ascii="Times New Roman" w:eastAsia="Times New Roman" w:hAnsi="Times New Roman" w:cs="Times New Roman"/>
          <w:sz w:val="24"/>
          <w:szCs w:val="24"/>
          <w:lang w:eastAsia="ru-RU"/>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Должны отсутствовать следы </w:t>
      </w:r>
      <w:proofErr w:type="spellStart"/>
      <w:r w:rsidRPr="00377503">
        <w:rPr>
          <w:rFonts w:ascii="Times New Roman" w:eastAsia="Times New Roman" w:hAnsi="Times New Roman" w:cs="Times New Roman"/>
          <w:sz w:val="24"/>
          <w:szCs w:val="24"/>
          <w:lang w:eastAsia="ru-RU"/>
        </w:rPr>
        <w:t>выщипывания</w:t>
      </w:r>
      <w:proofErr w:type="spellEnd"/>
      <w:r w:rsidRPr="00377503">
        <w:rPr>
          <w:rFonts w:ascii="Times New Roman" w:eastAsia="Times New Roman" w:hAnsi="Times New Roman" w:cs="Times New Roman"/>
          <w:sz w:val="24"/>
          <w:szCs w:val="24"/>
          <w:lang w:eastAsia="ru-RU"/>
        </w:rPr>
        <w:t xml:space="preserve"> волокон с поверхности подгузника и </w:t>
      </w:r>
      <w:proofErr w:type="spellStart"/>
      <w:r w:rsidRPr="00377503">
        <w:rPr>
          <w:rFonts w:ascii="Times New Roman" w:eastAsia="Times New Roman" w:hAnsi="Times New Roman" w:cs="Times New Roman"/>
          <w:sz w:val="24"/>
          <w:szCs w:val="24"/>
          <w:lang w:eastAsia="ru-RU"/>
        </w:rPr>
        <w:t>отмарывания</w:t>
      </w:r>
      <w:proofErr w:type="spellEnd"/>
      <w:r w:rsidRPr="00377503">
        <w:rPr>
          <w:rFonts w:ascii="Times New Roman" w:eastAsia="Times New Roman" w:hAnsi="Times New Roman" w:cs="Times New Roman"/>
          <w:sz w:val="24"/>
          <w:szCs w:val="24"/>
          <w:lang w:eastAsia="ru-RU"/>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Общие требования к подгузникам, реализуемым на территории Российской федерации устанавливаются в соответствии с ГОСТ </w:t>
      </w:r>
      <w:proofErr w:type="gramStart"/>
      <w:r w:rsidRPr="00377503">
        <w:rPr>
          <w:rFonts w:ascii="Times New Roman" w:eastAsia="Times New Roman" w:hAnsi="Times New Roman" w:cs="Times New Roman"/>
          <w:sz w:val="24"/>
          <w:szCs w:val="24"/>
          <w:lang w:eastAsia="ru-RU"/>
        </w:rPr>
        <w:t>Р</w:t>
      </w:r>
      <w:proofErr w:type="gramEnd"/>
      <w:r w:rsidRPr="00377503">
        <w:rPr>
          <w:rFonts w:ascii="Times New Roman" w:eastAsia="Times New Roman" w:hAnsi="Times New Roman" w:cs="Times New Roman"/>
          <w:sz w:val="24"/>
          <w:szCs w:val="24"/>
          <w:lang w:eastAsia="ru-RU"/>
        </w:rPr>
        <w:t xml:space="preserve"> 55082-2012.</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377503">
        <w:rPr>
          <w:rFonts w:ascii="Times New Roman" w:eastAsia="Times New Roman" w:hAnsi="Times New Roman" w:cs="Times New Roman"/>
          <w:sz w:val="24"/>
          <w:szCs w:val="24"/>
          <w:lang w:eastAsia="ru-RU"/>
        </w:rPr>
        <w:t>отмарывания</w:t>
      </w:r>
      <w:proofErr w:type="spellEnd"/>
      <w:r w:rsidRPr="00377503">
        <w:rPr>
          <w:rFonts w:ascii="Times New Roman" w:eastAsia="Times New Roman" w:hAnsi="Times New Roman" w:cs="Times New Roman"/>
          <w:sz w:val="24"/>
          <w:szCs w:val="24"/>
          <w:lang w:eastAsia="ru-RU"/>
        </w:rPr>
        <w:t xml:space="preserve"> краски не допускается.</w:t>
      </w:r>
    </w:p>
    <w:p w:rsidR="00377503" w:rsidRPr="00377503" w:rsidRDefault="00377503" w:rsidP="00377503">
      <w:pPr>
        <w:spacing w:after="0" w:line="240" w:lineRule="auto"/>
        <w:ind w:firstLine="708"/>
        <w:rPr>
          <w:rFonts w:ascii="Times New Roman" w:eastAsia="Times New Roman" w:hAnsi="Times New Roman" w:cs="Times New Roman"/>
          <w:sz w:val="24"/>
          <w:szCs w:val="24"/>
          <w:lang w:eastAsia="ru-RU"/>
        </w:rPr>
      </w:pPr>
      <w:proofErr w:type="gramStart"/>
      <w:r w:rsidRPr="00377503">
        <w:rPr>
          <w:rFonts w:ascii="Times New Roman" w:eastAsia="Times New Roman" w:hAnsi="Times New Roman" w:cs="Times New Roman"/>
          <w:sz w:val="24"/>
          <w:szCs w:val="24"/>
          <w:lang w:eastAsia="ru-RU"/>
        </w:rPr>
        <w:t>Маркировка на потребительской упаковке подгузников должна содержать:</w:t>
      </w:r>
      <w:r w:rsidRPr="00377503">
        <w:rPr>
          <w:rFonts w:ascii="Times New Roman" w:eastAsia="Times New Roman" w:hAnsi="Times New Roman" w:cs="Times New Roman"/>
          <w:sz w:val="24"/>
          <w:szCs w:val="24"/>
          <w:lang w:eastAsia="ru-RU"/>
        </w:rPr>
        <w:br/>
        <w:t xml:space="preserve">     - наименование страны-изготовителя;</w:t>
      </w:r>
      <w:r w:rsidRPr="00377503">
        <w:rPr>
          <w:rFonts w:ascii="Times New Roman" w:eastAsia="Times New Roman" w:hAnsi="Times New Roman" w:cs="Times New Roman"/>
          <w:sz w:val="24"/>
          <w:szCs w:val="24"/>
          <w:lang w:eastAsia="ru-RU"/>
        </w:rPr>
        <w:br/>
        <w:t xml:space="preserve">     - наименование и местонахождение изготовителя (продавца, поставщика), товарный знак (при наличии);</w:t>
      </w:r>
      <w:r w:rsidRPr="00377503">
        <w:rPr>
          <w:rFonts w:ascii="Times New Roman" w:eastAsia="Times New Roman" w:hAnsi="Times New Roman" w:cs="Times New Roman"/>
          <w:sz w:val="24"/>
          <w:szCs w:val="24"/>
          <w:lang w:eastAsia="ru-RU"/>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377503">
        <w:rPr>
          <w:rFonts w:ascii="Times New Roman" w:eastAsia="Times New Roman" w:hAnsi="Times New Roman" w:cs="Times New Roman"/>
          <w:sz w:val="24"/>
          <w:szCs w:val="24"/>
          <w:lang w:eastAsia="ru-RU"/>
        </w:rPr>
        <w:br/>
        <w:t xml:space="preserve">     - правила по применению подгузника (в виде рисунков или текста);</w:t>
      </w:r>
      <w:proofErr w:type="gramEnd"/>
      <w:r w:rsidRPr="00377503">
        <w:rPr>
          <w:rFonts w:ascii="Times New Roman" w:eastAsia="Times New Roman" w:hAnsi="Times New Roman" w:cs="Times New Roman"/>
          <w:sz w:val="24"/>
          <w:szCs w:val="24"/>
          <w:lang w:eastAsia="ru-RU"/>
        </w:rPr>
        <w:br/>
        <w:t xml:space="preserve">     - </w:t>
      </w:r>
      <w:proofErr w:type="gramStart"/>
      <w:r w:rsidRPr="00377503">
        <w:rPr>
          <w:rFonts w:ascii="Times New Roman" w:eastAsia="Times New Roman" w:hAnsi="Times New Roman" w:cs="Times New Roman"/>
          <w:sz w:val="24"/>
          <w:szCs w:val="24"/>
          <w:lang w:eastAsia="ru-RU"/>
        </w:rPr>
        <w:t>указания по утилизации подгузника: слова "Не бросать в канализацию" и/или рисунок, понятно отображающий эти указания;</w:t>
      </w:r>
      <w:r w:rsidRPr="00377503">
        <w:rPr>
          <w:rFonts w:ascii="Times New Roman" w:eastAsia="Times New Roman" w:hAnsi="Times New Roman" w:cs="Times New Roman"/>
          <w:sz w:val="24"/>
          <w:szCs w:val="24"/>
          <w:lang w:eastAsia="ru-RU"/>
        </w:rPr>
        <w:br/>
        <w:t xml:space="preserve">     - информацию о наличии специальных ингредиентов;</w:t>
      </w:r>
      <w:r w:rsidRPr="00377503">
        <w:rPr>
          <w:rFonts w:ascii="Times New Roman" w:eastAsia="Times New Roman" w:hAnsi="Times New Roman" w:cs="Times New Roman"/>
          <w:sz w:val="24"/>
          <w:szCs w:val="24"/>
          <w:lang w:eastAsia="ru-RU"/>
        </w:rPr>
        <w:br/>
        <w:t xml:space="preserve">     - отличительные характеристики подгузника в соответствии с техническим исполнением (в виде рисунков и/или текста);</w:t>
      </w:r>
      <w:r w:rsidRPr="00377503">
        <w:rPr>
          <w:rFonts w:ascii="Times New Roman" w:eastAsia="Times New Roman" w:hAnsi="Times New Roman" w:cs="Times New Roman"/>
          <w:sz w:val="24"/>
          <w:szCs w:val="24"/>
          <w:lang w:eastAsia="ru-RU"/>
        </w:rPr>
        <w:br/>
        <w:t xml:space="preserve">     - номер артикула (при наличии);</w:t>
      </w:r>
      <w:r w:rsidRPr="00377503">
        <w:rPr>
          <w:rFonts w:ascii="Times New Roman" w:eastAsia="Times New Roman" w:hAnsi="Times New Roman" w:cs="Times New Roman"/>
          <w:sz w:val="24"/>
          <w:szCs w:val="24"/>
          <w:lang w:eastAsia="ru-RU"/>
        </w:rPr>
        <w:br/>
      </w:r>
      <w:r w:rsidRPr="00377503">
        <w:rPr>
          <w:rFonts w:ascii="Times New Roman" w:eastAsia="Times New Roman" w:hAnsi="Times New Roman" w:cs="Times New Roman"/>
          <w:sz w:val="24"/>
          <w:szCs w:val="24"/>
          <w:lang w:eastAsia="ru-RU"/>
        </w:rPr>
        <w:lastRenderedPageBreak/>
        <w:t xml:space="preserve">     - количество подгузников в упаковке;</w:t>
      </w:r>
      <w:r w:rsidRPr="00377503">
        <w:rPr>
          <w:rFonts w:ascii="Times New Roman" w:eastAsia="Times New Roman" w:hAnsi="Times New Roman" w:cs="Times New Roman"/>
          <w:sz w:val="24"/>
          <w:szCs w:val="24"/>
          <w:lang w:eastAsia="ru-RU"/>
        </w:rPr>
        <w:br/>
        <w:t xml:space="preserve">     - дату (месяц, год) изготовления;</w:t>
      </w:r>
      <w:r w:rsidRPr="00377503">
        <w:rPr>
          <w:rFonts w:ascii="Times New Roman" w:eastAsia="Times New Roman" w:hAnsi="Times New Roman" w:cs="Times New Roman"/>
          <w:sz w:val="24"/>
          <w:szCs w:val="24"/>
          <w:lang w:eastAsia="ru-RU"/>
        </w:rPr>
        <w:br/>
        <w:t xml:space="preserve">     - срок годности, устанавливаемый изготовителем;</w:t>
      </w:r>
      <w:proofErr w:type="gramEnd"/>
      <w:r w:rsidRPr="00377503">
        <w:rPr>
          <w:rFonts w:ascii="Times New Roman" w:eastAsia="Times New Roman" w:hAnsi="Times New Roman" w:cs="Times New Roman"/>
          <w:sz w:val="24"/>
          <w:szCs w:val="24"/>
          <w:lang w:eastAsia="ru-RU"/>
        </w:rPr>
        <w:br/>
        <w:t xml:space="preserve">     - обозначение настоящего Национального стандарта;</w:t>
      </w:r>
      <w:r w:rsidRPr="00377503">
        <w:rPr>
          <w:rFonts w:ascii="Times New Roman" w:eastAsia="Times New Roman" w:hAnsi="Times New Roman" w:cs="Times New Roman"/>
          <w:sz w:val="24"/>
          <w:szCs w:val="24"/>
          <w:lang w:eastAsia="ru-RU"/>
        </w:rPr>
        <w:br/>
        <w:t xml:space="preserve">     - штриховой код (при наличии).</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377503" w:rsidRPr="00377503" w:rsidRDefault="00377503" w:rsidP="00377503">
      <w:pPr>
        <w:tabs>
          <w:tab w:val="left" w:pos="708"/>
        </w:tabs>
        <w:spacing w:after="0" w:line="240" w:lineRule="auto"/>
        <w:jc w:val="both"/>
        <w:rPr>
          <w:rFonts w:ascii="Times New Roman" w:hAnsi="Times New Roman" w:cs="Times New Roman"/>
          <w:sz w:val="24"/>
          <w:szCs w:val="24"/>
          <w:lang w:eastAsia="ja-JP"/>
        </w:rPr>
      </w:pPr>
      <w:r w:rsidRPr="00377503">
        <w:rPr>
          <w:rFonts w:ascii="Times New Roman" w:eastAsia="Times New Roman" w:hAnsi="Times New Roman" w:cs="Times New Roman"/>
          <w:sz w:val="24"/>
          <w:szCs w:val="24"/>
          <w:lang w:eastAsia="ru-RU"/>
        </w:rPr>
        <w:tab/>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377503" w:rsidRPr="00377503" w:rsidRDefault="00377503" w:rsidP="00377503">
      <w:pPr>
        <w:tabs>
          <w:tab w:val="left" w:pos="708"/>
        </w:tabs>
        <w:spacing w:after="0" w:line="240" w:lineRule="auto"/>
        <w:jc w:val="both"/>
        <w:rPr>
          <w:rFonts w:ascii="Times New Roman" w:eastAsia="Calibri" w:hAnsi="Times New Roman" w:cs="Times New Roman"/>
          <w:sz w:val="24"/>
          <w:szCs w:val="24"/>
        </w:rPr>
      </w:pPr>
      <w:r w:rsidRPr="00377503">
        <w:rPr>
          <w:rFonts w:ascii="Times New Roman" w:eastAsia="Times New Roman" w:hAnsi="Times New Roman" w:cs="Times New Roman"/>
          <w:sz w:val="24"/>
          <w:szCs w:val="24"/>
          <w:lang w:eastAsia="ru-RU"/>
        </w:rPr>
        <w:tab/>
        <w:t xml:space="preserve">Подгузники должны быть упакованы в тару, обеспечивающую сохранность подгузников при транспортировании и хранении. </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Подгузники в количестве, определяемом производителем, упаковывают в пакеты из полимерной пленки или пачки по </w:t>
      </w:r>
      <w:r w:rsidRPr="00377503">
        <w:rPr>
          <w:rFonts w:ascii="Times New Roman" w:eastAsia="Times New Roman" w:hAnsi="Times New Roman" w:cs="Times New Roman"/>
          <w:sz w:val="24"/>
          <w:szCs w:val="24"/>
          <w:u w:val="single"/>
          <w:lang w:eastAsia="ru-RU"/>
        </w:rPr>
        <w:t>ГОСТ</w:t>
      </w:r>
      <w:r w:rsidRPr="00377503">
        <w:rPr>
          <w:rFonts w:ascii="Times New Roman" w:eastAsia="Times New Roman" w:hAnsi="Times New Roman" w:cs="Times New Roman"/>
          <w:sz w:val="24"/>
          <w:szCs w:val="24"/>
          <w:lang w:eastAsia="ru-RU"/>
        </w:rPr>
        <w:t xml:space="preserve"> 33781-2016, или коробки по </w:t>
      </w:r>
      <w:r w:rsidRPr="00377503">
        <w:rPr>
          <w:rFonts w:ascii="Times New Roman" w:eastAsia="Times New Roman" w:hAnsi="Times New Roman" w:cs="Times New Roman"/>
          <w:sz w:val="24"/>
          <w:szCs w:val="24"/>
          <w:u w:val="single"/>
          <w:lang w:eastAsia="ru-RU"/>
        </w:rPr>
        <w:t>ГОСТ</w:t>
      </w:r>
      <w:r w:rsidRPr="00377503">
        <w:rPr>
          <w:rFonts w:ascii="Times New Roman" w:eastAsia="Times New Roman" w:hAnsi="Times New Roman" w:cs="Times New Roman"/>
          <w:sz w:val="24"/>
          <w:szCs w:val="24"/>
          <w:lang w:eastAsia="ru-RU"/>
        </w:rPr>
        <w:t xml:space="preserve"> 33781-2016, или другую потребительскую упаковку, обеспечивающую сохранность подгузников при транспортировании и хранении.</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Швы в пакетах из полимерной пленки должны быть заварены.</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Отсутствует механическое повреждение упаковки, открывающее доступ к поверхности подгузника.</w:t>
      </w:r>
    </w:p>
    <w:p w:rsidR="00377503" w:rsidRPr="00377503" w:rsidRDefault="00377503" w:rsidP="00377503">
      <w:pPr>
        <w:spacing w:after="0" w:line="240" w:lineRule="auto"/>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ab/>
        <w:t xml:space="preserve">Поставляемый товар должен быть новым товаром (товаром, который не был в употреблении, в ремонте, в том </w:t>
      </w:r>
      <w:proofErr w:type="gramStart"/>
      <w:r w:rsidRPr="00377503">
        <w:rPr>
          <w:rFonts w:ascii="Times New Roman" w:eastAsia="Times New Roman" w:hAnsi="Times New Roman" w:cs="Times New Roman"/>
          <w:sz w:val="24"/>
          <w:szCs w:val="24"/>
          <w:lang w:eastAsia="ru-RU"/>
        </w:rPr>
        <w:t>числе</w:t>
      </w:r>
      <w:proofErr w:type="gramEnd"/>
      <w:r w:rsidRPr="00377503">
        <w:rPr>
          <w:rFonts w:ascii="Times New Roman" w:eastAsia="Times New Roman" w:hAnsi="Times New Roman" w:cs="Times New Roman"/>
          <w:sz w:val="24"/>
          <w:szCs w:val="24"/>
          <w:lang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377503" w:rsidRPr="00377503" w:rsidRDefault="00377503" w:rsidP="00377503">
      <w:pPr>
        <w:tabs>
          <w:tab w:val="left" w:pos="708"/>
        </w:tabs>
        <w:spacing w:after="0" w:line="240" w:lineRule="auto"/>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ab/>
        <w:t xml:space="preserve">Подгузники, упакованные в потребительскую упаковку, упаковывают в кипу, ящик по </w:t>
      </w:r>
      <w:hyperlink r:id="rId8" w:history="1">
        <w:r w:rsidRPr="00377503">
          <w:rPr>
            <w:rFonts w:ascii="Times New Roman" w:eastAsia="Times New Roman" w:hAnsi="Times New Roman" w:cs="Times New Roman"/>
            <w:color w:val="0000FF"/>
            <w:sz w:val="24"/>
            <w:szCs w:val="24"/>
            <w:u w:val="single"/>
            <w:lang w:eastAsia="ru-RU"/>
          </w:rPr>
          <w:t>ГОСТ 6658</w:t>
        </w:r>
      </w:hyperlink>
      <w:r w:rsidRPr="00377503">
        <w:rPr>
          <w:rFonts w:ascii="Times New Roman" w:eastAsia="Times New Roman" w:hAnsi="Times New Roman" w:cs="Times New Roman"/>
          <w:sz w:val="24"/>
          <w:szCs w:val="24"/>
          <w:lang w:eastAsia="ru-RU"/>
        </w:rPr>
        <w:t>-75.</w:t>
      </w:r>
    </w:p>
    <w:p w:rsidR="00377503" w:rsidRPr="00377503" w:rsidRDefault="00377503" w:rsidP="00377503">
      <w:pPr>
        <w:tabs>
          <w:tab w:val="left" w:pos="708"/>
        </w:tabs>
        <w:spacing w:after="0" w:line="240" w:lineRule="auto"/>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ab/>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77503" w:rsidRPr="00377503" w:rsidRDefault="00377503" w:rsidP="00377503">
      <w:pPr>
        <w:spacing w:after="0" w:line="240" w:lineRule="auto"/>
        <w:ind w:firstLine="708"/>
        <w:jc w:val="both"/>
        <w:rPr>
          <w:rFonts w:ascii="Times New Roman" w:eastAsia="Times New Roman" w:hAnsi="Times New Roman" w:cs="Times New Roman"/>
          <w:sz w:val="24"/>
          <w:szCs w:val="24"/>
          <w:lang w:eastAsia="ru-RU"/>
        </w:rPr>
      </w:pPr>
      <w:r w:rsidRPr="00377503">
        <w:rPr>
          <w:rFonts w:ascii="Times New Roman" w:eastAsia="Times New Roman" w:hAnsi="Times New Roman" w:cs="Times New Roman"/>
          <w:sz w:val="24"/>
          <w:szCs w:val="24"/>
          <w:lang w:eastAsia="ru-RU"/>
        </w:rPr>
        <w:t xml:space="preserve">Транспортирование изделий должно осуществляться по </w:t>
      </w:r>
      <w:hyperlink r:id="rId9" w:history="1">
        <w:r w:rsidRPr="00377503">
          <w:rPr>
            <w:rFonts w:ascii="Times New Roman" w:eastAsia="Times New Roman" w:hAnsi="Times New Roman" w:cs="Times New Roman"/>
            <w:color w:val="0000FF"/>
            <w:sz w:val="24"/>
            <w:szCs w:val="24"/>
            <w:u w:val="single"/>
            <w:lang w:eastAsia="ru-RU"/>
          </w:rPr>
          <w:t>ГОСТ 6658</w:t>
        </w:r>
      </w:hyperlink>
      <w:r w:rsidRPr="00377503">
        <w:rPr>
          <w:rFonts w:ascii="Times New Roman" w:eastAsia="Times New Roman" w:hAnsi="Times New Roman" w:cs="Times New Roman"/>
          <w:sz w:val="24"/>
          <w:szCs w:val="24"/>
          <w:lang w:eastAsia="ru-RU"/>
        </w:rPr>
        <w:t>-75 любым видом крытого транспорта в соответствии с правилами перевозки грузов, действую</w:t>
      </w:r>
      <w:r>
        <w:rPr>
          <w:rFonts w:ascii="Times New Roman" w:eastAsia="Times New Roman" w:hAnsi="Times New Roman" w:cs="Times New Roman"/>
          <w:sz w:val="24"/>
          <w:szCs w:val="24"/>
          <w:lang w:eastAsia="ru-RU"/>
        </w:rPr>
        <w:t xml:space="preserve">щими на данном виде транспорта. </w:t>
      </w:r>
      <w:r w:rsidRPr="00377503">
        <w:rPr>
          <w:rFonts w:ascii="Times New Roman" w:eastAsia="Times New Roman" w:hAnsi="Times New Roman" w:cs="Times New Roman"/>
          <w:sz w:val="24"/>
          <w:szCs w:val="24"/>
          <w:lang w:eastAsia="ru-RU"/>
        </w:rPr>
        <w:t xml:space="preserve">Условия перевозки - по </w:t>
      </w:r>
      <w:hyperlink r:id="rId10" w:history="1">
        <w:r w:rsidRPr="00420B7D">
          <w:rPr>
            <w:rFonts w:ascii="Times New Roman" w:eastAsia="Times New Roman" w:hAnsi="Times New Roman" w:cs="Times New Roman"/>
            <w:color w:val="0000FF"/>
            <w:sz w:val="24"/>
            <w:szCs w:val="24"/>
            <w:u w:val="single"/>
            <w:lang w:eastAsia="ru-RU"/>
          </w:rPr>
          <w:t>ГОСТ 15150</w:t>
        </w:r>
      </w:hyperlink>
      <w:r w:rsidRPr="00420B7D">
        <w:rPr>
          <w:rFonts w:ascii="Times New Roman" w:eastAsia="Times New Roman" w:hAnsi="Times New Roman" w:cs="Times New Roman"/>
          <w:sz w:val="24"/>
          <w:szCs w:val="24"/>
          <w:lang w:eastAsia="ru-RU"/>
        </w:rPr>
        <w:t>-69.</w:t>
      </w:r>
      <w:r w:rsidRPr="00377503">
        <w:rPr>
          <w:rFonts w:ascii="Times New Roman" w:eastAsia="Times New Roman" w:hAnsi="Times New Roman" w:cs="Times New Roman"/>
          <w:sz w:val="24"/>
          <w:szCs w:val="24"/>
          <w:lang w:eastAsia="ru-RU"/>
        </w:rPr>
        <w:br/>
        <w:t xml:space="preserve">Условия хранения подгузников в транспортной упаковке на складах потребителя и изготовителя – по </w:t>
      </w:r>
      <w:hyperlink r:id="rId11" w:history="1">
        <w:r w:rsidRPr="00377503">
          <w:rPr>
            <w:rFonts w:ascii="Times New Roman" w:eastAsia="Times New Roman" w:hAnsi="Times New Roman" w:cs="Times New Roman"/>
            <w:color w:val="0000FF"/>
            <w:sz w:val="24"/>
            <w:szCs w:val="24"/>
            <w:u w:val="single"/>
            <w:lang w:eastAsia="ru-RU"/>
          </w:rPr>
          <w:t>ГОСТ 15150</w:t>
        </w:r>
      </w:hyperlink>
      <w:r w:rsidRPr="00377503">
        <w:rPr>
          <w:rFonts w:ascii="Times New Roman" w:eastAsia="Times New Roman" w:hAnsi="Times New Roman" w:cs="Times New Roman"/>
          <w:sz w:val="24"/>
          <w:szCs w:val="24"/>
          <w:lang w:eastAsia="ru-RU"/>
        </w:rPr>
        <w:t>-69.</w:t>
      </w:r>
    </w:p>
    <w:p w:rsidR="00377503" w:rsidRPr="00377503" w:rsidRDefault="00377503" w:rsidP="00377503">
      <w:pPr>
        <w:spacing w:after="0" w:line="240" w:lineRule="auto"/>
        <w:ind w:firstLine="708"/>
        <w:jc w:val="both"/>
        <w:rPr>
          <w:rFonts w:ascii="Times New Roman" w:eastAsia="Calibri" w:hAnsi="Times New Roman" w:cs="Times New Roman"/>
          <w:sz w:val="24"/>
          <w:szCs w:val="24"/>
        </w:rPr>
      </w:pPr>
      <w:r w:rsidRPr="00377503">
        <w:rPr>
          <w:rFonts w:ascii="Times New Roman" w:eastAsia="Times New Roman" w:hAnsi="Times New Roman" w:cs="Times New Roman"/>
          <w:b/>
          <w:sz w:val="24"/>
          <w:szCs w:val="24"/>
          <w:lang w:eastAsia="ru-RU"/>
        </w:rPr>
        <w:t>Продукция должна иметь Регистрационные удостоверения на медицинское изделие, выданные Росздравнадзором</w:t>
      </w:r>
      <w:r w:rsidRPr="00377503">
        <w:rPr>
          <w:rFonts w:ascii="Times New Roman" w:eastAsia="Times New Roman" w:hAnsi="Times New Roman" w:cs="Times New Roman"/>
          <w:sz w:val="24"/>
          <w:szCs w:val="24"/>
          <w:lang w:eastAsia="ru-RU"/>
        </w:rPr>
        <w:t>.</w:t>
      </w:r>
    </w:p>
    <w:p w:rsidR="00377503" w:rsidRPr="00377503" w:rsidRDefault="00377503" w:rsidP="00377503">
      <w:pPr>
        <w:spacing w:after="0" w:line="240" w:lineRule="atLeast"/>
        <w:jc w:val="center"/>
        <w:rPr>
          <w:rFonts w:ascii="Times New Roman" w:eastAsia="Calibri" w:hAnsi="Times New Roman" w:cs="Times New Roman"/>
          <w:bCs/>
          <w:sz w:val="24"/>
          <w:szCs w:val="24"/>
        </w:rPr>
      </w:pPr>
      <w:r w:rsidRPr="00377503">
        <w:rPr>
          <w:rFonts w:ascii="Times New Roman" w:eastAsia="Times New Roman" w:hAnsi="Times New Roman" w:cs="Times New Roman"/>
          <w:b/>
          <w:bCs/>
          <w:sz w:val="24"/>
          <w:szCs w:val="24"/>
          <w:lang w:eastAsia="ru-RU"/>
        </w:rPr>
        <w:t>Сведения о включенных в цену товара расходах</w:t>
      </w:r>
      <w:r w:rsidRPr="00377503">
        <w:rPr>
          <w:rFonts w:ascii="Times New Roman" w:eastAsia="Times New Roman" w:hAnsi="Times New Roman" w:cs="Times New Roman"/>
          <w:bCs/>
          <w:sz w:val="24"/>
          <w:szCs w:val="24"/>
          <w:lang w:eastAsia="ru-RU"/>
        </w:rPr>
        <w:t xml:space="preserve">  </w:t>
      </w:r>
    </w:p>
    <w:p w:rsidR="00377503" w:rsidRPr="00377503" w:rsidRDefault="00377503" w:rsidP="00377503">
      <w:pPr>
        <w:autoSpaceDN w:val="0"/>
        <w:spacing w:after="0"/>
        <w:jc w:val="both"/>
        <w:rPr>
          <w:rFonts w:ascii="Times New Roman" w:eastAsia="SimSun" w:hAnsi="Times New Roman" w:cs="Times New Roman"/>
          <w:kern w:val="3"/>
          <w:sz w:val="24"/>
          <w:szCs w:val="24"/>
          <w:lang w:eastAsia="zh-CN" w:bidi="hi-IN"/>
        </w:rPr>
      </w:pPr>
      <w:r w:rsidRPr="00377503">
        <w:rPr>
          <w:rFonts w:ascii="Times New Roman" w:eastAsia="SimSun" w:hAnsi="Times New Roman" w:cs="Times New Roman"/>
          <w:b/>
          <w:kern w:val="3"/>
          <w:sz w:val="24"/>
          <w:szCs w:val="24"/>
          <w:lang w:eastAsia="zh-CN" w:bidi="hi-IN"/>
        </w:rPr>
        <w:t xml:space="preserve">      </w:t>
      </w:r>
      <w:r w:rsidRPr="00377503">
        <w:rPr>
          <w:rFonts w:ascii="Times New Roman" w:eastAsia="SimSun" w:hAnsi="Times New Roman" w:cs="Times New Roman"/>
          <w:kern w:val="3"/>
          <w:sz w:val="24"/>
          <w:szCs w:val="24"/>
          <w:lang w:eastAsia="zh-CN" w:bidi="hi-IN"/>
        </w:rPr>
        <w:t xml:space="preserve">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p>
    <w:tbl>
      <w:tblPr>
        <w:tblW w:w="10282" w:type="dxa"/>
        <w:tblInd w:w="32" w:type="dxa"/>
        <w:tblLayout w:type="fixed"/>
        <w:tblLook w:val="04A0" w:firstRow="1" w:lastRow="0" w:firstColumn="1" w:lastColumn="0" w:noHBand="0" w:noVBand="1"/>
      </w:tblPr>
      <w:tblGrid>
        <w:gridCol w:w="6880"/>
        <w:gridCol w:w="1985"/>
        <w:gridCol w:w="1417"/>
      </w:tblGrid>
      <w:tr w:rsidR="00377503" w:rsidRPr="00377503" w:rsidTr="00DE6D47">
        <w:trPr>
          <w:trHeight w:val="866"/>
        </w:trPr>
        <w:tc>
          <w:tcPr>
            <w:tcW w:w="6880" w:type="dxa"/>
            <w:tcBorders>
              <w:top w:val="single" w:sz="4" w:space="0" w:color="000000"/>
              <w:left w:val="single" w:sz="4" w:space="0" w:color="000000"/>
              <w:bottom w:val="single" w:sz="4" w:space="0" w:color="000000"/>
              <w:right w:val="nil"/>
            </w:tcBorders>
            <w:hideMark/>
          </w:tcPr>
          <w:p w:rsidR="00377503" w:rsidRPr="00377503" w:rsidRDefault="00377503" w:rsidP="00377503">
            <w:pPr>
              <w:spacing w:after="0"/>
              <w:jc w:val="center"/>
              <w:rPr>
                <w:rFonts w:ascii="Times New Roman" w:eastAsia="Times New Roman" w:hAnsi="Times New Roman" w:cs="Times New Roman"/>
              </w:rPr>
            </w:pPr>
            <w:r w:rsidRPr="00377503">
              <w:rPr>
                <w:rFonts w:ascii="Times New Roman" w:eastAsia="Times New Roman" w:hAnsi="Times New Roman" w:cs="Times New Roman"/>
                <w:lang w:eastAsia="ru-RU"/>
              </w:rPr>
              <w:t>Описание функциональных и технических характеристик</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spacing w:after="0"/>
              <w:jc w:val="center"/>
              <w:rPr>
                <w:rFonts w:ascii="Times New Roman" w:eastAsia="Times New Roman" w:hAnsi="Times New Roman" w:cs="Times New Roman"/>
              </w:rPr>
            </w:pPr>
            <w:r w:rsidRPr="00377503">
              <w:rPr>
                <w:rFonts w:ascii="Times New Roman" w:eastAsia="Times New Roman" w:hAnsi="Times New Roman" w:cs="Times New Roman"/>
                <w:lang w:eastAsia="ru-RU"/>
              </w:rPr>
              <w:t>Наименование по коду КТРУ, код КТРУ</w:t>
            </w:r>
          </w:p>
        </w:tc>
        <w:tc>
          <w:tcPr>
            <w:tcW w:w="1417" w:type="dxa"/>
            <w:tcBorders>
              <w:top w:val="single" w:sz="4" w:space="0" w:color="000000"/>
              <w:left w:val="single" w:sz="4" w:space="0" w:color="000000"/>
              <w:bottom w:val="single" w:sz="4" w:space="0" w:color="000000"/>
              <w:right w:val="single" w:sz="4" w:space="0" w:color="000000"/>
            </w:tcBorders>
            <w:hideMark/>
          </w:tcPr>
          <w:p w:rsidR="00377503" w:rsidRPr="00377503" w:rsidRDefault="00377503" w:rsidP="00377503">
            <w:pPr>
              <w:spacing w:after="0"/>
              <w:jc w:val="center"/>
              <w:rPr>
                <w:rFonts w:ascii="Times New Roman" w:eastAsia="Times New Roman" w:hAnsi="Times New Roman" w:cs="Times New Roman"/>
              </w:rPr>
            </w:pPr>
            <w:r w:rsidRPr="00377503">
              <w:rPr>
                <w:rFonts w:ascii="Times New Roman" w:eastAsia="Times New Roman" w:hAnsi="Times New Roman" w:cs="Times New Roman"/>
                <w:lang w:eastAsia="ru-RU"/>
              </w:rPr>
              <w:t>Количество (шт.)</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hideMark/>
          </w:tcPr>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lang w:eastAsia="ru-RU"/>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w:t>
            </w:r>
            <w:proofErr w:type="gramStart"/>
            <w:r w:rsidRPr="00377503">
              <w:rPr>
                <w:rFonts w:ascii="Times New Roman" w:eastAsia="Times New Roman" w:hAnsi="Times New Roman" w:cs="Times New Roman"/>
                <w:lang w:eastAsia="ru-RU"/>
              </w:rPr>
              <w:t>с</w:t>
            </w:r>
            <w:proofErr w:type="gramEnd"/>
          </w:p>
          <w:p w:rsidR="00377503" w:rsidRPr="00377503" w:rsidRDefault="00377503" w:rsidP="00377503">
            <w:pPr>
              <w:autoSpaceDE w:val="0"/>
              <w:adjustRightInd w:val="0"/>
              <w:spacing w:after="0"/>
              <w:rPr>
                <w:rFonts w:ascii="Times New Roman" w:eastAsia="Times New Roman" w:hAnsi="Times New Roman" w:cs="Times New Roman"/>
              </w:rPr>
            </w:pPr>
            <w:r w:rsidRPr="00377503">
              <w:rPr>
                <w:rFonts w:ascii="Times New Roman" w:eastAsia="Times New Roman" w:hAnsi="Times New Roman" w:cs="Times New Roman"/>
                <w:lang w:eastAsia="ru-RU"/>
              </w:rPr>
              <w:t>(22-01-06)</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spacing w:after="0" w:line="240" w:lineRule="auto"/>
              <w:rPr>
                <w:rFonts w:ascii="Times New Roman" w:eastAsia="Times New Roman" w:hAnsi="Times New Roman" w:cs="Times New Roman"/>
              </w:rPr>
            </w:pPr>
            <w:r w:rsidRPr="00377503">
              <w:rPr>
                <w:rFonts w:ascii="Times New Roman" w:eastAsia="Times New Roman" w:hAnsi="Times New Roman" w:cs="Times New Roman"/>
                <w:lang w:eastAsia="ru-RU"/>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35100</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tcPr>
          <w:p w:rsidR="00377503" w:rsidRPr="00377503" w:rsidRDefault="00377503" w:rsidP="00377503">
            <w:pPr>
              <w:snapToGrid w:val="0"/>
              <w:spacing w:after="0" w:line="240" w:lineRule="auto"/>
              <w:jc w:val="both"/>
              <w:rPr>
                <w:rFonts w:ascii="Times New Roman" w:eastAsia="Times New Roman" w:hAnsi="Times New Roman" w:cs="Times New Roman"/>
              </w:rPr>
            </w:pPr>
          </w:p>
          <w:p w:rsidR="00377503" w:rsidRPr="00377503" w:rsidRDefault="00377503" w:rsidP="00377503">
            <w:pPr>
              <w:snapToGrid w:val="0"/>
              <w:spacing w:after="0" w:line="240" w:lineRule="auto"/>
              <w:jc w:val="both"/>
              <w:rPr>
                <w:rFonts w:ascii="Times New Roman" w:eastAsia="Times New Roman" w:hAnsi="Times New Roman" w:cs="Times New Roman"/>
                <w:color w:val="000000"/>
                <w:lang w:eastAsia="ru-RU"/>
              </w:rPr>
            </w:pPr>
            <w:r w:rsidRPr="00377503">
              <w:rPr>
                <w:rFonts w:ascii="Times New Roman" w:eastAsia="Times New Roman" w:hAnsi="Times New Roman" w:cs="Times New Roman"/>
                <w:color w:val="000000"/>
                <w:lang w:eastAsia="ru-RU"/>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(22-01-07)</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spacing w:after="0" w:line="240" w:lineRule="auto"/>
              <w:rPr>
                <w:rFonts w:ascii="Times New Roman" w:eastAsia="Times New Roman" w:hAnsi="Times New Roman" w:cs="Times New Roman"/>
              </w:rPr>
            </w:pPr>
            <w:r w:rsidRPr="00377503">
              <w:rPr>
                <w:rFonts w:ascii="Times New Roman" w:eastAsia="Times New Roman" w:hAnsi="Times New Roman" w:cs="Times New Roman"/>
                <w:lang w:eastAsia="ru-RU"/>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26550</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tcPr>
          <w:p w:rsidR="00377503" w:rsidRPr="00377503" w:rsidRDefault="00377503" w:rsidP="00377503">
            <w:pPr>
              <w:snapToGrid w:val="0"/>
              <w:spacing w:after="0" w:line="240" w:lineRule="auto"/>
              <w:jc w:val="both"/>
              <w:rPr>
                <w:rFonts w:ascii="Times New Roman" w:eastAsia="Times New Roman" w:hAnsi="Times New Roman" w:cs="Times New Roman"/>
              </w:rPr>
            </w:pPr>
          </w:p>
          <w:p w:rsidR="00377503" w:rsidRPr="00377503" w:rsidRDefault="00377503" w:rsidP="00377503">
            <w:pPr>
              <w:snapToGrid w:val="0"/>
              <w:spacing w:after="0" w:line="240" w:lineRule="auto"/>
              <w:jc w:val="both"/>
              <w:rPr>
                <w:rFonts w:ascii="Times New Roman" w:eastAsia="Times New Roman" w:hAnsi="Times New Roman" w:cs="Times New Roman"/>
                <w:color w:val="000000"/>
                <w:lang w:eastAsia="ru-RU"/>
              </w:rPr>
            </w:pPr>
            <w:r w:rsidRPr="00377503">
              <w:rPr>
                <w:rFonts w:ascii="Times New Roman" w:eastAsia="Times New Roman" w:hAnsi="Times New Roman" w:cs="Times New Roman"/>
                <w:color w:val="000000"/>
                <w:lang w:eastAsia="ru-RU"/>
              </w:rPr>
              <w:t>Подгузники для взрослых, размер "М" (объем талии/бедер до 120 см), с полным влагопоглощением не менее 1300 г,</w:t>
            </w:r>
            <w:r w:rsidRPr="00377503">
              <w:rPr>
                <w:rFonts w:ascii="Times New Roman" w:eastAsia="Times New Roman" w:hAnsi="Times New Roman" w:cs="Times New Roman"/>
                <w:lang w:eastAsia="ru-RU"/>
              </w:rPr>
              <w:t xml:space="preserve"> </w:t>
            </w:r>
            <w:r w:rsidRPr="00377503">
              <w:rPr>
                <w:rFonts w:ascii="Times New Roman" w:eastAsia="Times New Roman" w:hAnsi="Times New Roman" w:cs="Times New Roman"/>
                <w:color w:val="000000"/>
                <w:lang w:eastAsia="ru-RU"/>
              </w:rPr>
              <w:t>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(22-01-08)</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spacing w:after="0" w:line="240" w:lineRule="auto"/>
              <w:rPr>
                <w:rFonts w:ascii="Times New Roman" w:eastAsia="Times New Roman" w:hAnsi="Times New Roman" w:cs="Times New Roman"/>
              </w:rPr>
            </w:pPr>
            <w:r w:rsidRPr="00377503">
              <w:rPr>
                <w:rFonts w:ascii="Times New Roman" w:eastAsia="Times New Roman" w:hAnsi="Times New Roman" w:cs="Times New Roman"/>
                <w:lang w:eastAsia="ru-RU"/>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66690</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tcPr>
          <w:p w:rsidR="00377503" w:rsidRPr="00377503" w:rsidRDefault="00377503" w:rsidP="00377503">
            <w:pPr>
              <w:snapToGrid w:val="0"/>
              <w:spacing w:after="0" w:line="240" w:lineRule="auto"/>
              <w:jc w:val="both"/>
              <w:rPr>
                <w:rFonts w:ascii="Times New Roman" w:eastAsia="Times New Roman" w:hAnsi="Times New Roman" w:cs="Times New Roman"/>
              </w:rPr>
            </w:pPr>
          </w:p>
          <w:p w:rsidR="00377503" w:rsidRPr="00377503" w:rsidRDefault="00377503" w:rsidP="00377503">
            <w:pPr>
              <w:snapToGrid w:val="0"/>
              <w:spacing w:after="0" w:line="240" w:lineRule="auto"/>
              <w:jc w:val="both"/>
              <w:rPr>
                <w:rFonts w:ascii="Times New Roman" w:eastAsia="Times New Roman" w:hAnsi="Times New Roman" w:cs="Times New Roman"/>
                <w:color w:val="000000"/>
                <w:lang w:eastAsia="ru-RU"/>
              </w:rPr>
            </w:pPr>
            <w:r w:rsidRPr="00377503">
              <w:rPr>
                <w:rFonts w:ascii="Times New Roman" w:eastAsia="Times New Roman" w:hAnsi="Times New Roman" w:cs="Times New Roman"/>
                <w:color w:val="000000"/>
                <w:lang w:eastAsia="ru-RU"/>
              </w:rPr>
              <w:t>Подгузники для взрослых, размер "М" (объем талии/бедер до 120 см), с полным влагопоглощением не менее 1800 г,</w:t>
            </w:r>
            <w:r w:rsidRPr="00377503">
              <w:rPr>
                <w:rFonts w:ascii="Times New Roman" w:eastAsia="Times New Roman" w:hAnsi="Times New Roman" w:cs="Times New Roman"/>
                <w:lang w:eastAsia="ru-RU"/>
              </w:rPr>
              <w:t xml:space="preserve"> </w:t>
            </w:r>
            <w:r w:rsidRPr="00377503">
              <w:rPr>
                <w:rFonts w:ascii="Times New Roman" w:eastAsia="Times New Roman" w:hAnsi="Times New Roman" w:cs="Times New Roman"/>
                <w:color w:val="000000"/>
                <w:lang w:eastAsia="ru-RU"/>
              </w:rPr>
              <w:t>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(22-01-09)</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spacing w:after="0" w:line="240" w:lineRule="auto"/>
              <w:rPr>
                <w:rFonts w:ascii="Times New Roman" w:eastAsia="Times New Roman" w:hAnsi="Times New Roman" w:cs="Times New Roman"/>
              </w:rPr>
            </w:pPr>
            <w:r w:rsidRPr="00377503">
              <w:rPr>
                <w:rFonts w:ascii="Times New Roman" w:eastAsia="Times New Roman" w:hAnsi="Times New Roman" w:cs="Times New Roman"/>
                <w:lang w:eastAsia="ru-RU"/>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140310</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hideMark/>
          </w:tcPr>
          <w:p w:rsidR="00377503" w:rsidRPr="00377503" w:rsidRDefault="00377503" w:rsidP="00377503">
            <w:pPr>
              <w:snapToGrid w:val="0"/>
              <w:spacing w:after="0" w:line="240" w:lineRule="auto"/>
              <w:jc w:val="both"/>
              <w:rPr>
                <w:rFonts w:ascii="Times New Roman" w:eastAsia="Times New Roman" w:hAnsi="Times New Roman" w:cs="Times New Roman"/>
                <w:color w:val="000000"/>
              </w:rPr>
            </w:pPr>
            <w:r w:rsidRPr="00377503">
              <w:rPr>
                <w:rFonts w:ascii="Times New Roman" w:eastAsia="Times New Roman" w:hAnsi="Times New Roman" w:cs="Times New Roman"/>
                <w:color w:val="000000"/>
                <w:lang w:eastAsia="ru-RU"/>
              </w:rPr>
              <w:t>Подгузники для взрослых, размер "</w:t>
            </w:r>
            <w:r w:rsidRPr="00377503">
              <w:rPr>
                <w:rFonts w:ascii="Times New Roman" w:eastAsia="Times New Roman" w:hAnsi="Times New Roman" w:cs="Times New Roman"/>
                <w:color w:val="000000"/>
                <w:lang w:val="en-US" w:eastAsia="ru-RU"/>
              </w:rPr>
              <w:t>L</w:t>
            </w:r>
            <w:r w:rsidRPr="00377503">
              <w:rPr>
                <w:rFonts w:ascii="Times New Roman" w:eastAsia="Times New Roman" w:hAnsi="Times New Roman" w:cs="Times New Roman"/>
                <w:color w:val="000000"/>
                <w:lang w:eastAsia="ru-RU"/>
              </w:rPr>
              <w:t>" (объем талии/бедер до 150 см), с полным влагопоглощением не менее 1450 г</w:t>
            </w:r>
            <w:r w:rsidRPr="00377503">
              <w:rPr>
                <w:rFonts w:ascii="Times New Roman" w:eastAsia="Times New Roman" w:hAnsi="Times New Roman" w:cs="Times New Roman"/>
                <w:lang w:eastAsia="ru-RU"/>
              </w:rPr>
              <w:t xml:space="preserve">, </w:t>
            </w:r>
            <w:r w:rsidRPr="00377503">
              <w:rPr>
                <w:rFonts w:ascii="Times New Roman" w:eastAsia="Times New Roman" w:hAnsi="Times New Roman" w:cs="Times New Roman"/>
                <w:color w:val="000000"/>
                <w:lang w:eastAsia="ru-RU"/>
              </w:rPr>
              <w:t>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(22-01-10)</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autoSpaceDN w:val="0"/>
              <w:spacing w:after="0" w:line="240" w:lineRule="auto"/>
              <w:rPr>
                <w:rFonts w:ascii="Times New Roman" w:eastAsia="SimSun" w:hAnsi="Times New Roman" w:cs="Times New Roman"/>
                <w:kern w:val="3"/>
                <w:lang w:eastAsia="zh-CN" w:bidi="hi-IN"/>
              </w:rPr>
            </w:pPr>
            <w:r w:rsidRPr="00377503">
              <w:rPr>
                <w:rFonts w:ascii="Times New Roman" w:eastAsia="SimSun" w:hAnsi="Times New Roman" w:cs="Times New Roman"/>
                <w:kern w:val="3"/>
                <w:lang w:eastAsia="zh-CN" w:bidi="hi-IN"/>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53550</w:t>
            </w:r>
          </w:p>
        </w:tc>
      </w:tr>
      <w:tr w:rsidR="00377503" w:rsidRPr="00377503" w:rsidTr="00420B7D">
        <w:trPr>
          <w:trHeight w:val="575"/>
        </w:trPr>
        <w:tc>
          <w:tcPr>
            <w:tcW w:w="6880" w:type="dxa"/>
            <w:tcBorders>
              <w:top w:val="single" w:sz="4" w:space="0" w:color="000000"/>
              <w:left w:val="single" w:sz="4" w:space="0" w:color="auto"/>
              <w:bottom w:val="single" w:sz="4" w:space="0" w:color="000000"/>
              <w:right w:val="nil"/>
            </w:tcBorders>
            <w:hideMark/>
          </w:tcPr>
          <w:p w:rsidR="00377503" w:rsidRPr="00377503" w:rsidRDefault="00377503" w:rsidP="00377503">
            <w:pPr>
              <w:snapToGrid w:val="0"/>
              <w:spacing w:after="0" w:line="240" w:lineRule="auto"/>
              <w:jc w:val="both"/>
              <w:rPr>
                <w:rFonts w:ascii="Times New Roman" w:eastAsia="Times New Roman" w:hAnsi="Times New Roman" w:cs="Times New Roman"/>
                <w:color w:val="000000"/>
              </w:rPr>
            </w:pPr>
            <w:r w:rsidRPr="00377503">
              <w:rPr>
                <w:rFonts w:ascii="Times New Roman" w:eastAsia="Times New Roman" w:hAnsi="Times New Roman" w:cs="Times New Roman"/>
                <w:color w:val="000000"/>
                <w:lang w:eastAsia="ru-RU"/>
              </w:rPr>
              <w:t>Подгузники для взрослых, размер "</w:t>
            </w:r>
            <w:r w:rsidRPr="00377503">
              <w:rPr>
                <w:rFonts w:ascii="Times New Roman" w:eastAsia="Times New Roman" w:hAnsi="Times New Roman" w:cs="Times New Roman"/>
                <w:color w:val="000000"/>
                <w:lang w:val="en-US" w:eastAsia="ru-RU"/>
              </w:rPr>
              <w:t>L</w:t>
            </w:r>
            <w:r w:rsidRPr="00377503">
              <w:rPr>
                <w:rFonts w:ascii="Times New Roman" w:eastAsia="Times New Roman" w:hAnsi="Times New Roman" w:cs="Times New Roman"/>
                <w:color w:val="000000"/>
                <w:lang w:eastAsia="ru-RU"/>
              </w:rPr>
              <w:t>" (объем талии/бедер до 150 см), с полным влагопоглощением не менее 2000 г</w:t>
            </w:r>
            <w:r w:rsidRPr="00377503">
              <w:rPr>
                <w:rFonts w:ascii="Times New Roman" w:eastAsia="Times New Roman" w:hAnsi="Times New Roman" w:cs="Times New Roman"/>
                <w:lang w:eastAsia="ru-RU"/>
              </w:rPr>
              <w:t xml:space="preserve">, </w:t>
            </w:r>
            <w:r w:rsidRPr="00377503">
              <w:rPr>
                <w:rFonts w:ascii="Times New Roman" w:eastAsia="Times New Roman" w:hAnsi="Times New Roman" w:cs="Times New Roman"/>
                <w:color w:val="000000"/>
                <w:lang w:eastAsia="ru-RU"/>
              </w:rPr>
              <w:t>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(22-01-11)</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autoSpaceDN w:val="0"/>
              <w:spacing w:after="0" w:line="240" w:lineRule="auto"/>
              <w:rPr>
                <w:rFonts w:ascii="Times New Roman" w:eastAsia="SimSun" w:hAnsi="Times New Roman" w:cs="Times New Roman"/>
                <w:kern w:val="3"/>
                <w:lang w:eastAsia="zh-CN" w:bidi="hi-IN"/>
              </w:rPr>
            </w:pPr>
            <w:r w:rsidRPr="00377503">
              <w:rPr>
                <w:rFonts w:ascii="Times New Roman" w:eastAsia="SimSun" w:hAnsi="Times New Roman" w:cs="Times New Roman"/>
                <w:kern w:val="3"/>
                <w:lang w:eastAsia="zh-CN" w:bidi="hi-IN"/>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160470</w:t>
            </w:r>
          </w:p>
        </w:tc>
      </w:tr>
      <w:tr w:rsidR="00377503" w:rsidRPr="00377503" w:rsidTr="00420B7D">
        <w:trPr>
          <w:trHeight w:val="575"/>
        </w:trPr>
        <w:tc>
          <w:tcPr>
            <w:tcW w:w="6880" w:type="dxa"/>
            <w:tcBorders>
              <w:top w:val="single" w:sz="4" w:space="0" w:color="000000"/>
              <w:left w:val="single" w:sz="4" w:space="0" w:color="auto"/>
              <w:bottom w:val="single" w:sz="4" w:space="0" w:color="000000"/>
              <w:right w:val="nil"/>
            </w:tcBorders>
            <w:hideMark/>
          </w:tcPr>
          <w:p w:rsidR="00377503" w:rsidRPr="00377503" w:rsidRDefault="00377503" w:rsidP="00377503">
            <w:pPr>
              <w:snapToGrid w:val="0"/>
              <w:spacing w:after="0" w:line="240" w:lineRule="auto"/>
              <w:jc w:val="both"/>
              <w:rPr>
                <w:rFonts w:ascii="Times New Roman" w:eastAsia="Times New Roman" w:hAnsi="Times New Roman" w:cs="Times New Roman"/>
                <w:color w:val="000000"/>
              </w:rPr>
            </w:pPr>
            <w:r w:rsidRPr="00377503">
              <w:rPr>
                <w:rFonts w:ascii="Times New Roman" w:eastAsia="Times New Roman" w:hAnsi="Times New Roman" w:cs="Times New Roman"/>
                <w:color w:val="000000"/>
                <w:lang w:eastAsia="ru-RU"/>
              </w:rPr>
              <w:t>Подгузники для взрослых, размер "</w:t>
            </w:r>
            <w:r w:rsidRPr="00377503">
              <w:rPr>
                <w:rFonts w:ascii="Times New Roman" w:eastAsia="Times New Roman" w:hAnsi="Times New Roman" w:cs="Times New Roman"/>
                <w:color w:val="000000"/>
                <w:lang w:val="en-US" w:eastAsia="ru-RU"/>
              </w:rPr>
              <w:t>XL</w:t>
            </w:r>
            <w:r w:rsidRPr="00377503">
              <w:rPr>
                <w:rFonts w:ascii="Times New Roman" w:eastAsia="Times New Roman" w:hAnsi="Times New Roman" w:cs="Times New Roman"/>
                <w:color w:val="000000"/>
                <w:lang w:eastAsia="ru-RU"/>
              </w:rPr>
              <w:t>" (объем талии/бедер до 175 см), с полным влагопоглощением не менее 2800 г</w:t>
            </w:r>
            <w:r w:rsidRPr="00377503">
              <w:rPr>
                <w:rFonts w:ascii="Times New Roman" w:eastAsia="Times New Roman" w:hAnsi="Times New Roman" w:cs="Times New Roman"/>
                <w:lang w:eastAsia="ru-RU"/>
              </w:rPr>
              <w:t xml:space="preserve">, </w:t>
            </w:r>
            <w:r w:rsidRPr="00377503">
              <w:rPr>
                <w:rFonts w:ascii="Times New Roman" w:eastAsia="Times New Roman" w:hAnsi="Times New Roman" w:cs="Times New Roman"/>
                <w:color w:val="000000"/>
                <w:lang w:eastAsia="ru-RU"/>
              </w:rPr>
              <w:t>обратная сорбция не более 4,4г, скорость впитывания не  менее  2,3 см</w:t>
            </w:r>
            <w:r w:rsidRPr="00377503">
              <w:rPr>
                <w:rFonts w:ascii="Times New Roman" w:eastAsia="Times New Roman" w:hAnsi="Times New Roman" w:cs="Times New Roman"/>
                <w:color w:val="000000"/>
                <w:vertAlign w:val="superscript"/>
                <w:lang w:eastAsia="ru-RU"/>
              </w:rPr>
              <w:t>3</w:t>
            </w:r>
            <w:r w:rsidRPr="00377503">
              <w:rPr>
                <w:rFonts w:ascii="Times New Roman" w:eastAsia="Times New Roman" w:hAnsi="Times New Roman" w:cs="Times New Roman"/>
                <w:color w:val="000000"/>
                <w:lang w:eastAsia="ru-RU"/>
              </w:rPr>
              <w:t>/</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rPr>
            </w:pPr>
            <w:r w:rsidRPr="00377503">
              <w:rPr>
                <w:rFonts w:ascii="Times New Roman" w:eastAsia="Times New Roman" w:hAnsi="Times New Roman" w:cs="Times New Roman"/>
                <w:color w:val="000000"/>
                <w:lang w:eastAsia="ru-RU"/>
              </w:rPr>
              <w:t>(22-01-13)</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autoSpaceDN w:val="0"/>
              <w:spacing w:after="0" w:line="240" w:lineRule="auto"/>
              <w:rPr>
                <w:rFonts w:ascii="Times New Roman" w:eastAsia="SimSun" w:hAnsi="Times New Roman" w:cs="Times New Roman"/>
                <w:kern w:val="3"/>
                <w:lang w:eastAsia="zh-CN" w:bidi="hi-IN"/>
              </w:rPr>
            </w:pPr>
            <w:r w:rsidRPr="00377503">
              <w:rPr>
                <w:rFonts w:ascii="Times New Roman" w:eastAsia="SimSun" w:hAnsi="Times New Roman" w:cs="Times New Roman"/>
                <w:kern w:val="3"/>
                <w:lang w:eastAsia="zh-CN" w:bidi="hi-IN"/>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28908</w:t>
            </w:r>
          </w:p>
        </w:tc>
      </w:tr>
      <w:tr w:rsidR="00377503" w:rsidRPr="00377503" w:rsidTr="00420B7D">
        <w:trPr>
          <w:trHeight w:val="575"/>
        </w:trPr>
        <w:tc>
          <w:tcPr>
            <w:tcW w:w="6880" w:type="dxa"/>
            <w:tcBorders>
              <w:top w:val="single" w:sz="4" w:space="0" w:color="000000"/>
              <w:left w:val="single" w:sz="4" w:space="0" w:color="auto"/>
              <w:bottom w:val="single" w:sz="4" w:space="0" w:color="000000"/>
              <w:right w:val="nil"/>
            </w:tcBorders>
            <w:hideMark/>
          </w:tcPr>
          <w:p w:rsidR="00377503" w:rsidRPr="00377503" w:rsidRDefault="00377503" w:rsidP="00377503">
            <w:pPr>
              <w:snapToGrid w:val="0"/>
              <w:spacing w:after="0" w:line="240" w:lineRule="auto"/>
              <w:jc w:val="both"/>
              <w:rPr>
                <w:rFonts w:ascii="Times New Roman" w:eastAsia="Times New Roman" w:hAnsi="Times New Roman" w:cs="Times New Roman"/>
                <w:color w:val="000000"/>
              </w:rPr>
            </w:pPr>
            <w:r w:rsidRPr="00377503">
              <w:rPr>
                <w:rFonts w:ascii="Times New Roman" w:eastAsia="Times New Roman" w:hAnsi="Times New Roman" w:cs="Times New Roman"/>
                <w:color w:val="000000"/>
                <w:lang w:eastAsia="ru-RU"/>
              </w:rPr>
              <w:t>Подгузники для взрослых, размер "XL" (объем талии/бедер до 175 см), с полным влагопоглощением не менее 1450 г, обратная сорбция не более 4,4г, скорость впитывания не  менее  2,3 см3/</w:t>
            </w:r>
            <w:proofErr w:type="gramStart"/>
            <w:r w:rsidRPr="00377503">
              <w:rPr>
                <w:rFonts w:ascii="Times New Roman" w:eastAsia="Times New Roman" w:hAnsi="Times New Roman" w:cs="Times New Roman"/>
                <w:color w:val="000000"/>
                <w:lang w:eastAsia="ru-RU"/>
              </w:rPr>
              <w:t>с</w:t>
            </w:r>
            <w:proofErr w:type="gramEnd"/>
          </w:p>
          <w:p w:rsidR="00377503" w:rsidRPr="00377503" w:rsidRDefault="00377503" w:rsidP="00377503">
            <w:pPr>
              <w:snapToGrid w:val="0"/>
              <w:spacing w:after="0" w:line="240" w:lineRule="auto"/>
              <w:jc w:val="both"/>
              <w:rPr>
                <w:rFonts w:ascii="Times New Roman" w:eastAsia="Times New Roman" w:hAnsi="Times New Roman" w:cs="Times New Roman"/>
                <w:color w:val="000000"/>
              </w:rPr>
            </w:pPr>
            <w:r w:rsidRPr="00377503">
              <w:rPr>
                <w:rFonts w:ascii="Times New Roman" w:eastAsia="Times New Roman" w:hAnsi="Times New Roman" w:cs="Times New Roman"/>
                <w:color w:val="000000"/>
                <w:lang w:eastAsia="ru-RU"/>
              </w:rPr>
              <w:t>(22-01-12)</w:t>
            </w:r>
          </w:p>
        </w:tc>
        <w:tc>
          <w:tcPr>
            <w:tcW w:w="1985" w:type="dxa"/>
            <w:tcBorders>
              <w:top w:val="single" w:sz="4" w:space="0" w:color="000000"/>
              <w:left w:val="single" w:sz="4" w:space="0" w:color="000000"/>
              <w:bottom w:val="single" w:sz="4" w:space="0" w:color="000000"/>
              <w:right w:val="nil"/>
            </w:tcBorders>
            <w:hideMark/>
          </w:tcPr>
          <w:p w:rsidR="00377503" w:rsidRPr="00377503" w:rsidRDefault="00377503" w:rsidP="00377503">
            <w:pPr>
              <w:autoSpaceDN w:val="0"/>
              <w:spacing w:after="0" w:line="240" w:lineRule="auto"/>
              <w:rPr>
                <w:rFonts w:ascii="Times New Roman" w:eastAsia="SimSun" w:hAnsi="Times New Roman" w:cs="Times New Roman"/>
                <w:kern w:val="3"/>
                <w:lang w:eastAsia="ja-JP" w:bidi="hi-IN"/>
              </w:rPr>
            </w:pPr>
            <w:r w:rsidRPr="00377503">
              <w:rPr>
                <w:rFonts w:ascii="Times New Roman" w:eastAsia="SimSun" w:hAnsi="Times New Roman" w:cs="Times New Roman"/>
                <w:kern w:val="3"/>
                <w:lang w:eastAsia="zh-CN" w:bidi="hi-IN"/>
              </w:rPr>
              <w:t>Подгузники для взрослых</w:t>
            </w:r>
          </w:p>
          <w:p w:rsidR="00377503" w:rsidRPr="00377503" w:rsidRDefault="00377503" w:rsidP="00377503">
            <w:pPr>
              <w:autoSpaceDN w:val="0"/>
              <w:spacing w:after="0" w:line="240" w:lineRule="auto"/>
              <w:rPr>
                <w:rFonts w:ascii="Times New Roman" w:eastAsia="SimSun" w:hAnsi="Times New Roman" w:cs="Times New Roman"/>
                <w:kern w:val="3"/>
                <w:lang w:eastAsia="zh-CN" w:bidi="hi-IN"/>
              </w:rPr>
            </w:pPr>
            <w:r w:rsidRPr="00377503">
              <w:rPr>
                <w:rFonts w:ascii="Times New Roman" w:eastAsia="SimSun" w:hAnsi="Times New Roman" w:cs="Times New Roman"/>
                <w:kern w:val="3"/>
                <w:lang w:eastAsia="zh-CN" w:bidi="hi-IN"/>
              </w:rPr>
              <w:t>КТРУ 17.22.12.130-00000001</w:t>
            </w: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9441</w:t>
            </w:r>
          </w:p>
        </w:tc>
      </w:tr>
      <w:tr w:rsidR="00377503" w:rsidRPr="00377503" w:rsidTr="00377503">
        <w:trPr>
          <w:trHeight w:val="575"/>
        </w:trPr>
        <w:tc>
          <w:tcPr>
            <w:tcW w:w="6880" w:type="dxa"/>
            <w:tcBorders>
              <w:top w:val="single" w:sz="4" w:space="0" w:color="000000"/>
              <w:left w:val="single" w:sz="4" w:space="0" w:color="auto"/>
              <w:bottom w:val="single" w:sz="4" w:space="0" w:color="000000"/>
              <w:right w:val="nil"/>
            </w:tcBorders>
          </w:tcPr>
          <w:p w:rsidR="00377503" w:rsidRPr="00377503" w:rsidRDefault="00377503" w:rsidP="00377503">
            <w:pPr>
              <w:snapToGrid w:val="0"/>
              <w:spacing w:after="0" w:line="240" w:lineRule="auto"/>
              <w:jc w:val="both"/>
              <w:rPr>
                <w:rFonts w:ascii="Times New Roman" w:eastAsia="Times New Roman" w:hAnsi="Times New Roman" w:cs="Times New Roman"/>
                <w:color w:val="000000"/>
                <w:lang w:eastAsia="ru-RU"/>
              </w:rPr>
            </w:pPr>
            <w:r w:rsidRPr="00377503">
              <w:rPr>
                <w:rFonts w:ascii="Times New Roman" w:eastAsia="Times New Roman" w:hAnsi="Times New Roman" w:cs="Times New Roman"/>
                <w:color w:val="000000"/>
                <w:lang w:eastAsia="ru-RU"/>
              </w:rPr>
              <w:t>ИТОГО</w:t>
            </w:r>
          </w:p>
        </w:tc>
        <w:tc>
          <w:tcPr>
            <w:tcW w:w="1985" w:type="dxa"/>
            <w:tcBorders>
              <w:top w:val="single" w:sz="4" w:space="0" w:color="000000"/>
              <w:left w:val="single" w:sz="4" w:space="0" w:color="000000"/>
              <w:bottom w:val="single" w:sz="4" w:space="0" w:color="000000"/>
              <w:right w:val="nil"/>
            </w:tcBorders>
          </w:tcPr>
          <w:p w:rsidR="00377503" w:rsidRPr="00377503" w:rsidRDefault="00377503" w:rsidP="00377503">
            <w:pPr>
              <w:autoSpaceDN w:val="0"/>
              <w:spacing w:after="0" w:line="240" w:lineRule="auto"/>
              <w:rPr>
                <w:rFonts w:ascii="Times New Roman" w:eastAsia="SimSun" w:hAnsi="Times New Roman" w:cs="Times New Roman"/>
                <w:kern w:val="3"/>
                <w:lang w:eastAsia="zh-CN" w:bidi="hi-IN"/>
              </w:rPr>
            </w:pPr>
          </w:p>
        </w:tc>
        <w:tc>
          <w:tcPr>
            <w:tcW w:w="1417" w:type="dxa"/>
            <w:tcBorders>
              <w:top w:val="single" w:sz="4" w:space="0" w:color="000000"/>
              <w:left w:val="single" w:sz="4" w:space="0" w:color="000000"/>
              <w:bottom w:val="single" w:sz="4" w:space="0" w:color="000000"/>
              <w:right w:val="single" w:sz="4" w:space="0" w:color="000000"/>
            </w:tcBorders>
          </w:tcPr>
          <w:p w:rsidR="00377503" w:rsidRPr="00377503" w:rsidRDefault="00420B7D" w:rsidP="00377503">
            <w:pPr>
              <w:spacing w:after="0"/>
              <w:rPr>
                <w:rFonts w:ascii="Times New Roman" w:eastAsia="Times New Roman" w:hAnsi="Times New Roman" w:cs="Times New Roman"/>
              </w:rPr>
            </w:pPr>
            <w:r>
              <w:rPr>
                <w:rFonts w:ascii="Times New Roman" w:eastAsia="Times New Roman" w:hAnsi="Times New Roman" w:cs="Times New Roman"/>
              </w:rPr>
              <w:t>521019</w:t>
            </w:r>
          </w:p>
        </w:tc>
      </w:tr>
    </w:tbl>
    <w:p w:rsidR="00377503" w:rsidRPr="00377503" w:rsidRDefault="00377503" w:rsidP="00377503">
      <w:pPr>
        <w:spacing w:after="0" w:line="240" w:lineRule="auto"/>
        <w:ind w:right="-1" w:firstLine="284"/>
        <w:jc w:val="both"/>
        <w:rPr>
          <w:rFonts w:ascii="Times New Roman" w:eastAsia="Times New Roman" w:hAnsi="Times New Roman" w:cs="Times New Roman"/>
          <w:i/>
          <w:sz w:val="24"/>
          <w:szCs w:val="24"/>
          <w:lang w:eastAsia="ar-SA"/>
        </w:rPr>
      </w:pPr>
      <w:proofErr w:type="gramStart"/>
      <w:r w:rsidRPr="00377503">
        <w:rPr>
          <w:rFonts w:ascii="Times New Roman" w:eastAsia="Times New Roman" w:hAnsi="Times New Roman" w:cs="Times New Roman"/>
          <w:i/>
          <w:sz w:val="24"/>
          <w:szCs w:val="24"/>
          <w:lang w:eastAsia="ar-SA"/>
        </w:rPr>
        <w:t>Руководствуясь п.5 «Правил использования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N 145 Заказчик вправе указать в извещении об осуществлении закупки,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в соответствии с положениями статьи 33</w:t>
      </w:r>
      <w:proofErr w:type="gramEnd"/>
      <w:r w:rsidRPr="00377503">
        <w:rPr>
          <w:rFonts w:ascii="Times New Roman" w:eastAsia="Times New Roman" w:hAnsi="Times New Roman" w:cs="Times New Roman"/>
          <w:i/>
          <w:sz w:val="24"/>
          <w:szCs w:val="24"/>
          <w:lang w:eastAsia="ar-SA"/>
        </w:rPr>
        <w:t xml:space="preserve"> Федерального закона «О контрактной системе в сфере закупок товаров, работ, услуг для обеспечения государственных и муниципальных нужд», которые не предусмотрены в позиции каталога.</w:t>
      </w:r>
    </w:p>
    <w:p w:rsidR="00377503" w:rsidRDefault="00377503" w:rsidP="00377503">
      <w:pPr>
        <w:autoSpaceDN w:val="0"/>
        <w:spacing w:after="0" w:line="240" w:lineRule="auto"/>
        <w:ind w:firstLine="284"/>
        <w:jc w:val="both"/>
        <w:rPr>
          <w:rFonts w:ascii="Times New Roman" w:eastAsia="Times New Roman" w:hAnsi="Times New Roman" w:cs="Times New Roman"/>
          <w:i/>
          <w:kern w:val="3"/>
          <w:sz w:val="24"/>
          <w:szCs w:val="24"/>
          <w:lang w:eastAsia="ar-SA"/>
        </w:rPr>
      </w:pPr>
      <w:r w:rsidRPr="00377503">
        <w:rPr>
          <w:rFonts w:ascii="Times New Roman" w:eastAsia="Times New Roman" w:hAnsi="Times New Roman" w:cs="Times New Roman"/>
          <w:i/>
          <w:kern w:val="3"/>
          <w:sz w:val="24"/>
          <w:szCs w:val="24"/>
          <w:lang w:eastAsia="ar-SA"/>
        </w:rPr>
        <w:t>Заказчиком применяются собственные характеристики товара, в связи с отсутствием характеристик данного товара в позиции КТРУ.</w:t>
      </w:r>
    </w:p>
    <w:p w:rsidR="00411EF7" w:rsidRDefault="00411EF7" w:rsidP="00411EF7">
      <w:pPr>
        <w:pStyle w:val="a8"/>
        <w:spacing w:line="276" w:lineRule="auto"/>
        <w:jc w:val="both"/>
        <w:rPr>
          <w:rFonts w:ascii="Times New Roman" w:hAnsi="Times New Roman" w:cs="Times New Roman"/>
          <w:color w:val="FF0000"/>
        </w:rPr>
      </w:pPr>
      <w:r w:rsidRPr="003E0642">
        <w:rPr>
          <w:rFonts w:ascii="Times New Roman" w:hAnsi="Times New Roman" w:cs="Times New Roman"/>
          <w:color w:val="FF0000"/>
          <w:u w:val="single"/>
        </w:rPr>
        <w:t>Место поставки товара</w:t>
      </w:r>
      <w:r>
        <w:rPr>
          <w:rFonts w:ascii="Times New Roman" w:hAnsi="Times New Roman" w:cs="Times New Roman"/>
          <w:color w:val="FF0000"/>
        </w:rPr>
        <w:t>:</w:t>
      </w:r>
      <w:r w:rsidRPr="003E0642">
        <w:rPr>
          <w:rFonts w:ascii="Times New Roman" w:hAnsi="Times New Roman" w:cs="Times New Roman"/>
          <w:color w:val="FF0000"/>
        </w:rPr>
        <w:t xml:space="preserve"> Российская Федерация, Псковская область. Поставщик обязуется поставить Товар по согласованию с Заказчиком и Получателем Товара - по месту проживания Получателя либо в пункте выдачи</w:t>
      </w:r>
      <w:r>
        <w:rPr>
          <w:rFonts w:ascii="Times New Roman" w:hAnsi="Times New Roman" w:cs="Times New Roman"/>
          <w:color w:val="FF0000"/>
        </w:rPr>
        <w:t xml:space="preserve"> по месту нахождения Поставщика</w:t>
      </w:r>
      <w:r w:rsidRPr="003E0642">
        <w:rPr>
          <w:rFonts w:ascii="Times New Roman" w:hAnsi="Times New Roman" w:cs="Times New Roman"/>
          <w:color w:val="FF0000"/>
        </w:rPr>
        <w:t xml:space="preserve">. </w:t>
      </w:r>
    </w:p>
    <w:p w:rsidR="00411EF7" w:rsidRPr="003E0642" w:rsidRDefault="00411EF7" w:rsidP="00411EF7">
      <w:pPr>
        <w:pStyle w:val="a8"/>
        <w:spacing w:line="276" w:lineRule="auto"/>
        <w:jc w:val="both"/>
        <w:rPr>
          <w:rFonts w:ascii="Times New Roman" w:hAnsi="Times New Roman" w:cs="Times New Roman"/>
          <w:color w:val="FF0000"/>
        </w:rPr>
      </w:pPr>
      <w:r w:rsidRPr="003E0642">
        <w:rPr>
          <w:rFonts w:ascii="Times New Roman" w:hAnsi="Times New Roman" w:cs="Times New Roman"/>
          <w:color w:val="FF0000"/>
          <w:u w:val="single"/>
        </w:rPr>
        <w:t>Срок поставки товара:</w:t>
      </w:r>
      <w:r w:rsidRPr="003E0642">
        <w:rPr>
          <w:rFonts w:ascii="Times New Roman" w:hAnsi="Times New Roman" w:cs="Times New Roman"/>
          <w:color w:val="FF0000"/>
        </w:rPr>
        <w:t xml:space="preserve"> поставка товара по Контракту на территорию Псковской области выполняется в полном объеме в течение 3 (трех) рабочих дней </w:t>
      </w:r>
      <w:proofErr w:type="gramStart"/>
      <w:r w:rsidRPr="003E0642">
        <w:rPr>
          <w:rFonts w:ascii="Times New Roman" w:hAnsi="Times New Roman" w:cs="Times New Roman"/>
          <w:color w:val="FF0000"/>
        </w:rPr>
        <w:t>с даты заключения</w:t>
      </w:r>
      <w:proofErr w:type="gramEnd"/>
      <w:r w:rsidRPr="003E0642">
        <w:rPr>
          <w:rFonts w:ascii="Times New Roman" w:hAnsi="Times New Roman" w:cs="Times New Roman"/>
          <w:color w:val="FF0000"/>
        </w:rPr>
        <w:t xml:space="preserve"> государственного контракта и в соответствии со сроком, установленным календарным планом</w:t>
      </w:r>
      <w:r>
        <w:rPr>
          <w:rFonts w:ascii="Times New Roman" w:hAnsi="Times New Roman" w:cs="Times New Roman"/>
          <w:color w:val="FF0000"/>
        </w:rPr>
        <w:t>.</w:t>
      </w:r>
    </w:p>
    <w:p w:rsidR="004C1D1D" w:rsidRDefault="00411EF7" w:rsidP="00420B7D">
      <w:pPr>
        <w:widowControl w:val="0"/>
        <w:suppressAutoHyphens/>
        <w:spacing w:after="0" w:line="240" w:lineRule="auto"/>
        <w:rPr>
          <w:rFonts w:ascii="Times New Roman" w:eastAsia="Andale Sans UI" w:hAnsi="Times New Roman" w:cs="Times New Roman"/>
          <w:color w:val="FF0000"/>
          <w:kern w:val="2"/>
        </w:rPr>
      </w:pPr>
      <w:r w:rsidRPr="00DE6D47">
        <w:rPr>
          <w:rFonts w:ascii="Times New Roman" w:hAnsi="Times New Roman" w:cs="Times New Roman"/>
          <w:color w:val="FF0000"/>
          <w:u w:val="single"/>
        </w:rPr>
        <w:t>Поставка Товара</w:t>
      </w:r>
      <w:r w:rsidRPr="003E0642">
        <w:rPr>
          <w:rFonts w:ascii="Times New Roman" w:hAnsi="Times New Roman" w:cs="Times New Roman"/>
          <w:color w:val="FF0000"/>
        </w:rPr>
        <w:t xml:space="preserve">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DE6D47">
        <w:rPr>
          <w:rFonts w:ascii="Times New Roman" w:hAnsi="Times New Roman" w:cs="Times New Roman"/>
          <w:b/>
          <w:color w:val="FF0000"/>
        </w:rPr>
        <w:t>до «</w:t>
      </w:r>
      <w:r w:rsidR="00420B7D">
        <w:rPr>
          <w:rFonts w:ascii="Times New Roman" w:hAnsi="Times New Roman" w:cs="Times New Roman"/>
          <w:b/>
          <w:color w:val="FF0000"/>
        </w:rPr>
        <w:t>14</w:t>
      </w:r>
      <w:r w:rsidRPr="00DE6D47">
        <w:rPr>
          <w:rFonts w:ascii="Times New Roman" w:hAnsi="Times New Roman" w:cs="Times New Roman"/>
          <w:b/>
          <w:color w:val="FF0000"/>
        </w:rPr>
        <w:t xml:space="preserve">» </w:t>
      </w:r>
      <w:r w:rsidR="00420B7D">
        <w:rPr>
          <w:rFonts w:ascii="Times New Roman" w:hAnsi="Times New Roman" w:cs="Times New Roman"/>
          <w:b/>
          <w:color w:val="FF0000"/>
        </w:rPr>
        <w:t>апреля</w:t>
      </w:r>
      <w:r w:rsidRPr="00DE6D47">
        <w:rPr>
          <w:rFonts w:ascii="Times New Roman" w:hAnsi="Times New Roman" w:cs="Times New Roman"/>
          <w:b/>
          <w:color w:val="FF0000"/>
        </w:rPr>
        <w:t xml:space="preserve"> 202</w:t>
      </w:r>
      <w:r w:rsidR="00420B7D">
        <w:rPr>
          <w:rFonts w:ascii="Times New Roman" w:hAnsi="Times New Roman" w:cs="Times New Roman"/>
          <w:b/>
          <w:color w:val="FF0000"/>
        </w:rPr>
        <w:t>3 года.</w:t>
      </w:r>
    </w:p>
    <w:p w:rsidR="00411EF7" w:rsidRPr="003E0642" w:rsidRDefault="00411EF7" w:rsidP="00411EF7">
      <w:pPr>
        <w:pStyle w:val="a8"/>
        <w:spacing w:line="276" w:lineRule="auto"/>
        <w:jc w:val="both"/>
        <w:rPr>
          <w:rFonts w:ascii="Times New Roman" w:hAnsi="Times New Roman" w:cs="Times New Roman"/>
          <w:color w:val="FF0000"/>
        </w:rPr>
      </w:pPr>
      <w:r w:rsidRPr="004C1D1D">
        <w:rPr>
          <w:rFonts w:ascii="Times New Roman" w:hAnsi="Times New Roman" w:cs="Times New Roman"/>
          <w:color w:val="FF0000"/>
          <w:u w:val="single"/>
        </w:rPr>
        <w:t>Срок действия Контракта</w:t>
      </w:r>
      <w:r w:rsidRPr="003E0642">
        <w:rPr>
          <w:rFonts w:ascii="Times New Roman" w:hAnsi="Times New Roman" w:cs="Times New Roman"/>
          <w:color w:val="FF0000"/>
        </w:rPr>
        <w:t xml:space="preserve"> - с даты его заключения до выполнения полного объема обязательств, но не позднее </w:t>
      </w:r>
      <w:r w:rsidR="00420B7D">
        <w:rPr>
          <w:rFonts w:ascii="Times New Roman" w:hAnsi="Times New Roman" w:cs="Times New Roman"/>
          <w:b/>
          <w:color w:val="FF0000"/>
        </w:rPr>
        <w:t>28 апреля 2023</w:t>
      </w:r>
      <w:bookmarkStart w:id="0" w:name="_GoBack"/>
      <w:bookmarkEnd w:id="0"/>
      <w:r w:rsidRPr="003E0642">
        <w:rPr>
          <w:rFonts w:ascii="Times New Roman" w:hAnsi="Times New Roman" w:cs="Times New Roman"/>
          <w:b/>
          <w:color w:val="FF0000"/>
        </w:rPr>
        <w:t xml:space="preserve"> года</w:t>
      </w:r>
      <w:r w:rsidRPr="003E0642">
        <w:rPr>
          <w:rFonts w:ascii="Times New Roman" w:hAnsi="Times New Roman" w:cs="Times New Roman"/>
          <w:color w:val="FF0000"/>
        </w:rPr>
        <w:t>.</w:t>
      </w:r>
    </w:p>
    <w:p w:rsidR="00411EF7" w:rsidRPr="00377503" w:rsidRDefault="00411EF7" w:rsidP="00377503">
      <w:pPr>
        <w:autoSpaceDN w:val="0"/>
        <w:spacing w:after="0" w:line="240" w:lineRule="auto"/>
        <w:ind w:firstLine="284"/>
        <w:jc w:val="both"/>
        <w:rPr>
          <w:rFonts w:ascii="Times New Roman" w:hAnsi="Times New Roman" w:cs="Times New Roman"/>
          <w:kern w:val="3"/>
          <w:sz w:val="24"/>
          <w:szCs w:val="24"/>
          <w:lang w:eastAsia="ja-JP"/>
        </w:rPr>
      </w:pPr>
    </w:p>
    <w:p w:rsidR="00004FC0" w:rsidRPr="00377503" w:rsidRDefault="00004FC0" w:rsidP="00377503">
      <w:pPr>
        <w:spacing w:after="0"/>
        <w:rPr>
          <w:rFonts w:ascii="Times New Roman" w:hAnsi="Times New Roman" w:cs="Times New Roman"/>
          <w:sz w:val="24"/>
          <w:szCs w:val="24"/>
        </w:rPr>
      </w:pPr>
    </w:p>
    <w:sectPr w:rsidR="00004FC0" w:rsidRPr="00377503" w:rsidSect="00E53F44">
      <w:pgSz w:w="11906" w:h="16838"/>
      <w:pgMar w:top="567" w:right="567"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35" w:rsidRDefault="00BE1C35" w:rsidP="0056270D">
      <w:pPr>
        <w:spacing w:after="0" w:line="240" w:lineRule="auto"/>
      </w:pPr>
      <w:r>
        <w:separator/>
      </w:r>
    </w:p>
  </w:endnote>
  <w:endnote w:type="continuationSeparator" w:id="0">
    <w:p w:rsidR="00BE1C35" w:rsidRDefault="00BE1C35" w:rsidP="0056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font>
  <w:font w:name="Andale Sans UI">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35" w:rsidRDefault="00BE1C35" w:rsidP="0056270D">
      <w:pPr>
        <w:spacing w:after="0" w:line="240" w:lineRule="auto"/>
      </w:pPr>
      <w:r>
        <w:separator/>
      </w:r>
    </w:p>
  </w:footnote>
  <w:footnote w:type="continuationSeparator" w:id="0">
    <w:p w:rsidR="00BE1C35" w:rsidRDefault="00BE1C35" w:rsidP="00562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A59E9"/>
    <w:multiLevelType w:val="hybridMultilevel"/>
    <w:tmpl w:val="EF648D3A"/>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864"/>
    <w:rsid w:val="00003D70"/>
    <w:rsid w:val="00004FC0"/>
    <w:rsid w:val="00050222"/>
    <w:rsid w:val="000E05C1"/>
    <w:rsid w:val="00230CEB"/>
    <w:rsid w:val="0024681F"/>
    <w:rsid w:val="002A5534"/>
    <w:rsid w:val="003171F3"/>
    <w:rsid w:val="00362C4B"/>
    <w:rsid w:val="00365F77"/>
    <w:rsid w:val="00377503"/>
    <w:rsid w:val="00404296"/>
    <w:rsid w:val="00411EF7"/>
    <w:rsid w:val="00420B7D"/>
    <w:rsid w:val="00453812"/>
    <w:rsid w:val="00464713"/>
    <w:rsid w:val="00471C50"/>
    <w:rsid w:val="004A004D"/>
    <w:rsid w:val="004C1D1D"/>
    <w:rsid w:val="0056270D"/>
    <w:rsid w:val="00594792"/>
    <w:rsid w:val="00597CA4"/>
    <w:rsid w:val="005F23E4"/>
    <w:rsid w:val="00615A3C"/>
    <w:rsid w:val="00686148"/>
    <w:rsid w:val="006A073C"/>
    <w:rsid w:val="00722935"/>
    <w:rsid w:val="0073225C"/>
    <w:rsid w:val="00740138"/>
    <w:rsid w:val="00756C84"/>
    <w:rsid w:val="007C0275"/>
    <w:rsid w:val="007E72AA"/>
    <w:rsid w:val="00824AC2"/>
    <w:rsid w:val="00885548"/>
    <w:rsid w:val="008A377B"/>
    <w:rsid w:val="00997B3E"/>
    <w:rsid w:val="009F62BD"/>
    <w:rsid w:val="00A37365"/>
    <w:rsid w:val="00A839FC"/>
    <w:rsid w:val="00AA0DCA"/>
    <w:rsid w:val="00B216EE"/>
    <w:rsid w:val="00B923A0"/>
    <w:rsid w:val="00B95AD1"/>
    <w:rsid w:val="00BE1C35"/>
    <w:rsid w:val="00C12ECE"/>
    <w:rsid w:val="00C8332C"/>
    <w:rsid w:val="00C97FF2"/>
    <w:rsid w:val="00CA65D9"/>
    <w:rsid w:val="00D17A7F"/>
    <w:rsid w:val="00D84283"/>
    <w:rsid w:val="00DA7C54"/>
    <w:rsid w:val="00DD13B7"/>
    <w:rsid w:val="00DE6D47"/>
    <w:rsid w:val="00E15864"/>
    <w:rsid w:val="00E53F44"/>
    <w:rsid w:val="00F1715C"/>
    <w:rsid w:val="00F47872"/>
    <w:rsid w:val="00F5278B"/>
    <w:rsid w:val="00FC1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uiPriority w:val="99"/>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 w:type="paragraph" w:styleId="2">
    <w:name w:val="Body Text 2"/>
    <w:basedOn w:val="a"/>
    <w:link w:val="20"/>
    <w:uiPriority w:val="99"/>
    <w:unhideWhenUsed/>
    <w:rsid w:val="0024681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4681F"/>
    <w:rPr>
      <w:rFonts w:ascii="Times New Roman" w:eastAsia="Times New Roman" w:hAnsi="Times New Roman" w:cs="Times New Roman"/>
      <w:sz w:val="24"/>
      <w:szCs w:val="24"/>
      <w:lang w:eastAsia="ru-RU"/>
    </w:rPr>
  </w:style>
  <w:style w:type="character" w:styleId="ad">
    <w:name w:val="Strong"/>
    <w:basedOn w:val="a0"/>
    <w:uiPriority w:val="22"/>
    <w:qFormat/>
    <w:rsid w:val="0024681F"/>
    <w:rPr>
      <w:b/>
      <w:bCs/>
    </w:rPr>
  </w:style>
  <w:style w:type="character" w:customStyle="1" w:styleId="FontStyle54">
    <w:name w:val="Font Style54"/>
    <w:uiPriority w:val="99"/>
    <w:rsid w:val="0024681F"/>
    <w:rPr>
      <w:rFonts w:ascii="Times New Roman" w:hAnsi="Times New Roman" w:cs="Times New Roman"/>
      <w:b/>
      <w:bCs/>
      <w:sz w:val="26"/>
      <w:szCs w:val="26"/>
    </w:rPr>
  </w:style>
  <w:style w:type="paragraph" w:customStyle="1" w:styleId="21">
    <w:name w:val="Основной  текст 2"/>
    <w:basedOn w:val="a4"/>
    <w:rsid w:val="0024681F"/>
    <w:pPr>
      <w:suppressAutoHyphens w:val="0"/>
      <w:spacing w:after="0" w:line="240" w:lineRule="auto"/>
      <w:jc w:val="both"/>
    </w:pPr>
    <w:rPr>
      <w:kern w:val="0"/>
      <w:sz w:val="28"/>
      <w:szCs w:val="28"/>
      <w:lang w:eastAsia="ru-RU"/>
    </w:rPr>
  </w:style>
  <w:style w:type="character" w:customStyle="1" w:styleId="10">
    <w:name w:val="Основной шрифт абзаца10"/>
    <w:rsid w:val="00722935"/>
  </w:style>
  <w:style w:type="character" w:customStyle="1" w:styleId="FontStyle50">
    <w:name w:val="Font Style50"/>
    <w:rsid w:val="00722935"/>
    <w:rPr>
      <w:rFonts w:ascii="Arial" w:hAnsi="Arial" w:cs="Arial"/>
      <w:b/>
      <w:bCs/>
      <w:sz w:val="18"/>
      <w:szCs w:val="18"/>
    </w:rPr>
  </w:style>
  <w:style w:type="character" w:customStyle="1" w:styleId="FontStyle52">
    <w:name w:val="Font Style52"/>
    <w:rsid w:val="00722935"/>
    <w:rPr>
      <w:rFonts w:ascii="Arial" w:hAnsi="Arial" w:cs="Arial"/>
      <w:b/>
      <w:bCs/>
      <w:sz w:val="18"/>
      <w:szCs w:val="18"/>
    </w:rPr>
  </w:style>
  <w:style w:type="paragraph" w:customStyle="1" w:styleId="4">
    <w:name w:val="Обычный4"/>
    <w:rsid w:val="00722935"/>
    <w:pPr>
      <w:widowControl w:val="0"/>
      <w:suppressAutoHyphens/>
      <w:textAlignment w:val="baseline"/>
    </w:pPr>
    <w:rPr>
      <w:rFonts w:ascii="Calibri" w:eastAsia="SimSun" w:hAnsi="Calibri" w:cs="F"/>
      <w:kern w:val="1"/>
      <w:lang w:eastAsia="ar-SA"/>
    </w:rPr>
  </w:style>
  <w:style w:type="paragraph" w:customStyle="1" w:styleId="Style10">
    <w:name w:val="Style10"/>
    <w:basedOn w:val="a"/>
    <w:rsid w:val="00722935"/>
    <w:pPr>
      <w:widowControl w:val="0"/>
      <w:suppressAutoHyphens/>
      <w:spacing w:after="0" w:line="203" w:lineRule="exact"/>
      <w:ind w:firstLine="440"/>
      <w:jc w:val="both"/>
      <w:textAlignment w:val="baseline"/>
    </w:pPr>
    <w:rPr>
      <w:rFonts w:ascii="Arial" w:eastAsia="Andale Sans UI" w:hAnsi="Arial" w:cs="Arial"/>
      <w:kern w:val="1"/>
      <w:sz w:val="24"/>
      <w:szCs w:val="24"/>
      <w:lang w:val="de-DE" w:eastAsia="fa-IR" w:bidi="fa-IR"/>
    </w:rPr>
  </w:style>
  <w:style w:type="paragraph" w:customStyle="1" w:styleId="Style25">
    <w:name w:val="Style25"/>
    <w:basedOn w:val="a"/>
    <w:rsid w:val="00722935"/>
    <w:pPr>
      <w:widowControl w:val="0"/>
      <w:suppressAutoHyphens/>
      <w:spacing w:after="0" w:line="100" w:lineRule="atLeast"/>
      <w:textAlignment w:val="baseline"/>
    </w:pPr>
    <w:rPr>
      <w:rFonts w:ascii="Arial" w:eastAsia="Andale Sans UI" w:hAnsi="Arial" w:cs="Arial"/>
      <w:kern w:val="1"/>
      <w:sz w:val="24"/>
      <w:szCs w:val="24"/>
      <w:lang w:val="de-DE" w:eastAsia="fa-IR" w:bidi="fa-IR"/>
    </w:rPr>
  </w:style>
  <w:style w:type="paragraph" w:customStyle="1" w:styleId="2-11">
    <w:name w:val="содержание2-11"/>
    <w:basedOn w:val="a"/>
    <w:rsid w:val="00722935"/>
    <w:pPr>
      <w:widowControl w:val="0"/>
      <w:suppressAutoHyphens/>
      <w:spacing w:after="60" w:line="100" w:lineRule="atLeast"/>
      <w:jc w:val="both"/>
      <w:textAlignment w:val="baseline"/>
    </w:pPr>
    <w:rPr>
      <w:rFonts w:ascii="Times New Roman" w:eastAsia="Andale Sans UI" w:hAnsi="Times New Roman" w:cs="Tahoma"/>
      <w:kern w:val="1"/>
      <w:sz w:val="24"/>
      <w:szCs w:val="24"/>
      <w:lang w:val="de-DE" w:eastAsia="fa-IR"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7CA4"/>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A377B"/>
    <w:pPr>
      <w:suppressAutoHyphens/>
      <w:spacing w:after="120" w:line="0" w:lineRule="atLeast"/>
    </w:pPr>
    <w:rPr>
      <w:rFonts w:ascii="Times New Roman" w:eastAsia="Times New Roman" w:hAnsi="Times New Roman" w:cs="Times New Roman"/>
      <w:kern w:val="1"/>
      <w:sz w:val="24"/>
      <w:szCs w:val="24"/>
      <w:lang w:eastAsia="ar-SA"/>
    </w:rPr>
  </w:style>
  <w:style w:type="character" w:customStyle="1" w:styleId="a5">
    <w:name w:val="Основной текст Знак"/>
    <w:basedOn w:val="a0"/>
    <w:link w:val="a4"/>
    <w:rsid w:val="008A377B"/>
    <w:rPr>
      <w:rFonts w:ascii="Times New Roman" w:eastAsia="Times New Roman" w:hAnsi="Times New Roman" w:cs="Times New Roman"/>
      <w:kern w:val="1"/>
      <w:sz w:val="24"/>
      <w:szCs w:val="24"/>
      <w:lang w:eastAsia="ar-SA"/>
    </w:rPr>
  </w:style>
  <w:style w:type="character" w:customStyle="1" w:styleId="WW8Num1z1">
    <w:name w:val="WW8Num1z1"/>
    <w:rsid w:val="00594792"/>
  </w:style>
  <w:style w:type="paragraph" w:styleId="a6">
    <w:name w:val="List Paragraph"/>
    <w:aliases w:val="Нумерованый список,Bullet List,FooterText,numbered,SL_Абзац списка"/>
    <w:basedOn w:val="a"/>
    <w:link w:val="a7"/>
    <w:qFormat/>
    <w:rsid w:val="00365F77"/>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 Spacing"/>
    <w:link w:val="a9"/>
    <w:uiPriority w:val="1"/>
    <w:qFormat/>
    <w:rsid w:val="00365F77"/>
    <w:pPr>
      <w:spacing w:after="0" w:line="240" w:lineRule="auto"/>
    </w:pPr>
  </w:style>
  <w:style w:type="character" w:customStyle="1" w:styleId="a9">
    <w:name w:val="Без интервала Знак"/>
    <w:link w:val="a8"/>
    <w:uiPriority w:val="1"/>
    <w:qFormat/>
    <w:rsid w:val="00365F77"/>
  </w:style>
  <w:style w:type="paragraph" w:customStyle="1" w:styleId="Standard">
    <w:name w:val="Standard"/>
    <w:rsid w:val="00365F77"/>
    <w:pPr>
      <w:widowControl w:val="0"/>
      <w:suppressAutoHyphens/>
      <w:spacing w:after="0" w:line="240" w:lineRule="auto"/>
      <w:textAlignment w:val="baseline"/>
    </w:pPr>
    <w:rPr>
      <w:rFonts w:ascii="Times New Roman" w:eastAsia="Arial" w:hAnsi="Times New Roman" w:cs="Tahoma"/>
      <w:kern w:val="1"/>
      <w:sz w:val="24"/>
      <w:szCs w:val="24"/>
      <w:lang w:eastAsia="ar-SA"/>
    </w:rPr>
  </w:style>
  <w:style w:type="character" w:customStyle="1" w:styleId="FontStyle16">
    <w:name w:val="Font Style16"/>
    <w:basedOn w:val="a0"/>
    <w:rsid w:val="00365F77"/>
    <w:rPr>
      <w:rFonts w:ascii="Times New Roman" w:hAnsi="Times New Roman" w:cs="Times New Roman"/>
      <w:sz w:val="22"/>
      <w:szCs w:val="22"/>
    </w:rPr>
  </w:style>
  <w:style w:type="character" w:customStyle="1" w:styleId="FontStyle12">
    <w:name w:val="Font Style12"/>
    <w:uiPriority w:val="99"/>
    <w:rsid w:val="00365F77"/>
    <w:rPr>
      <w:rFonts w:ascii="Times New Roman" w:hAnsi="Times New Roman" w:cs="Times New Roman"/>
      <w:sz w:val="22"/>
      <w:szCs w:val="22"/>
    </w:rPr>
  </w:style>
  <w:style w:type="paragraph" w:styleId="a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b"/>
    <w:uiPriority w:val="99"/>
    <w:rsid w:val="0056270D"/>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a"/>
    <w:uiPriority w:val="99"/>
    <w:qFormat/>
    <w:rsid w:val="0056270D"/>
    <w:rPr>
      <w:rFonts w:ascii="Times New Roman" w:eastAsia="Times New Roman" w:hAnsi="Times New Roman" w:cs="Times New Roman"/>
      <w:sz w:val="20"/>
      <w:szCs w:val="20"/>
      <w:lang w:eastAsia="ar-SA"/>
    </w:rPr>
  </w:style>
  <w:style w:type="character" w:styleId="ac">
    <w:name w:val="footnote reference"/>
    <w:aliases w:val="Ссылка на сноску 45"/>
    <w:uiPriority w:val="99"/>
    <w:unhideWhenUsed/>
    <w:rsid w:val="0056270D"/>
    <w:rPr>
      <w:vertAlign w:val="superscript"/>
    </w:rPr>
  </w:style>
  <w:style w:type="character" w:customStyle="1" w:styleId="a7">
    <w:name w:val="Абзац списка Знак"/>
    <w:aliases w:val="Нумерованый список Знак,Bullet List Знак,FooterText Знак,numbered Знак,SL_Абзац списка Знак"/>
    <w:link w:val="a6"/>
    <w:qFormat/>
    <w:locked/>
    <w:rsid w:val="0056270D"/>
    <w:rPr>
      <w:rFonts w:ascii="Times New Roman" w:eastAsia="Times New Roman" w:hAnsi="Times New Roman" w:cs="Times New Roman"/>
      <w:sz w:val="24"/>
      <w:szCs w:val="24"/>
      <w:lang w:eastAsia="ru-RU"/>
    </w:rPr>
  </w:style>
  <w:style w:type="character" w:customStyle="1" w:styleId="FontStyle17">
    <w:name w:val="Font Style17"/>
    <w:uiPriority w:val="99"/>
    <w:rsid w:val="00B95AD1"/>
    <w:rPr>
      <w:rFonts w:ascii="Times New Roman" w:hAnsi="Times New Roman" w:cs="Times New Roman"/>
      <w:b/>
      <w:bCs/>
      <w:sz w:val="24"/>
      <w:szCs w:val="24"/>
    </w:rPr>
  </w:style>
  <w:style w:type="character" w:customStyle="1" w:styleId="FontStyle48">
    <w:name w:val="Font Style48"/>
    <w:rsid w:val="00B95AD1"/>
    <w:rPr>
      <w:rFonts w:ascii="Arial" w:hAnsi="Arial" w:cs="Arial"/>
      <w:sz w:val="18"/>
      <w:szCs w:val="18"/>
    </w:rPr>
  </w:style>
  <w:style w:type="paragraph" w:customStyle="1" w:styleId="1KGK9">
    <w:name w:val="1KG=K9"/>
    <w:qFormat/>
    <w:rsid w:val="00B95AD1"/>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character" w:customStyle="1" w:styleId="FontStyle19">
    <w:name w:val="Font Style19"/>
    <w:qFormat/>
    <w:rsid w:val="00B95AD1"/>
    <w:rPr>
      <w:rFonts w:ascii="Times New Roman" w:hAnsi="Times New Roman"/>
      <w:b/>
      <w:sz w:val="22"/>
    </w:rPr>
  </w:style>
  <w:style w:type="paragraph" w:customStyle="1" w:styleId="Style33">
    <w:name w:val="Style33"/>
    <w:basedOn w:val="a"/>
    <w:uiPriority w:val="99"/>
    <w:qFormat/>
    <w:rsid w:val="00B95AD1"/>
    <w:pPr>
      <w:widowControl w:val="0"/>
      <w:autoSpaceDE w:val="0"/>
      <w:spacing w:after="0" w:line="322" w:lineRule="exact"/>
      <w:ind w:hanging="360"/>
    </w:pPr>
    <w:rPr>
      <w:rFonts w:ascii="Times New Roman" w:eastAsia="Times New Roman" w:hAnsi="Times New Roman" w:cs="Times New Roman"/>
      <w:sz w:val="24"/>
      <w:szCs w:val="24"/>
      <w:lang w:eastAsia="zh-CN"/>
    </w:rPr>
  </w:style>
  <w:style w:type="paragraph" w:styleId="2">
    <w:name w:val="Body Text 2"/>
    <w:basedOn w:val="a"/>
    <w:link w:val="20"/>
    <w:uiPriority w:val="99"/>
    <w:unhideWhenUsed/>
    <w:rsid w:val="0024681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24681F"/>
    <w:rPr>
      <w:rFonts w:ascii="Times New Roman" w:eastAsia="Times New Roman" w:hAnsi="Times New Roman" w:cs="Times New Roman"/>
      <w:sz w:val="24"/>
      <w:szCs w:val="24"/>
      <w:lang w:eastAsia="ru-RU"/>
    </w:rPr>
  </w:style>
  <w:style w:type="character" w:styleId="ad">
    <w:name w:val="Strong"/>
    <w:basedOn w:val="a0"/>
    <w:uiPriority w:val="22"/>
    <w:qFormat/>
    <w:rsid w:val="0024681F"/>
    <w:rPr>
      <w:b/>
      <w:bCs/>
    </w:rPr>
  </w:style>
  <w:style w:type="character" w:customStyle="1" w:styleId="FontStyle54">
    <w:name w:val="Font Style54"/>
    <w:uiPriority w:val="99"/>
    <w:rsid w:val="0024681F"/>
    <w:rPr>
      <w:rFonts w:ascii="Times New Roman" w:hAnsi="Times New Roman" w:cs="Times New Roman"/>
      <w:b/>
      <w:bCs/>
      <w:sz w:val="26"/>
      <w:szCs w:val="26"/>
    </w:rPr>
  </w:style>
  <w:style w:type="paragraph" w:customStyle="1" w:styleId="21">
    <w:name w:val="Основной  текст 2"/>
    <w:basedOn w:val="a4"/>
    <w:rsid w:val="0024681F"/>
    <w:pPr>
      <w:suppressAutoHyphens w:val="0"/>
      <w:spacing w:after="0" w:line="240" w:lineRule="auto"/>
      <w:jc w:val="both"/>
    </w:pPr>
    <w:rPr>
      <w:kern w:val="0"/>
      <w:sz w:val="28"/>
      <w:szCs w:val="28"/>
      <w:lang w:eastAsia="ru-RU"/>
    </w:rPr>
  </w:style>
  <w:style w:type="character" w:customStyle="1" w:styleId="10">
    <w:name w:val="Основной шрифт абзаца10"/>
    <w:rsid w:val="00722935"/>
  </w:style>
  <w:style w:type="character" w:customStyle="1" w:styleId="FontStyle50">
    <w:name w:val="Font Style50"/>
    <w:rsid w:val="00722935"/>
    <w:rPr>
      <w:rFonts w:ascii="Arial" w:hAnsi="Arial" w:cs="Arial"/>
      <w:b/>
      <w:bCs/>
      <w:sz w:val="18"/>
      <w:szCs w:val="18"/>
    </w:rPr>
  </w:style>
  <w:style w:type="character" w:customStyle="1" w:styleId="FontStyle52">
    <w:name w:val="Font Style52"/>
    <w:rsid w:val="00722935"/>
    <w:rPr>
      <w:rFonts w:ascii="Arial" w:hAnsi="Arial" w:cs="Arial"/>
      <w:b/>
      <w:bCs/>
      <w:sz w:val="18"/>
      <w:szCs w:val="18"/>
    </w:rPr>
  </w:style>
  <w:style w:type="paragraph" w:customStyle="1" w:styleId="4">
    <w:name w:val="Обычный4"/>
    <w:rsid w:val="00722935"/>
    <w:pPr>
      <w:widowControl w:val="0"/>
      <w:suppressAutoHyphens/>
      <w:textAlignment w:val="baseline"/>
    </w:pPr>
    <w:rPr>
      <w:rFonts w:ascii="Calibri" w:eastAsia="SimSun" w:hAnsi="Calibri" w:cs="F"/>
      <w:kern w:val="1"/>
      <w:lang w:eastAsia="ar-SA"/>
    </w:rPr>
  </w:style>
  <w:style w:type="paragraph" w:customStyle="1" w:styleId="Style10">
    <w:name w:val="Style10"/>
    <w:basedOn w:val="a"/>
    <w:rsid w:val="00722935"/>
    <w:pPr>
      <w:widowControl w:val="0"/>
      <w:suppressAutoHyphens/>
      <w:spacing w:after="0" w:line="203" w:lineRule="exact"/>
      <w:ind w:firstLine="440"/>
      <w:jc w:val="both"/>
      <w:textAlignment w:val="baseline"/>
    </w:pPr>
    <w:rPr>
      <w:rFonts w:ascii="Arial" w:eastAsia="Andale Sans UI" w:hAnsi="Arial" w:cs="Arial"/>
      <w:kern w:val="1"/>
      <w:sz w:val="24"/>
      <w:szCs w:val="24"/>
      <w:lang w:val="de-DE" w:eastAsia="fa-IR" w:bidi="fa-IR"/>
    </w:rPr>
  </w:style>
  <w:style w:type="paragraph" w:customStyle="1" w:styleId="Style25">
    <w:name w:val="Style25"/>
    <w:basedOn w:val="a"/>
    <w:rsid w:val="00722935"/>
    <w:pPr>
      <w:widowControl w:val="0"/>
      <w:suppressAutoHyphens/>
      <w:spacing w:after="0" w:line="100" w:lineRule="atLeast"/>
      <w:textAlignment w:val="baseline"/>
    </w:pPr>
    <w:rPr>
      <w:rFonts w:ascii="Arial" w:eastAsia="Andale Sans UI" w:hAnsi="Arial" w:cs="Arial"/>
      <w:kern w:val="1"/>
      <w:sz w:val="24"/>
      <w:szCs w:val="24"/>
      <w:lang w:val="de-DE" w:eastAsia="fa-IR" w:bidi="fa-IR"/>
    </w:rPr>
  </w:style>
  <w:style w:type="paragraph" w:customStyle="1" w:styleId="2-11">
    <w:name w:val="содержание2-11"/>
    <w:basedOn w:val="a"/>
    <w:rsid w:val="00722935"/>
    <w:pPr>
      <w:widowControl w:val="0"/>
      <w:suppressAutoHyphens/>
      <w:spacing w:after="60" w:line="100" w:lineRule="atLeast"/>
      <w:jc w:val="both"/>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452">
      <w:bodyDiv w:val="1"/>
      <w:marLeft w:val="0"/>
      <w:marRight w:val="0"/>
      <w:marTop w:val="0"/>
      <w:marBottom w:val="0"/>
      <w:divBdr>
        <w:top w:val="none" w:sz="0" w:space="0" w:color="auto"/>
        <w:left w:val="none" w:sz="0" w:space="0" w:color="auto"/>
        <w:bottom w:val="none" w:sz="0" w:space="0" w:color="auto"/>
        <w:right w:val="none" w:sz="0" w:space="0" w:color="auto"/>
      </w:divBdr>
    </w:div>
    <w:div w:id="195041676">
      <w:bodyDiv w:val="1"/>
      <w:marLeft w:val="0"/>
      <w:marRight w:val="0"/>
      <w:marTop w:val="0"/>
      <w:marBottom w:val="0"/>
      <w:divBdr>
        <w:top w:val="none" w:sz="0" w:space="0" w:color="auto"/>
        <w:left w:val="none" w:sz="0" w:space="0" w:color="auto"/>
        <w:bottom w:val="none" w:sz="0" w:space="0" w:color="auto"/>
        <w:right w:val="none" w:sz="0" w:space="0" w:color="auto"/>
      </w:divBdr>
    </w:div>
    <w:div w:id="607926874">
      <w:bodyDiv w:val="1"/>
      <w:marLeft w:val="0"/>
      <w:marRight w:val="0"/>
      <w:marTop w:val="0"/>
      <w:marBottom w:val="0"/>
      <w:divBdr>
        <w:top w:val="none" w:sz="0" w:space="0" w:color="auto"/>
        <w:left w:val="none" w:sz="0" w:space="0" w:color="auto"/>
        <w:bottom w:val="none" w:sz="0" w:space="0" w:color="auto"/>
        <w:right w:val="none" w:sz="0" w:space="0" w:color="auto"/>
      </w:divBdr>
    </w:div>
    <w:div w:id="656500917">
      <w:bodyDiv w:val="1"/>
      <w:marLeft w:val="0"/>
      <w:marRight w:val="0"/>
      <w:marTop w:val="0"/>
      <w:marBottom w:val="0"/>
      <w:divBdr>
        <w:top w:val="none" w:sz="0" w:space="0" w:color="auto"/>
        <w:left w:val="none" w:sz="0" w:space="0" w:color="auto"/>
        <w:bottom w:val="none" w:sz="0" w:space="0" w:color="auto"/>
        <w:right w:val="none" w:sz="0" w:space="0" w:color="auto"/>
      </w:divBdr>
    </w:div>
    <w:div w:id="756439346">
      <w:bodyDiv w:val="1"/>
      <w:marLeft w:val="0"/>
      <w:marRight w:val="0"/>
      <w:marTop w:val="0"/>
      <w:marBottom w:val="0"/>
      <w:divBdr>
        <w:top w:val="none" w:sz="0" w:space="0" w:color="auto"/>
        <w:left w:val="none" w:sz="0" w:space="0" w:color="auto"/>
        <w:bottom w:val="none" w:sz="0" w:space="0" w:color="auto"/>
        <w:right w:val="none" w:sz="0" w:space="0" w:color="auto"/>
      </w:divBdr>
    </w:div>
    <w:div w:id="799569344">
      <w:bodyDiv w:val="1"/>
      <w:marLeft w:val="0"/>
      <w:marRight w:val="0"/>
      <w:marTop w:val="0"/>
      <w:marBottom w:val="0"/>
      <w:divBdr>
        <w:top w:val="none" w:sz="0" w:space="0" w:color="auto"/>
        <w:left w:val="none" w:sz="0" w:space="0" w:color="auto"/>
        <w:bottom w:val="none" w:sz="0" w:space="0" w:color="auto"/>
        <w:right w:val="none" w:sz="0" w:space="0" w:color="auto"/>
      </w:divBdr>
    </w:div>
    <w:div w:id="897473814">
      <w:bodyDiv w:val="1"/>
      <w:marLeft w:val="0"/>
      <w:marRight w:val="0"/>
      <w:marTop w:val="0"/>
      <w:marBottom w:val="0"/>
      <w:divBdr>
        <w:top w:val="none" w:sz="0" w:space="0" w:color="auto"/>
        <w:left w:val="none" w:sz="0" w:space="0" w:color="auto"/>
        <w:bottom w:val="none" w:sz="0" w:space="0" w:color="auto"/>
        <w:right w:val="none" w:sz="0" w:space="0" w:color="auto"/>
      </w:divBdr>
    </w:div>
    <w:div w:id="1258903419">
      <w:bodyDiv w:val="1"/>
      <w:marLeft w:val="0"/>
      <w:marRight w:val="0"/>
      <w:marTop w:val="0"/>
      <w:marBottom w:val="0"/>
      <w:divBdr>
        <w:top w:val="none" w:sz="0" w:space="0" w:color="auto"/>
        <w:left w:val="none" w:sz="0" w:space="0" w:color="auto"/>
        <w:bottom w:val="none" w:sz="0" w:space="0" w:color="auto"/>
        <w:right w:val="none" w:sz="0" w:space="0" w:color="auto"/>
      </w:divBdr>
    </w:div>
    <w:div w:id="1701737436">
      <w:bodyDiv w:val="1"/>
      <w:marLeft w:val="0"/>
      <w:marRight w:val="0"/>
      <w:marTop w:val="0"/>
      <w:marBottom w:val="0"/>
      <w:divBdr>
        <w:top w:val="none" w:sz="0" w:space="0" w:color="auto"/>
        <w:left w:val="none" w:sz="0" w:space="0" w:color="auto"/>
        <w:bottom w:val="none" w:sz="0" w:space="0" w:color="auto"/>
        <w:right w:val="none" w:sz="0" w:space="0" w:color="auto"/>
      </w:divBdr>
    </w:div>
    <w:div w:id="2101636216">
      <w:bodyDiv w:val="1"/>
      <w:marLeft w:val="0"/>
      <w:marRight w:val="0"/>
      <w:marTop w:val="0"/>
      <w:marBottom w:val="0"/>
      <w:divBdr>
        <w:top w:val="none" w:sz="0" w:space="0" w:color="auto"/>
        <w:left w:val="none" w:sz="0" w:space="0" w:color="auto"/>
        <w:bottom w:val="none" w:sz="0" w:space="0" w:color="auto"/>
        <w:right w:val="none" w:sz="0" w:space="0" w:color="auto"/>
      </w:divBdr>
    </w:div>
    <w:div w:id="210195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1621</Words>
  <Characters>9243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Васильева Елена Николаевна</cp:lastModifiedBy>
  <cp:revision>3</cp:revision>
  <dcterms:created xsi:type="dcterms:W3CDTF">2022-12-15T10:58:00Z</dcterms:created>
  <dcterms:modified xsi:type="dcterms:W3CDTF">2022-12-15T11:05:00Z</dcterms:modified>
</cp:coreProperties>
</file>