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1F" w:rsidRPr="004E1746" w:rsidRDefault="0055701F" w:rsidP="0055701F">
      <w:pPr>
        <w:spacing w:after="0" w:line="240" w:lineRule="auto"/>
        <w:jc w:val="right"/>
        <w:rPr>
          <w:rFonts w:ascii="Times New Roman" w:hAnsi="Times New Roman" w:cs="Times New Roman"/>
          <w:sz w:val="24"/>
          <w:szCs w:val="24"/>
        </w:rPr>
      </w:pPr>
      <w:r w:rsidRPr="004E1746">
        <w:rPr>
          <w:rFonts w:ascii="Times New Roman" w:hAnsi="Times New Roman" w:cs="Times New Roman"/>
          <w:sz w:val="24"/>
          <w:szCs w:val="24"/>
        </w:rPr>
        <w:t xml:space="preserve">Приложение № 1 </w:t>
      </w:r>
    </w:p>
    <w:p w:rsidR="0055701F" w:rsidRPr="004E1746" w:rsidRDefault="0055701F" w:rsidP="0055701F">
      <w:pPr>
        <w:spacing w:after="0" w:line="240" w:lineRule="auto"/>
        <w:jc w:val="right"/>
        <w:rPr>
          <w:rFonts w:ascii="Times New Roman" w:hAnsi="Times New Roman" w:cs="Times New Roman"/>
          <w:sz w:val="24"/>
          <w:szCs w:val="24"/>
        </w:rPr>
      </w:pPr>
      <w:r w:rsidRPr="004E1746">
        <w:rPr>
          <w:rFonts w:ascii="Times New Roman" w:hAnsi="Times New Roman" w:cs="Times New Roman"/>
          <w:sz w:val="24"/>
          <w:szCs w:val="24"/>
        </w:rPr>
        <w:t xml:space="preserve">                                                                                   к </w:t>
      </w:r>
      <w:r w:rsidR="00AE2AAC">
        <w:rPr>
          <w:rFonts w:ascii="Times New Roman" w:hAnsi="Times New Roman" w:cs="Times New Roman"/>
          <w:sz w:val="24"/>
          <w:szCs w:val="24"/>
        </w:rPr>
        <w:t>Извещению об осуществлении</w:t>
      </w:r>
      <w:r w:rsidRPr="004E1746">
        <w:rPr>
          <w:rFonts w:ascii="Times New Roman" w:hAnsi="Times New Roman" w:cs="Times New Roman"/>
          <w:sz w:val="24"/>
          <w:szCs w:val="24"/>
        </w:rPr>
        <w:t xml:space="preserve"> закупки </w:t>
      </w:r>
    </w:p>
    <w:p w:rsidR="0055701F" w:rsidRPr="004E1746" w:rsidRDefault="0055701F" w:rsidP="0055701F">
      <w:pPr>
        <w:spacing w:after="0" w:line="240" w:lineRule="auto"/>
        <w:rPr>
          <w:rFonts w:ascii="Times New Roman" w:hAnsi="Times New Roman" w:cs="Times New Roman"/>
          <w:sz w:val="24"/>
          <w:szCs w:val="24"/>
        </w:rPr>
      </w:pPr>
    </w:p>
    <w:p w:rsidR="00AE2AAC" w:rsidRPr="00AE2AAC" w:rsidRDefault="00AE2AAC" w:rsidP="0055701F">
      <w:pPr>
        <w:contextualSpacing/>
        <w:jc w:val="center"/>
        <w:rPr>
          <w:rFonts w:ascii="Times New Roman" w:hAnsi="Times New Roman" w:cs="Times New Roman"/>
          <w:b/>
          <w:sz w:val="24"/>
          <w:szCs w:val="24"/>
        </w:rPr>
      </w:pPr>
      <w:r w:rsidRPr="00AE2AAC">
        <w:rPr>
          <w:rFonts w:ascii="Times New Roman" w:hAnsi="Times New Roman" w:cs="Times New Roman"/>
          <w:b/>
          <w:sz w:val="24"/>
          <w:szCs w:val="24"/>
        </w:rPr>
        <w:t>Описание объекта закупки</w:t>
      </w:r>
    </w:p>
    <w:p w:rsidR="0055701F" w:rsidRPr="004E1746" w:rsidRDefault="0055701F" w:rsidP="0055701F">
      <w:pPr>
        <w:contextualSpacing/>
        <w:jc w:val="center"/>
        <w:rPr>
          <w:rFonts w:ascii="Times New Roman" w:hAnsi="Times New Roman" w:cs="Times New Roman"/>
          <w:sz w:val="24"/>
          <w:szCs w:val="24"/>
        </w:rPr>
      </w:pPr>
      <w:r w:rsidRPr="004E1746">
        <w:rPr>
          <w:rFonts w:ascii="Times New Roman" w:hAnsi="Times New Roman" w:cs="Times New Roman"/>
          <w:sz w:val="24"/>
          <w:szCs w:val="24"/>
        </w:rPr>
        <w:t>Техническое задание</w:t>
      </w:r>
    </w:p>
    <w:p w:rsidR="0055701F" w:rsidRPr="004E1746" w:rsidRDefault="0055701F" w:rsidP="0055701F">
      <w:pPr>
        <w:contextualSpacing/>
        <w:jc w:val="center"/>
        <w:rPr>
          <w:rFonts w:ascii="Times New Roman" w:hAnsi="Times New Roman" w:cs="Times New Roman"/>
          <w:sz w:val="24"/>
          <w:szCs w:val="24"/>
        </w:rPr>
      </w:pPr>
      <w:r w:rsidRPr="004E1746">
        <w:rPr>
          <w:rFonts w:ascii="Times New Roman" w:hAnsi="Times New Roman" w:cs="Times New Roman"/>
          <w:sz w:val="24"/>
          <w:szCs w:val="24"/>
        </w:rPr>
        <w:t>(Функциональные, качественные, технические характеристики объекта закупки)</w:t>
      </w:r>
    </w:p>
    <w:p w:rsidR="0055701F" w:rsidRDefault="0055701F" w:rsidP="0055701F">
      <w:pPr>
        <w:keepNext/>
        <w:tabs>
          <w:tab w:val="left" w:pos="8160"/>
        </w:tabs>
        <w:overflowPunct w:val="0"/>
        <w:autoSpaceDE w:val="0"/>
        <w:spacing w:line="100" w:lineRule="atLeast"/>
        <w:ind w:firstLine="480"/>
        <w:contextualSpacing/>
        <w:jc w:val="both"/>
        <w:textAlignment w:val="baseline"/>
        <w:rPr>
          <w:rFonts w:ascii="Times New Roman" w:eastAsia="Lucida Sans Unicode" w:hAnsi="Times New Roman" w:cs="Times New Roman"/>
          <w:color w:val="000000"/>
          <w:sz w:val="24"/>
          <w:szCs w:val="24"/>
          <w:lang w:bidi="en-US"/>
        </w:rPr>
      </w:pPr>
    </w:p>
    <w:p w:rsidR="0055701F" w:rsidRDefault="00CD3178" w:rsidP="0055701F">
      <w:pPr>
        <w:keepNext/>
        <w:tabs>
          <w:tab w:val="left" w:pos="8160"/>
        </w:tabs>
        <w:overflowPunct w:val="0"/>
        <w:autoSpaceDE w:val="0"/>
        <w:spacing w:line="100" w:lineRule="atLeast"/>
        <w:ind w:firstLine="480"/>
        <w:contextualSpacing/>
        <w:jc w:val="both"/>
        <w:textAlignment w:val="baseline"/>
        <w:rPr>
          <w:rFonts w:ascii="Times New Roman" w:eastAsia="Lucida Sans Unicode" w:hAnsi="Times New Roman" w:cs="Times New Roman"/>
          <w:color w:val="000000"/>
          <w:sz w:val="24"/>
          <w:szCs w:val="24"/>
          <w:lang w:bidi="en-US"/>
        </w:rPr>
      </w:pPr>
      <w:r w:rsidRPr="004E1746">
        <w:rPr>
          <w:rFonts w:ascii="Times New Roman" w:hAnsi="Times New Roman" w:cs="Times New Roman"/>
          <w:b/>
          <w:sz w:val="24"/>
          <w:szCs w:val="24"/>
        </w:rPr>
        <w:t>Выполнение работ по изготовлению застрахованн</w:t>
      </w:r>
      <w:r>
        <w:rPr>
          <w:rFonts w:ascii="Times New Roman" w:hAnsi="Times New Roman" w:cs="Times New Roman"/>
          <w:b/>
          <w:sz w:val="24"/>
          <w:szCs w:val="24"/>
        </w:rPr>
        <w:t>ым</w:t>
      </w:r>
      <w:r w:rsidRPr="004E1746">
        <w:rPr>
          <w:rFonts w:ascii="Times New Roman" w:hAnsi="Times New Roman" w:cs="Times New Roman"/>
          <w:b/>
          <w:sz w:val="24"/>
          <w:szCs w:val="24"/>
        </w:rPr>
        <w:t>, пострадавш</w:t>
      </w:r>
      <w:r>
        <w:rPr>
          <w:rFonts w:ascii="Times New Roman" w:hAnsi="Times New Roman" w:cs="Times New Roman"/>
          <w:b/>
          <w:sz w:val="24"/>
          <w:szCs w:val="24"/>
        </w:rPr>
        <w:t>им</w:t>
      </w:r>
      <w:r w:rsidRPr="004E1746">
        <w:rPr>
          <w:rFonts w:ascii="Times New Roman" w:hAnsi="Times New Roman" w:cs="Times New Roman"/>
          <w:b/>
          <w:sz w:val="24"/>
          <w:szCs w:val="24"/>
        </w:rPr>
        <w:t xml:space="preserve"> от несчастного случая на производстве, протез</w:t>
      </w:r>
      <w:r>
        <w:rPr>
          <w:rFonts w:ascii="Times New Roman" w:hAnsi="Times New Roman" w:cs="Times New Roman"/>
          <w:b/>
          <w:sz w:val="24"/>
          <w:szCs w:val="24"/>
        </w:rPr>
        <w:t>ов</w:t>
      </w:r>
      <w:r w:rsidRPr="004E1746">
        <w:rPr>
          <w:rFonts w:ascii="Times New Roman" w:hAnsi="Times New Roman" w:cs="Times New Roman"/>
          <w:b/>
          <w:sz w:val="24"/>
          <w:szCs w:val="24"/>
        </w:rPr>
        <w:t xml:space="preserve"> </w:t>
      </w:r>
      <w:r>
        <w:rPr>
          <w:rFonts w:ascii="Times New Roman" w:hAnsi="Times New Roman" w:cs="Times New Roman"/>
          <w:b/>
          <w:sz w:val="24"/>
          <w:szCs w:val="24"/>
        </w:rPr>
        <w:t>нижних конечностей</w:t>
      </w:r>
    </w:p>
    <w:p w:rsidR="0055701F" w:rsidRDefault="0055701F" w:rsidP="0055701F">
      <w:pPr>
        <w:keepNext/>
        <w:tabs>
          <w:tab w:val="left" w:pos="8160"/>
        </w:tabs>
        <w:overflowPunct w:val="0"/>
        <w:autoSpaceDE w:val="0"/>
        <w:spacing w:line="100" w:lineRule="atLeast"/>
        <w:ind w:firstLine="480"/>
        <w:contextualSpacing/>
        <w:jc w:val="both"/>
        <w:textAlignment w:val="baseline"/>
        <w:rPr>
          <w:rFonts w:ascii="Times New Roman" w:hAnsi="Times New Roman" w:cs="Times New Roman"/>
          <w:sz w:val="24"/>
          <w:szCs w:val="24"/>
        </w:rPr>
      </w:pPr>
      <w:r w:rsidRPr="004E1746">
        <w:rPr>
          <w:rFonts w:ascii="Times New Roman" w:eastAsia="Lucida Sans Unicode" w:hAnsi="Times New Roman" w:cs="Times New Roman"/>
          <w:color w:val="000000"/>
          <w:sz w:val="24"/>
          <w:szCs w:val="24"/>
          <w:lang w:bidi="en-US"/>
        </w:rPr>
        <w:t xml:space="preserve">Срок выполнения работ: </w:t>
      </w:r>
      <w:r w:rsidRPr="004E1746">
        <w:rPr>
          <w:rFonts w:ascii="Times New Roman" w:hAnsi="Times New Roman" w:cs="Times New Roman"/>
          <w:sz w:val="24"/>
          <w:szCs w:val="24"/>
        </w:rPr>
        <w:t xml:space="preserve">до </w:t>
      </w:r>
      <w:r>
        <w:rPr>
          <w:rFonts w:ascii="Times New Roman" w:hAnsi="Times New Roman" w:cs="Times New Roman"/>
          <w:sz w:val="24"/>
          <w:szCs w:val="24"/>
        </w:rPr>
        <w:t>1</w:t>
      </w:r>
      <w:r w:rsidR="00CD3178">
        <w:rPr>
          <w:rFonts w:ascii="Times New Roman" w:hAnsi="Times New Roman" w:cs="Times New Roman"/>
          <w:sz w:val="24"/>
          <w:szCs w:val="24"/>
        </w:rPr>
        <w:t>5</w:t>
      </w:r>
      <w:r w:rsidRPr="004E1746">
        <w:rPr>
          <w:rFonts w:ascii="Times New Roman" w:hAnsi="Times New Roman" w:cs="Times New Roman"/>
          <w:sz w:val="24"/>
          <w:szCs w:val="24"/>
        </w:rPr>
        <w:t>.1</w:t>
      </w:r>
      <w:r>
        <w:rPr>
          <w:rFonts w:ascii="Times New Roman" w:hAnsi="Times New Roman" w:cs="Times New Roman"/>
          <w:sz w:val="24"/>
          <w:szCs w:val="24"/>
        </w:rPr>
        <w:t>2</w:t>
      </w:r>
      <w:r w:rsidRPr="004E1746">
        <w:rPr>
          <w:rFonts w:ascii="Times New Roman" w:hAnsi="Times New Roman" w:cs="Times New Roman"/>
          <w:sz w:val="24"/>
          <w:szCs w:val="24"/>
        </w:rPr>
        <w:t>.202</w:t>
      </w:r>
      <w:r w:rsidR="00CD3178">
        <w:rPr>
          <w:rFonts w:ascii="Times New Roman" w:hAnsi="Times New Roman" w:cs="Times New Roman"/>
          <w:sz w:val="24"/>
          <w:szCs w:val="24"/>
        </w:rPr>
        <w:t>3</w:t>
      </w:r>
      <w:r w:rsidR="00AE2AAC">
        <w:rPr>
          <w:rFonts w:ascii="Times New Roman" w:hAnsi="Times New Roman" w:cs="Times New Roman"/>
          <w:sz w:val="24"/>
          <w:szCs w:val="24"/>
        </w:rPr>
        <w:t xml:space="preserve"> </w:t>
      </w:r>
      <w:r w:rsidRPr="004E1746">
        <w:rPr>
          <w:rFonts w:ascii="Times New Roman" w:hAnsi="Times New Roman" w:cs="Times New Roman"/>
          <w:sz w:val="24"/>
          <w:szCs w:val="24"/>
        </w:rPr>
        <w:t>г</w:t>
      </w:r>
      <w:r w:rsidR="00AE2AAC">
        <w:rPr>
          <w:rFonts w:ascii="Times New Roman" w:hAnsi="Times New Roman" w:cs="Times New Roman"/>
          <w:sz w:val="24"/>
          <w:szCs w:val="24"/>
        </w:rPr>
        <w:t>.</w:t>
      </w:r>
    </w:p>
    <w:p w:rsidR="0055701F" w:rsidRDefault="0055701F" w:rsidP="0055701F">
      <w:pPr>
        <w:ind w:left="426" w:right="-110"/>
        <w:contextualSpacing/>
        <w:rPr>
          <w:rFonts w:ascii="Times New Roman" w:hAnsi="Times New Roman" w:cs="Times New Roman"/>
          <w:sz w:val="24"/>
          <w:szCs w:val="24"/>
        </w:rPr>
      </w:pPr>
      <w:r w:rsidRPr="004E1746">
        <w:rPr>
          <w:rFonts w:ascii="Times New Roman" w:hAnsi="Times New Roman" w:cs="Times New Roman"/>
          <w:sz w:val="24"/>
          <w:szCs w:val="24"/>
        </w:rPr>
        <w:t>Место поставки товара, выполнения работ, оказания услуг</w:t>
      </w:r>
      <w:r>
        <w:rPr>
          <w:rFonts w:ascii="Times New Roman" w:hAnsi="Times New Roman" w:cs="Times New Roman"/>
          <w:sz w:val="24"/>
          <w:szCs w:val="24"/>
        </w:rPr>
        <w:t>:</w:t>
      </w:r>
      <w:r w:rsidR="005A15BC">
        <w:rPr>
          <w:rFonts w:ascii="Times New Roman" w:hAnsi="Times New Roman" w:cs="Times New Roman"/>
          <w:sz w:val="24"/>
          <w:szCs w:val="24"/>
        </w:rPr>
        <w:t xml:space="preserve"> </w:t>
      </w:r>
      <w:r w:rsidR="005A15BC" w:rsidRPr="005A15BC">
        <w:rPr>
          <w:rFonts w:ascii="Times New Roman" w:hAnsi="Times New Roman" w:cs="Times New Roman"/>
          <w:sz w:val="24"/>
          <w:szCs w:val="24"/>
        </w:rPr>
        <w:t>Российская Федерация.</w:t>
      </w:r>
    </w:p>
    <w:p w:rsidR="005A15BC" w:rsidRPr="005A15BC" w:rsidRDefault="005A15BC" w:rsidP="005A15BC">
      <w:pPr>
        <w:ind w:firstLine="426"/>
        <w:contextualSpacing/>
        <w:jc w:val="both"/>
        <w:rPr>
          <w:rFonts w:ascii="Times New Roman" w:hAnsi="Times New Roman" w:cs="Times New Roman"/>
          <w:sz w:val="24"/>
          <w:szCs w:val="24"/>
        </w:rPr>
      </w:pPr>
      <w:r w:rsidRPr="005A15BC">
        <w:rPr>
          <w:rFonts w:ascii="Times New Roman" w:hAnsi="Times New Roman" w:cs="Times New Roman"/>
          <w:sz w:val="24"/>
          <w:szCs w:val="24"/>
        </w:rPr>
        <w:t>Выполнение работ по изготовлению Изделия должно включать в себя:</w:t>
      </w:r>
    </w:p>
    <w:p w:rsidR="005A15BC" w:rsidRPr="005A15BC" w:rsidRDefault="005A15BC" w:rsidP="005A15BC">
      <w:pPr>
        <w:ind w:firstLine="426"/>
        <w:contextualSpacing/>
        <w:jc w:val="both"/>
        <w:rPr>
          <w:rFonts w:ascii="Times New Roman" w:hAnsi="Times New Roman" w:cs="Times New Roman"/>
          <w:sz w:val="24"/>
          <w:szCs w:val="24"/>
        </w:rPr>
      </w:pPr>
      <w:r w:rsidRPr="005A15BC">
        <w:rPr>
          <w:rFonts w:ascii="Times New Roman" w:hAnsi="Times New Roman" w:cs="Times New Roman"/>
          <w:sz w:val="24"/>
          <w:szCs w:val="24"/>
        </w:rPr>
        <w:t>- снятие необходимых мерок с Получателей;</w:t>
      </w:r>
    </w:p>
    <w:p w:rsidR="00CD3178" w:rsidRPr="00CD3178" w:rsidRDefault="00CD3178" w:rsidP="00CD3178">
      <w:pPr>
        <w:ind w:firstLine="426"/>
        <w:contextualSpacing/>
        <w:jc w:val="both"/>
        <w:rPr>
          <w:rFonts w:ascii="Times New Roman" w:hAnsi="Times New Roman" w:cs="Times New Roman"/>
          <w:sz w:val="24"/>
          <w:szCs w:val="24"/>
        </w:rPr>
      </w:pPr>
      <w:r w:rsidRPr="005A15BC">
        <w:rPr>
          <w:rFonts w:ascii="Times New Roman" w:hAnsi="Times New Roman" w:cs="Times New Roman"/>
          <w:sz w:val="24"/>
          <w:szCs w:val="24"/>
        </w:rPr>
        <w:t>- изготовление, примерку, индивидуальный подгон</w:t>
      </w:r>
      <w:r w:rsidRPr="00CD3178">
        <w:rPr>
          <w:rFonts w:ascii="Times New Roman" w:hAnsi="Times New Roman" w:cs="Times New Roman"/>
          <w:sz w:val="24"/>
          <w:szCs w:val="24"/>
        </w:rPr>
        <w:t xml:space="preserve"> Изделий;</w:t>
      </w:r>
    </w:p>
    <w:p w:rsidR="00CD3178" w:rsidRPr="00CD3178" w:rsidRDefault="00CD3178" w:rsidP="00CD3178">
      <w:pPr>
        <w:ind w:firstLine="426"/>
        <w:contextualSpacing/>
        <w:jc w:val="both"/>
        <w:rPr>
          <w:rFonts w:ascii="Times New Roman" w:hAnsi="Times New Roman" w:cs="Times New Roman"/>
          <w:sz w:val="24"/>
          <w:szCs w:val="24"/>
        </w:rPr>
      </w:pPr>
      <w:r w:rsidRPr="00CD3178">
        <w:rPr>
          <w:rFonts w:ascii="Times New Roman" w:hAnsi="Times New Roman" w:cs="Times New Roman"/>
          <w:sz w:val="24"/>
          <w:szCs w:val="24"/>
        </w:rPr>
        <w:t>- выдачу Изделий Получателям;</w:t>
      </w:r>
    </w:p>
    <w:p w:rsidR="00CD3178" w:rsidRPr="00CD3178" w:rsidRDefault="00CD3178" w:rsidP="00CD3178">
      <w:pPr>
        <w:ind w:firstLine="426"/>
        <w:contextualSpacing/>
        <w:jc w:val="both"/>
        <w:rPr>
          <w:rFonts w:ascii="Times New Roman" w:hAnsi="Times New Roman" w:cs="Times New Roman"/>
          <w:sz w:val="24"/>
          <w:szCs w:val="24"/>
        </w:rPr>
      </w:pPr>
      <w:r w:rsidRPr="00CD3178">
        <w:rPr>
          <w:rFonts w:ascii="Times New Roman" w:hAnsi="Times New Roman" w:cs="Times New Roman"/>
          <w:sz w:val="24"/>
          <w:szCs w:val="24"/>
        </w:rPr>
        <w:t>- обучение Получателей пользованию Изделиями;</w:t>
      </w:r>
    </w:p>
    <w:p w:rsidR="0055701F" w:rsidRDefault="00CD3178" w:rsidP="00CD3178">
      <w:pPr>
        <w:keepNext/>
        <w:tabs>
          <w:tab w:val="left" w:pos="8160"/>
        </w:tabs>
        <w:overflowPunct w:val="0"/>
        <w:autoSpaceDE w:val="0"/>
        <w:spacing w:line="100" w:lineRule="atLeast"/>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CD3178">
        <w:rPr>
          <w:rFonts w:ascii="Times New Roman" w:hAnsi="Times New Roman" w:cs="Times New Roman"/>
          <w:sz w:val="24"/>
          <w:szCs w:val="24"/>
        </w:rPr>
        <w:t>- гарантийное обслуживание Изделий в соответствии с гарантийным сроком</w:t>
      </w:r>
      <w:r w:rsidR="005A15BC">
        <w:rPr>
          <w:rFonts w:ascii="Times New Roman" w:hAnsi="Times New Roman" w:cs="Times New Roman"/>
          <w:sz w:val="24"/>
          <w:szCs w:val="24"/>
        </w:rPr>
        <w:t>;</w:t>
      </w:r>
    </w:p>
    <w:p w:rsidR="005A15BC" w:rsidRPr="005A15BC" w:rsidRDefault="005A15BC" w:rsidP="005A15BC">
      <w:pPr>
        <w:ind w:firstLine="426"/>
        <w:contextualSpacing/>
        <w:jc w:val="both"/>
        <w:rPr>
          <w:rFonts w:ascii="Times New Roman" w:hAnsi="Times New Roman" w:cs="Times New Roman"/>
          <w:sz w:val="24"/>
          <w:szCs w:val="24"/>
          <w:shd w:val="clear" w:color="auto" w:fill="FFFFFF"/>
        </w:rPr>
      </w:pPr>
      <w:r w:rsidRPr="005A15BC">
        <w:rPr>
          <w:rFonts w:ascii="Times New Roman" w:hAnsi="Times New Roman" w:cs="Times New Roman"/>
          <w:sz w:val="24"/>
          <w:szCs w:val="24"/>
          <w:shd w:val="clear" w:color="auto" w:fill="FFFFFF"/>
        </w:rPr>
        <w:t xml:space="preserve">Снятие мерок, примерка и получение изделий должны осуществляться по выбору Получателя (по </w:t>
      </w:r>
    </w:p>
    <w:p w:rsidR="005A15BC" w:rsidRPr="005A15BC" w:rsidRDefault="005A15BC" w:rsidP="005A15BC">
      <w:pPr>
        <w:ind w:firstLine="426"/>
        <w:contextualSpacing/>
        <w:jc w:val="both"/>
        <w:rPr>
          <w:rFonts w:ascii="Times New Roman" w:hAnsi="Times New Roman" w:cs="Times New Roman"/>
          <w:sz w:val="24"/>
          <w:szCs w:val="24"/>
        </w:rPr>
      </w:pPr>
      <w:r w:rsidRPr="005A15BC">
        <w:rPr>
          <w:rFonts w:ascii="Times New Roman" w:hAnsi="Times New Roman" w:cs="Times New Roman"/>
          <w:sz w:val="24"/>
          <w:szCs w:val="24"/>
          <w:shd w:val="clear" w:color="auto" w:fill="FFFFFF"/>
        </w:rPr>
        <w:t>месту жительства либо в пунктах приема).</w:t>
      </w:r>
    </w:p>
    <w:p w:rsidR="0055701F" w:rsidRPr="004E1746" w:rsidRDefault="0055701F" w:rsidP="0055701F">
      <w:pPr>
        <w:keepNext/>
        <w:tabs>
          <w:tab w:val="left" w:pos="8160"/>
        </w:tabs>
        <w:overflowPunct w:val="0"/>
        <w:autoSpaceDE w:val="0"/>
        <w:spacing w:line="100" w:lineRule="atLeast"/>
        <w:ind w:firstLine="480"/>
        <w:contextualSpacing/>
        <w:jc w:val="both"/>
        <w:textAlignment w:val="baseline"/>
        <w:rPr>
          <w:rFonts w:ascii="Times New Roman" w:eastAsia="Lucida Sans Unicode" w:hAnsi="Times New Roman" w:cs="Times New Roman"/>
          <w:color w:val="000000"/>
          <w:sz w:val="24"/>
          <w:szCs w:val="24"/>
          <w:lang w:bidi="en-US"/>
        </w:rPr>
      </w:pPr>
      <w:r w:rsidRPr="004E1746">
        <w:rPr>
          <w:rFonts w:ascii="Times New Roman" w:eastAsia="Lucida Sans Unicode" w:hAnsi="Times New Roman" w:cs="Times New Roman"/>
          <w:color w:val="000000"/>
          <w:sz w:val="24"/>
          <w:szCs w:val="24"/>
          <w:lang w:bidi="en-US"/>
        </w:rPr>
        <w:t xml:space="preserve">Количество: </w:t>
      </w:r>
      <w:r w:rsidR="00CD3178">
        <w:rPr>
          <w:rFonts w:ascii="Times New Roman" w:eastAsia="Lucida Sans Unicode" w:hAnsi="Times New Roman" w:cs="Times New Roman"/>
          <w:color w:val="000000"/>
          <w:sz w:val="24"/>
          <w:szCs w:val="24"/>
          <w:lang w:bidi="en-US"/>
        </w:rPr>
        <w:t>без объёма</w:t>
      </w:r>
    </w:p>
    <w:p w:rsidR="0055701F" w:rsidRDefault="00AE2AAC" w:rsidP="0055701F">
      <w:pPr>
        <w:keepNext/>
        <w:tabs>
          <w:tab w:val="left" w:pos="8160"/>
        </w:tabs>
        <w:overflowPunct w:val="0"/>
        <w:autoSpaceDE w:val="0"/>
        <w:spacing w:line="100" w:lineRule="atLeast"/>
        <w:ind w:firstLine="480"/>
        <w:contextualSpacing/>
        <w:jc w:val="both"/>
        <w:textAlignment w:val="baseline"/>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Максимальное значение цены</w:t>
      </w:r>
      <w:r w:rsidR="0055701F" w:rsidRPr="004E1746">
        <w:rPr>
          <w:rFonts w:ascii="Times New Roman" w:eastAsia="Lucida Sans Unicode" w:hAnsi="Times New Roman" w:cs="Times New Roman"/>
          <w:color w:val="000000"/>
          <w:sz w:val="24"/>
          <w:szCs w:val="24"/>
          <w:lang w:bidi="en-US"/>
        </w:rPr>
        <w:t xml:space="preserve"> контракта: </w:t>
      </w:r>
      <w:r w:rsidR="0055701F">
        <w:rPr>
          <w:rFonts w:ascii="Times New Roman" w:hAnsi="Times New Roman" w:cs="Times New Roman"/>
          <w:sz w:val="24"/>
          <w:szCs w:val="24"/>
        </w:rPr>
        <w:t>5</w:t>
      </w:r>
      <w:r w:rsidR="00CD3178">
        <w:rPr>
          <w:rFonts w:ascii="Times New Roman" w:hAnsi="Times New Roman" w:cs="Times New Roman"/>
          <w:sz w:val="24"/>
          <w:szCs w:val="24"/>
        </w:rPr>
        <w:t> 800 000,00</w:t>
      </w:r>
      <w:r w:rsidR="0055701F" w:rsidRPr="004E1746">
        <w:rPr>
          <w:rFonts w:ascii="Times New Roman" w:hAnsi="Times New Roman" w:cs="Times New Roman"/>
          <w:sz w:val="24"/>
          <w:szCs w:val="24"/>
        </w:rPr>
        <w:t xml:space="preserve"> руб</w:t>
      </w:r>
      <w:r w:rsidR="0055701F" w:rsidRPr="004E1746">
        <w:rPr>
          <w:rFonts w:ascii="Times New Roman" w:eastAsia="Lucida Sans Unicode" w:hAnsi="Times New Roman" w:cs="Times New Roman"/>
          <w:color w:val="000000"/>
          <w:sz w:val="24"/>
          <w:szCs w:val="24"/>
          <w:lang w:bidi="en-US"/>
        </w:rPr>
        <w:t>.</w:t>
      </w:r>
    </w:p>
    <w:p w:rsidR="00AE2AAC" w:rsidRPr="004E1746" w:rsidRDefault="00AE2AAC" w:rsidP="0055701F">
      <w:pPr>
        <w:keepNext/>
        <w:tabs>
          <w:tab w:val="left" w:pos="8160"/>
        </w:tabs>
        <w:overflowPunct w:val="0"/>
        <w:autoSpaceDE w:val="0"/>
        <w:spacing w:line="100" w:lineRule="atLeast"/>
        <w:ind w:firstLine="480"/>
        <w:contextualSpacing/>
        <w:jc w:val="both"/>
        <w:textAlignment w:val="baseline"/>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Начальная (максимальная) сумма цен за единицу работ:</w:t>
      </w:r>
      <w:bookmarkStart w:id="0" w:name="_GoBack"/>
      <w:bookmarkEnd w:id="0"/>
      <w:r>
        <w:rPr>
          <w:rFonts w:ascii="Times New Roman" w:eastAsia="Lucida Sans Unicode" w:hAnsi="Times New Roman" w:cs="Times New Roman"/>
          <w:color w:val="000000"/>
          <w:sz w:val="24"/>
          <w:szCs w:val="24"/>
          <w:lang w:bidi="en-US"/>
        </w:rPr>
        <w:t xml:space="preserve"> 2 279 087,99 руб.</w:t>
      </w:r>
    </w:p>
    <w:p w:rsidR="0055701F" w:rsidRPr="004E1746" w:rsidRDefault="0055701F" w:rsidP="0055701F">
      <w:pPr>
        <w:widowControl w:val="0"/>
        <w:contextualSpacing/>
        <w:jc w:val="both"/>
        <w:rPr>
          <w:rFonts w:ascii="Times New Roman" w:eastAsia="Lucida Sans Unicode" w:hAnsi="Times New Roman" w:cs="Times New Roman"/>
          <w:color w:val="000000"/>
          <w:sz w:val="24"/>
          <w:szCs w:val="24"/>
          <w:lang w:eastAsia="ru-RU" w:bidi="en-US"/>
        </w:rPr>
      </w:pPr>
      <w:r w:rsidRPr="004E1746">
        <w:rPr>
          <w:rFonts w:ascii="Times New Roman" w:eastAsia="Lucida Sans Unicode" w:hAnsi="Times New Roman" w:cs="Times New Roman"/>
          <w:color w:val="000000"/>
          <w:sz w:val="24"/>
          <w:szCs w:val="24"/>
          <w:lang w:bidi="en-US"/>
        </w:rPr>
        <w:t xml:space="preserve">      </w:t>
      </w:r>
      <w:r>
        <w:rPr>
          <w:rFonts w:ascii="Times New Roman" w:eastAsia="Lucida Sans Unicode" w:hAnsi="Times New Roman" w:cs="Times New Roman"/>
          <w:color w:val="000000"/>
          <w:sz w:val="24"/>
          <w:szCs w:val="24"/>
          <w:lang w:bidi="en-US"/>
        </w:rPr>
        <w:t xml:space="preserve">  </w:t>
      </w:r>
      <w:r w:rsidRPr="004E1746">
        <w:rPr>
          <w:rFonts w:ascii="Times New Roman" w:eastAsia="Lucida Sans Unicode" w:hAnsi="Times New Roman" w:cs="Times New Roman"/>
          <w:color w:val="000000"/>
          <w:sz w:val="24"/>
          <w:szCs w:val="24"/>
          <w:lang w:bidi="en-US"/>
        </w:rPr>
        <w:t xml:space="preserve">ОКПД: </w:t>
      </w:r>
      <w:r w:rsidR="00CD3178" w:rsidRPr="004E1746">
        <w:rPr>
          <w:rFonts w:ascii="Times New Roman" w:eastAsia="Lucida Sans Unicode" w:hAnsi="Times New Roman" w:cs="Times New Roman"/>
          <w:color w:val="000000"/>
          <w:sz w:val="24"/>
          <w:szCs w:val="24"/>
          <w:lang w:eastAsia="ru-RU" w:bidi="en-US"/>
        </w:rPr>
        <w:t>32.50.22.121</w:t>
      </w:r>
      <w:r w:rsidRPr="004E1746">
        <w:rPr>
          <w:rFonts w:ascii="Times New Roman" w:eastAsia="Lucida Sans Unicode" w:hAnsi="Times New Roman" w:cs="Times New Roman"/>
          <w:color w:val="000000"/>
          <w:sz w:val="24"/>
          <w:szCs w:val="24"/>
          <w:lang w:eastAsia="ru-RU" w:bidi="en-US"/>
        </w:rPr>
        <w:t xml:space="preserve">           </w:t>
      </w:r>
    </w:p>
    <w:p w:rsidR="0055701F" w:rsidRPr="004E1746" w:rsidRDefault="0055701F" w:rsidP="0055701F">
      <w:pPr>
        <w:widowControl w:val="0"/>
        <w:jc w:val="center"/>
        <w:rPr>
          <w:rFonts w:ascii="Times New Roman" w:eastAsia="Lucida Sans Unicode" w:hAnsi="Times New Roman" w:cs="Times New Roman"/>
          <w:b/>
          <w:color w:val="000000"/>
          <w:sz w:val="24"/>
          <w:szCs w:val="24"/>
          <w:lang w:bidi="en-US"/>
        </w:rPr>
      </w:pPr>
      <w:r w:rsidRPr="004E1746">
        <w:rPr>
          <w:rFonts w:ascii="Times New Roman" w:eastAsia="Lucida Sans Unicode" w:hAnsi="Times New Roman" w:cs="Times New Roman"/>
          <w:b/>
          <w:color w:val="000000"/>
          <w:sz w:val="24"/>
          <w:szCs w:val="24"/>
          <w:lang w:bidi="en-US"/>
        </w:rPr>
        <w:t>Техническое задание</w:t>
      </w:r>
    </w:p>
    <w:p w:rsidR="00CD3178" w:rsidRPr="00CD3178" w:rsidRDefault="00CD3178" w:rsidP="00CD3178">
      <w:pPr>
        <w:widowControl w:val="0"/>
        <w:ind w:firstLine="567"/>
        <w:contextualSpacing/>
        <w:jc w:val="both"/>
        <w:rPr>
          <w:rFonts w:ascii="Times New Roman" w:eastAsia="Lucida Sans Unicode" w:hAnsi="Times New Roman" w:cs="Times New Roman"/>
          <w:kern w:val="2"/>
        </w:rPr>
      </w:pPr>
      <w:r w:rsidRPr="00CD3178">
        <w:rPr>
          <w:rFonts w:ascii="Times New Roman" w:eastAsia="Lucida Sans Unicode" w:hAnsi="Times New Roman" w:cs="Times New Roman"/>
          <w:kern w:val="2"/>
        </w:rPr>
        <w:t>При использовании Изделия по назначению не должно быть угрозы для жизни и здоровья потребителя, окружающей среды, использование Изделия по назначению не должно причинять вред имуществу потребителя при его эксплуатации. Материалы, применяемые для изготовления Изделия,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ГОСТ Р 52770-2016.</w:t>
      </w:r>
    </w:p>
    <w:p w:rsidR="00CD3178" w:rsidRPr="00CD3178" w:rsidRDefault="00CD3178" w:rsidP="00CD3178">
      <w:pPr>
        <w:widowControl w:val="0"/>
        <w:ind w:firstLine="567"/>
        <w:contextualSpacing/>
        <w:jc w:val="both"/>
        <w:rPr>
          <w:rFonts w:ascii="Times New Roman" w:eastAsia="Lucida Sans Unicode" w:hAnsi="Times New Roman" w:cs="Times New Roman"/>
          <w:kern w:val="2"/>
        </w:rPr>
      </w:pPr>
      <w:r w:rsidRPr="00CD3178">
        <w:rPr>
          <w:rFonts w:ascii="Times New Roman" w:eastAsia="Lucida Sans Unicode" w:hAnsi="Times New Roman" w:cs="Times New Roman"/>
          <w:kern w:val="2"/>
        </w:rPr>
        <w:t>Изделия должны соответствовать требованиям стандарта серии ГОСТ ISO 10993-1-2021 «Оценка биологического действия медицинских изделий».</w:t>
      </w:r>
    </w:p>
    <w:p w:rsidR="00CD3178" w:rsidRPr="00CD3178" w:rsidRDefault="00CD3178" w:rsidP="00CD3178">
      <w:pPr>
        <w:widowControl w:val="0"/>
        <w:ind w:firstLine="567"/>
        <w:contextualSpacing/>
        <w:jc w:val="both"/>
        <w:rPr>
          <w:rFonts w:ascii="Times New Roman" w:eastAsia="Lucida Sans Unicode" w:hAnsi="Times New Roman" w:cs="Times New Roman"/>
          <w:kern w:val="2"/>
        </w:rPr>
      </w:pPr>
      <w:r w:rsidRPr="00CD3178">
        <w:rPr>
          <w:rFonts w:ascii="Times New Roman" w:eastAsia="Lucida Sans Unicode" w:hAnsi="Times New Roman" w:cs="Times New Roman"/>
          <w:kern w:val="2"/>
        </w:rPr>
        <w:t>Изделия должны соответствовать требованиям стандарта серии ГОСТ ISO 10993-5-2011 «Оценка биологического действия медицинских изделий».</w:t>
      </w:r>
    </w:p>
    <w:p w:rsidR="00CD3178" w:rsidRPr="00CD3178" w:rsidRDefault="00CD3178" w:rsidP="00CD3178">
      <w:pPr>
        <w:widowControl w:val="0"/>
        <w:ind w:firstLine="567"/>
        <w:contextualSpacing/>
        <w:jc w:val="both"/>
        <w:rPr>
          <w:rFonts w:ascii="Times New Roman" w:eastAsia="Lucida Sans Unicode" w:hAnsi="Times New Roman" w:cs="Times New Roman"/>
          <w:kern w:val="2"/>
        </w:rPr>
      </w:pPr>
      <w:r w:rsidRPr="00CD3178">
        <w:rPr>
          <w:rFonts w:ascii="Times New Roman" w:eastAsia="Lucida Sans Unicode" w:hAnsi="Times New Roman" w:cs="Times New Roman"/>
          <w:kern w:val="2"/>
        </w:rPr>
        <w:t>Изделия должны соответствовать требованиям стандарта серии ГОСТ ISO 10993-10-2011 «Оценка биологического действия медицинских изделий».</w:t>
      </w:r>
    </w:p>
    <w:p w:rsidR="0055701F" w:rsidRPr="00CD3178" w:rsidRDefault="00CD3178" w:rsidP="00CD3178">
      <w:pPr>
        <w:autoSpaceDE w:val="0"/>
        <w:autoSpaceDN w:val="0"/>
        <w:adjustRightInd w:val="0"/>
        <w:ind w:firstLine="539"/>
        <w:contextualSpacing/>
        <w:jc w:val="both"/>
        <w:rPr>
          <w:rFonts w:ascii="Times New Roman" w:hAnsi="Times New Roman" w:cs="Times New Roman"/>
          <w:sz w:val="24"/>
          <w:szCs w:val="24"/>
        </w:rPr>
      </w:pPr>
      <w:r w:rsidRPr="00CD3178">
        <w:rPr>
          <w:rFonts w:ascii="Times New Roman" w:eastAsia="Lucida Sans Unicode" w:hAnsi="Times New Roman" w:cs="Times New Roman"/>
          <w:kern w:val="2"/>
        </w:rPr>
        <w:t>Изделия</w:t>
      </w:r>
      <w:r w:rsidRPr="00CD3178">
        <w:rPr>
          <w:rFonts w:ascii="Times New Roman" w:eastAsia="Calibri" w:hAnsi="Times New Roman" w:cs="Times New Roman"/>
          <w:lang w:eastAsia="ru-RU"/>
        </w:rPr>
        <w:t xml:space="preserve"> </w:t>
      </w:r>
      <w:r w:rsidRPr="00CD3178">
        <w:rPr>
          <w:rFonts w:ascii="Times New Roman" w:eastAsia="Lucida Sans Unicode" w:hAnsi="Times New Roman" w:cs="Times New Roman"/>
          <w:kern w:val="2"/>
        </w:rPr>
        <w:t>должны соответствовать</w:t>
      </w:r>
      <w:r w:rsidRPr="00CD3178">
        <w:rPr>
          <w:rFonts w:ascii="Times New Roman" w:eastAsia="Calibri" w:hAnsi="Times New Roman" w:cs="Times New Roman"/>
          <w:lang w:eastAsia="ru-RU"/>
        </w:rPr>
        <w:t xml:space="preserve"> требованиям стандарта серии ГОСТ Р 51632-2021 «</w:t>
      </w:r>
      <w:r w:rsidRPr="00CD3178">
        <w:rPr>
          <w:rFonts w:ascii="Times New Roman" w:hAnsi="Times New Roman" w:cs="Times New Roman"/>
          <w:lang w:eastAsia="ru-RU"/>
        </w:rPr>
        <w:t>Технические средства реабилитации людей с ограничениями жизнедеятельности. Общие технические требования и методы испытаний</w:t>
      </w:r>
      <w:r w:rsidRPr="00CD3178">
        <w:rPr>
          <w:rFonts w:ascii="Times New Roman" w:eastAsia="Calibri" w:hAnsi="Times New Roman" w:cs="Times New Roman"/>
          <w:lang w:eastAsia="ru-RU"/>
        </w:rPr>
        <w:t>».</w:t>
      </w:r>
    </w:p>
    <w:tbl>
      <w:tblPr>
        <w:tblW w:w="11029" w:type="dxa"/>
        <w:tblInd w:w="-289" w:type="dxa"/>
        <w:tblLayout w:type="fixed"/>
        <w:tblLook w:val="00A0" w:firstRow="1" w:lastRow="0" w:firstColumn="1" w:lastColumn="0" w:noHBand="0" w:noVBand="0"/>
      </w:tblPr>
      <w:tblGrid>
        <w:gridCol w:w="568"/>
        <w:gridCol w:w="1559"/>
        <w:gridCol w:w="7768"/>
        <w:gridCol w:w="1134"/>
      </w:tblGrid>
      <w:tr w:rsidR="00CD3178" w:rsidRPr="00AE2AAC" w:rsidTr="00CD3178">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CD3178" w:rsidRPr="00AE2AAC" w:rsidRDefault="00CD3178" w:rsidP="005E4459">
            <w:pPr>
              <w:suppressAutoHyphens/>
              <w:spacing w:after="0" w:line="240" w:lineRule="auto"/>
              <w:jc w:val="center"/>
              <w:rPr>
                <w:rFonts w:ascii="Times New Roman" w:eastAsia="Times New Roman" w:hAnsi="Times New Roman" w:cs="Times New Roman"/>
                <w:bCs/>
                <w:kern w:val="2"/>
                <w:sz w:val="20"/>
                <w:szCs w:val="20"/>
                <w:lang w:eastAsia="ar-SA"/>
              </w:rPr>
            </w:pPr>
            <w:r w:rsidRPr="00AE2AAC">
              <w:rPr>
                <w:rFonts w:ascii="Times New Roman" w:eastAsia="Times New Roman" w:hAnsi="Times New Roman" w:cs="Times New Roman"/>
                <w:bCs/>
                <w:kern w:val="1"/>
                <w:sz w:val="20"/>
                <w:szCs w:val="20"/>
                <w:lang w:eastAsia="ar-SA"/>
              </w:rPr>
              <w:t>№ 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3178" w:rsidRPr="00AE2AAC" w:rsidRDefault="00CD3178" w:rsidP="005E4459">
            <w:pPr>
              <w:suppressAutoHyphens/>
              <w:spacing w:after="0" w:line="240" w:lineRule="auto"/>
              <w:jc w:val="center"/>
              <w:rPr>
                <w:rFonts w:ascii="Times New Roman" w:eastAsia="Times New Roman" w:hAnsi="Times New Roman" w:cs="Times New Roman"/>
                <w:bCs/>
                <w:kern w:val="2"/>
                <w:sz w:val="20"/>
                <w:szCs w:val="20"/>
                <w:lang w:eastAsia="ar-SA"/>
              </w:rPr>
            </w:pPr>
            <w:r w:rsidRPr="00AE2AAC">
              <w:rPr>
                <w:rFonts w:ascii="Times New Roman" w:eastAsia="Times New Roman" w:hAnsi="Times New Roman" w:cs="Times New Roman"/>
                <w:bCs/>
                <w:kern w:val="1"/>
                <w:sz w:val="20"/>
                <w:szCs w:val="20"/>
                <w:lang w:eastAsia="ar-SA"/>
              </w:rPr>
              <w:t>Наименование изделий</w:t>
            </w:r>
          </w:p>
        </w:tc>
        <w:tc>
          <w:tcPr>
            <w:tcW w:w="7768" w:type="dxa"/>
            <w:tcBorders>
              <w:top w:val="single" w:sz="4" w:space="0" w:color="auto"/>
              <w:left w:val="single" w:sz="4" w:space="0" w:color="auto"/>
              <w:bottom w:val="single" w:sz="4" w:space="0" w:color="auto"/>
              <w:right w:val="single" w:sz="4" w:space="0" w:color="auto"/>
            </w:tcBorders>
            <w:vAlign w:val="center"/>
            <w:hideMark/>
          </w:tcPr>
          <w:p w:rsidR="00CD3178" w:rsidRPr="00AE2AAC" w:rsidRDefault="00CD3178" w:rsidP="005E4459">
            <w:pPr>
              <w:suppressAutoHyphens/>
              <w:spacing w:after="0" w:line="240" w:lineRule="auto"/>
              <w:jc w:val="center"/>
              <w:rPr>
                <w:rFonts w:ascii="Times New Roman" w:eastAsia="Times New Roman" w:hAnsi="Times New Roman" w:cs="Times New Roman"/>
                <w:bCs/>
                <w:kern w:val="2"/>
                <w:sz w:val="20"/>
                <w:szCs w:val="20"/>
                <w:lang w:eastAsia="ar-SA"/>
              </w:rPr>
            </w:pPr>
            <w:r w:rsidRPr="00AE2AAC">
              <w:rPr>
                <w:rFonts w:ascii="Times New Roman" w:eastAsia="Times New Roman" w:hAnsi="Times New Roman" w:cs="Times New Roman"/>
                <w:bCs/>
                <w:kern w:val="1"/>
                <w:sz w:val="20"/>
                <w:szCs w:val="20"/>
                <w:lang w:eastAsia="ar-SA"/>
              </w:rPr>
              <w:t>Описание изделий</w:t>
            </w:r>
          </w:p>
        </w:tc>
        <w:tc>
          <w:tcPr>
            <w:tcW w:w="1134" w:type="dxa"/>
            <w:tcBorders>
              <w:top w:val="single" w:sz="4" w:space="0" w:color="auto"/>
              <w:left w:val="single" w:sz="4" w:space="0" w:color="auto"/>
              <w:bottom w:val="single" w:sz="4" w:space="0" w:color="auto"/>
              <w:right w:val="single" w:sz="4" w:space="0" w:color="auto"/>
            </w:tcBorders>
          </w:tcPr>
          <w:p w:rsidR="00CD3178" w:rsidRPr="00AE2AAC" w:rsidRDefault="00CD3178" w:rsidP="005E4459">
            <w:pPr>
              <w:suppressAutoHyphens/>
              <w:spacing w:after="0" w:line="240" w:lineRule="auto"/>
              <w:jc w:val="center"/>
              <w:rPr>
                <w:rFonts w:ascii="Times New Roman" w:eastAsia="Times New Roman" w:hAnsi="Times New Roman" w:cs="Times New Roman"/>
                <w:bCs/>
                <w:kern w:val="1"/>
                <w:sz w:val="20"/>
                <w:szCs w:val="20"/>
                <w:lang w:eastAsia="ar-SA"/>
              </w:rPr>
            </w:pPr>
            <w:r w:rsidRPr="00AE2AAC">
              <w:rPr>
                <w:rFonts w:ascii="Times New Roman" w:eastAsia="Times New Roman" w:hAnsi="Times New Roman" w:cs="Times New Roman"/>
                <w:bCs/>
                <w:kern w:val="1"/>
                <w:sz w:val="20"/>
                <w:szCs w:val="20"/>
                <w:lang w:eastAsia="ar-SA"/>
              </w:rPr>
              <w:t>Цена</w:t>
            </w:r>
          </w:p>
        </w:tc>
      </w:tr>
      <w:tr w:rsidR="00CD3178" w:rsidRPr="00AE2AAC" w:rsidTr="00DD35A1">
        <w:trPr>
          <w:trHeight w:val="610"/>
        </w:trPr>
        <w:tc>
          <w:tcPr>
            <w:tcW w:w="568"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suppressAutoHyphens/>
              <w:spacing w:after="0" w:line="240" w:lineRule="auto"/>
              <w:jc w:val="center"/>
              <w:rPr>
                <w:rFonts w:ascii="Times New Roman" w:eastAsia="Times New Roman" w:hAnsi="Times New Roman" w:cs="Times New Roman"/>
                <w:bCs/>
                <w:kern w:val="2"/>
                <w:lang w:eastAsia="ar-SA"/>
              </w:rPr>
            </w:pPr>
            <w:r w:rsidRPr="00AE2AAC">
              <w:rPr>
                <w:rFonts w:ascii="Times New Roman" w:eastAsia="Times New Roman" w:hAnsi="Times New Roman" w:cs="Times New Roman"/>
                <w:bCs/>
                <w:kern w:val="2"/>
                <w:lang w:eastAsia="ar-SA"/>
              </w:rPr>
              <w:t>1</w:t>
            </w:r>
          </w:p>
        </w:tc>
        <w:tc>
          <w:tcPr>
            <w:tcW w:w="1559"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rPr>
                <w:rFonts w:ascii="Times New Roman" w:hAnsi="Times New Roman" w:cs="Times New Roman"/>
                <w:color w:val="000000"/>
                <w:sz w:val="24"/>
                <w:szCs w:val="24"/>
              </w:rPr>
            </w:pPr>
            <w:r w:rsidRPr="00AE2AAC">
              <w:rPr>
                <w:rFonts w:ascii="Times New Roman" w:hAnsi="Times New Roman" w:cs="Times New Roman"/>
                <w:color w:val="000000"/>
                <w:sz w:val="24"/>
                <w:szCs w:val="24"/>
              </w:rPr>
              <w:t xml:space="preserve">Протез стопы </w:t>
            </w:r>
          </w:p>
          <w:p w:rsidR="00CD3178" w:rsidRPr="00AE2AAC" w:rsidRDefault="00CD3178" w:rsidP="00CD3178">
            <w:pPr>
              <w:rPr>
                <w:rFonts w:ascii="Times New Roman" w:hAnsi="Times New Roman" w:cs="Times New Roman"/>
                <w:color w:val="FF0000"/>
              </w:rPr>
            </w:pPr>
            <w:r w:rsidRPr="00AE2AAC">
              <w:rPr>
                <w:rFonts w:ascii="Times New Roman" w:hAnsi="Times New Roman" w:cs="Times New Roman"/>
              </w:rPr>
              <w:t>8-07-01</w:t>
            </w:r>
          </w:p>
        </w:tc>
        <w:tc>
          <w:tcPr>
            <w:tcW w:w="7768" w:type="dxa"/>
            <w:tcBorders>
              <w:top w:val="single" w:sz="4" w:space="0" w:color="auto"/>
              <w:left w:val="single" w:sz="4" w:space="0" w:color="auto"/>
              <w:bottom w:val="single" w:sz="4" w:space="0" w:color="auto"/>
              <w:right w:val="single" w:sz="4" w:space="0" w:color="auto"/>
            </w:tcBorders>
            <w:vAlign w:val="center"/>
          </w:tcPr>
          <w:p w:rsidR="00CD3178" w:rsidRPr="00AE2AAC" w:rsidRDefault="00CD3178" w:rsidP="00CD3178">
            <w:pPr>
              <w:jc w:val="both"/>
              <w:rPr>
                <w:rFonts w:ascii="Times New Roman" w:hAnsi="Times New Roman" w:cs="Times New Roman"/>
                <w:u w:val="single"/>
              </w:rPr>
            </w:pPr>
            <w:r w:rsidRPr="00AE2AAC">
              <w:rPr>
                <w:rFonts w:ascii="Times New Roman" w:hAnsi="Times New Roman" w:cs="Times New Roman"/>
                <w:color w:val="000000"/>
              </w:rPr>
              <w:t xml:space="preserve">Протез стопы немодульный без косметической облицовки и косметического покрытия облицовки предназначен для компенсации утраченных опорно-двигательных функций на </w:t>
            </w:r>
            <w:proofErr w:type="spellStart"/>
            <w:r w:rsidRPr="00AE2AAC">
              <w:rPr>
                <w:rFonts w:ascii="Times New Roman" w:hAnsi="Times New Roman" w:cs="Times New Roman"/>
                <w:color w:val="000000"/>
              </w:rPr>
              <w:t>опороспособную</w:t>
            </w:r>
            <w:proofErr w:type="spellEnd"/>
            <w:r w:rsidRPr="00AE2AAC">
              <w:rPr>
                <w:rFonts w:ascii="Times New Roman" w:hAnsi="Times New Roman" w:cs="Times New Roman"/>
                <w:color w:val="000000"/>
              </w:rPr>
              <w:t>, частично-</w:t>
            </w:r>
            <w:proofErr w:type="spellStart"/>
            <w:r w:rsidRPr="00AE2AAC">
              <w:rPr>
                <w:rFonts w:ascii="Times New Roman" w:hAnsi="Times New Roman" w:cs="Times New Roman"/>
                <w:color w:val="000000"/>
              </w:rPr>
              <w:t>опороспособную</w:t>
            </w:r>
            <w:proofErr w:type="spellEnd"/>
            <w:r w:rsidRPr="00AE2AAC">
              <w:rPr>
                <w:rFonts w:ascii="Times New Roman" w:hAnsi="Times New Roman" w:cs="Times New Roman"/>
                <w:color w:val="000000"/>
              </w:rPr>
              <w:t xml:space="preserve"> и </w:t>
            </w:r>
            <w:proofErr w:type="spellStart"/>
            <w:r w:rsidRPr="00AE2AAC">
              <w:rPr>
                <w:rFonts w:ascii="Times New Roman" w:hAnsi="Times New Roman" w:cs="Times New Roman"/>
                <w:color w:val="000000"/>
              </w:rPr>
              <w:t>неопороспособную</w:t>
            </w:r>
            <w:proofErr w:type="spellEnd"/>
            <w:r w:rsidRPr="00AE2AAC">
              <w:rPr>
                <w:rFonts w:ascii="Times New Roman" w:hAnsi="Times New Roman" w:cs="Times New Roman"/>
                <w:color w:val="000000"/>
              </w:rPr>
              <w:t xml:space="preserve"> культю. Приёмная гильза индивидуальная (изготовленная по индивидуальному слепку с культи инвалида). Материал и</w:t>
            </w:r>
            <w:r w:rsidR="00AE2AAC">
              <w:rPr>
                <w:rFonts w:ascii="Times New Roman" w:hAnsi="Times New Roman" w:cs="Times New Roman"/>
                <w:color w:val="000000"/>
              </w:rPr>
              <w:t>ндивидуальной постоянной гильзы</w:t>
            </w:r>
            <w:r w:rsidRPr="00AE2AAC">
              <w:rPr>
                <w:rFonts w:ascii="Times New Roman" w:hAnsi="Times New Roman" w:cs="Times New Roman"/>
                <w:color w:val="000000"/>
              </w:rPr>
              <w:t xml:space="preserve">: литьевой слоистый пластик с вкладным элементом из вспененных материалов. Метод крепления протеза: крепление за счет формы приемной гильзы; облегченное с использованием наколенника. Тип стопы - стопа </w:t>
            </w:r>
            <w:proofErr w:type="spellStart"/>
            <w:r w:rsidRPr="00AE2AAC">
              <w:rPr>
                <w:rFonts w:ascii="Times New Roman" w:hAnsi="Times New Roman" w:cs="Times New Roman"/>
                <w:color w:val="000000"/>
              </w:rPr>
              <w:t>бесшарнирная</w:t>
            </w:r>
            <w:proofErr w:type="spellEnd"/>
            <w:r w:rsidRPr="00AE2AAC">
              <w:rPr>
                <w:rFonts w:ascii="Times New Roman" w:hAnsi="Times New Roman" w:cs="Times New Roman"/>
                <w:color w:val="000000"/>
              </w:rPr>
              <w:t>, полиуретановая, монолитная по Пирогову.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suppressAutoHyphens/>
              <w:spacing w:after="0" w:line="240" w:lineRule="auto"/>
              <w:jc w:val="center"/>
              <w:rPr>
                <w:rFonts w:ascii="Times New Roman" w:eastAsia="Times New Roman" w:hAnsi="Times New Roman" w:cs="Times New Roman"/>
                <w:kern w:val="2"/>
                <w:sz w:val="18"/>
                <w:szCs w:val="18"/>
                <w:lang w:eastAsia="ar-SA"/>
              </w:rPr>
            </w:pPr>
            <w:r w:rsidRPr="00AE2AAC">
              <w:rPr>
                <w:rFonts w:ascii="Times New Roman" w:eastAsia="Times New Roman" w:hAnsi="Times New Roman" w:cs="Times New Roman"/>
                <w:kern w:val="2"/>
                <w:sz w:val="18"/>
                <w:szCs w:val="18"/>
                <w:lang w:eastAsia="ar-SA"/>
              </w:rPr>
              <w:t xml:space="preserve">не более </w:t>
            </w:r>
          </w:p>
          <w:p w:rsidR="00CD3178" w:rsidRPr="00AE2AAC" w:rsidRDefault="00CD3178" w:rsidP="00CD3178">
            <w:pPr>
              <w:suppressAutoHyphens/>
              <w:spacing w:after="0" w:line="240" w:lineRule="auto"/>
              <w:jc w:val="center"/>
              <w:rPr>
                <w:rFonts w:ascii="Times New Roman" w:eastAsia="Times New Roman" w:hAnsi="Times New Roman" w:cs="Times New Roman"/>
                <w:kern w:val="2"/>
                <w:sz w:val="18"/>
                <w:szCs w:val="18"/>
                <w:lang w:eastAsia="ar-SA"/>
              </w:rPr>
            </w:pPr>
            <w:r w:rsidRPr="00AE2AAC">
              <w:rPr>
                <w:rFonts w:ascii="Times New Roman" w:eastAsia="Times New Roman" w:hAnsi="Times New Roman" w:cs="Times New Roman"/>
                <w:kern w:val="2"/>
                <w:sz w:val="18"/>
                <w:szCs w:val="18"/>
                <w:lang w:eastAsia="ar-SA"/>
              </w:rPr>
              <w:t>60 244,33</w:t>
            </w:r>
          </w:p>
        </w:tc>
      </w:tr>
      <w:tr w:rsidR="00CD3178" w:rsidRPr="00AE2AAC" w:rsidTr="00CD3178">
        <w:trPr>
          <w:trHeight w:val="610"/>
        </w:trPr>
        <w:tc>
          <w:tcPr>
            <w:tcW w:w="568"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suppressAutoHyphens/>
              <w:spacing w:after="0" w:line="240" w:lineRule="auto"/>
              <w:jc w:val="center"/>
              <w:rPr>
                <w:rFonts w:ascii="Times New Roman" w:eastAsia="Times New Roman" w:hAnsi="Times New Roman" w:cs="Times New Roman"/>
                <w:bCs/>
                <w:kern w:val="2"/>
                <w:lang w:eastAsia="ar-SA"/>
              </w:rPr>
            </w:pPr>
            <w:r w:rsidRPr="00AE2AAC">
              <w:rPr>
                <w:rFonts w:ascii="Times New Roman" w:eastAsia="Times New Roman" w:hAnsi="Times New Roman" w:cs="Times New Roman"/>
                <w:bCs/>
                <w:kern w:val="2"/>
                <w:lang w:eastAsia="ar-SA"/>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rPr>
                <w:rFonts w:ascii="Times New Roman" w:hAnsi="Times New Roman" w:cs="Times New Roman"/>
                <w:sz w:val="24"/>
                <w:szCs w:val="24"/>
              </w:rPr>
            </w:pPr>
            <w:r w:rsidRPr="00AE2AAC">
              <w:rPr>
                <w:rFonts w:ascii="Times New Roman" w:hAnsi="Times New Roman" w:cs="Times New Roman"/>
                <w:sz w:val="24"/>
                <w:szCs w:val="24"/>
              </w:rPr>
              <w:t>Протез голени немодульный</w:t>
            </w:r>
          </w:p>
          <w:p w:rsidR="00CD3178" w:rsidRPr="00AE2AAC" w:rsidRDefault="00CD3178" w:rsidP="005A15BC">
            <w:pPr>
              <w:rPr>
                <w:rFonts w:ascii="Times New Roman" w:hAnsi="Times New Roman" w:cs="Times New Roman"/>
                <w:color w:val="FFFFFF"/>
              </w:rPr>
            </w:pPr>
            <w:r w:rsidRPr="00AE2AAC">
              <w:rPr>
                <w:rFonts w:ascii="Times New Roman" w:hAnsi="Times New Roman" w:cs="Times New Roman"/>
              </w:rPr>
              <w:t>8-07-06</w:t>
            </w:r>
            <w:r w:rsidRPr="00AE2AAC">
              <w:rPr>
                <w:rFonts w:ascii="Times New Roman" w:hAnsi="Times New Roman" w:cs="Times New Roman"/>
                <w:color w:val="FFFFFF"/>
              </w:rPr>
              <w:t>нько АИ ф5</w:t>
            </w:r>
          </w:p>
        </w:tc>
        <w:tc>
          <w:tcPr>
            <w:tcW w:w="7768" w:type="dxa"/>
            <w:tcBorders>
              <w:top w:val="single" w:sz="4" w:space="0" w:color="auto"/>
              <w:left w:val="single" w:sz="4" w:space="0" w:color="auto"/>
              <w:bottom w:val="single" w:sz="4" w:space="0" w:color="auto"/>
              <w:right w:val="single" w:sz="4" w:space="0" w:color="auto"/>
            </w:tcBorders>
            <w:vAlign w:val="center"/>
          </w:tcPr>
          <w:p w:rsidR="00CD3178" w:rsidRPr="00AE2AAC" w:rsidRDefault="00CD3178" w:rsidP="00CD3178">
            <w:pPr>
              <w:jc w:val="both"/>
              <w:rPr>
                <w:rFonts w:ascii="Times New Roman" w:hAnsi="Times New Roman" w:cs="Times New Roman"/>
              </w:rPr>
            </w:pPr>
            <w:r w:rsidRPr="00AE2AAC">
              <w:rPr>
                <w:rFonts w:ascii="Times New Roman" w:hAnsi="Times New Roman" w:cs="Times New Roman"/>
              </w:rPr>
              <w:t xml:space="preserve">Предназначен для протезирования инвалидов всех уровней активности с целью компенсации утраченных опорно-двигательных функций. Допускается косметическая облицовка из листового поролона с косметическим покрытием для придания формы и цвета естественной конечности. Приемная гильза индивидуальная (изготовленная по слепку с культи инвалида). Материал приёмной (постоянной) гильзы: кожа. Без вкладного элемента. Метод крепления протеза с использованием гильзы (манжеты с шинами) бедра; крепление с использованием кожаных полуфабрикатов. Стопа шарнирная полиуретановая, монолитная. Тип протеза по назначению: постоянный).  </w:t>
            </w:r>
          </w:p>
        </w:tc>
        <w:tc>
          <w:tcPr>
            <w:tcW w:w="1134"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suppressAutoHyphens/>
              <w:spacing w:after="0" w:line="240" w:lineRule="auto"/>
              <w:jc w:val="center"/>
              <w:rPr>
                <w:rFonts w:ascii="Times New Roman" w:eastAsia="Times New Roman" w:hAnsi="Times New Roman" w:cs="Times New Roman"/>
                <w:kern w:val="1"/>
                <w:sz w:val="18"/>
                <w:szCs w:val="18"/>
                <w:lang w:eastAsia="ar-SA"/>
              </w:rPr>
            </w:pPr>
            <w:r w:rsidRPr="00AE2AAC">
              <w:rPr>
                <w:rFonts w:ascii="Times New Roman" w:eastAsia="Times New Roman" w:hAnsi="Times New Roman" w:cs="Times New Roman"/>
                <w:kern w:val="2"/>
                <w:sz w:val="18"/>
                <w:szCs w:val="18"/>
                <w:lang w:eastAsia="ar-SA"/>
              </w:rPr>
              <w:t>не более 101 651,67</w:t>
            </w:r>
          </w:p>
        </w:tc>
      </w:tr>
      <w:tr w:rsidR="00CD3178" w:rsidRPr="00AE2AAC" w:rsidTr="00DD35A1">
        <w:trPr>
          <w:trHeight w:val="610"/>
        </w:trPr>
        <w:tc>
          <w:tcPr>
            <w:tcW w:w="568"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suppressAutoHyphens/>
              <w:spacing w:after="0" w:line="240" w:lineRule="auto"/>
              <w:jc w:val="center"/>
              <w:rPr>
                <w:rFonts w:ascii="Times New Roman" w:eastAsia="Times New Roman" w:hAnsi="Times New Roman" w:cs="Times New Roman"/>
                <w:bCs/>
                <w:kern w:val="2"/>
                <w:lang w:eastAsia="ar-SA"/>
              </w:rPr>
            </w:pPr>
            <w:r w:rsidRPr="00AE2AAC">
              <w:rPr>
                <w:rFonts w:ascii="Times New Roman" w:eastAsia="Times New Roman" w:hAnsi="Times New Roman" w:cs="Times New Roman"/>
                <w:bCs/>
                <w:kern w:val="2"/>
                <w:lang w:eastAsia="ar-SA"/>
              </w:rPr>
              <w:t>3</w:t>
            </w:r>
          </w:p>
        </w:tc>
        <w:tc>
          <w:tcPr>
            <w:tcW w:w="1559"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rPr>
                <w:rFonts w:ascii="Times New Roman" w:hAnsi="Times New Roman" w:cs="Times New Roman"/>
              </w:rPr>
            </w:pPr>
            <w:r w:rsidRPr="00AE2AAC">
              <w:rPr>
                <w:rFonts w:ascii="Times New Roman" w:hAnsi="Times New Roman" w:cs="Times New Roman"/>
              </w:rPr>
              <w:t xml:space="preserve">Протез голени модульный </w:t>
            </w:r>
          </w:p>
          <w:p w:rsidR="00CD3178" w:rsidRPr="00AE2AAC" w:rsidRDefault="00CD3178" w:rsidP="00CD3178">
            <w:pPr>
              <w:rPr>
                <w:rFonts w:ascii="Times New Roman" w:hAnsi="Times New Roman" w:cs="Times New Roman"/>
                <w:color w:val="FF0000"/>
                <w:sz w:val="18"/>
                <w:szCs w:val="18"/>
              </w:rPr>
            </w:pPr>
            <w:r w:rsidRPr="00AE2AAC">
              <w:rPr>
                <w:rFonts w:ascii="Times New Roman" w:hAnsi="Times New Roman" w:cs="Times New Roman"/>
              </w:rPr>
              <w:t>8-07-09</w:t>
            </w:r>
          </w:p>
          <w:p w:rsidR="00CD3178" w:rsidRPr="00AE2AAC" w:rsidRDefault="00CD3178" w:rsidP="00CD3178">
            <w:pPr>
              <w:ind w:right="-105"/>
              <w:rPr>
                <w:rFonts w:ascii="Times New Roman" w:hAnsi="Times New Roman" w:cs="Times New Roman"/>
                <w:color w:val="FF0000"/>
                <w:sz w:val="18"/>
                <w:szCs w:val="18"/>
              </w:rPr>
            </w:pPr>
          </w:p>
        </w:tc>
        <w:tc>
          <w:tcPr>
            <w:tcW w:w="7768"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jc w:val="both"/>
              <w:rPr>
                <w:rFonts w:ascii="Times New Roman" w:hAnsi="Times New Roman" w:cs="Times New Roman"/>
              </w:rPr>
            </w:pPr>
            <w:r w:rsidRPr="00AE2AAC">
              <w:rPr>
                <w:rFonts w:ascii="Times New Roman" w:hAnsi="Times New Roman" w:cs="Times New Roman"/>
              </w:rPr>
              <w:t xml:space="preserve">Протез голени модульный </w:t>
            </w:r>
            <w:r w:rsidRPr="00AE2AAC">
              <w:rPr>
                <w:rFonts w:ascii="Times New Roman" w:hAnsi="Times New Roman" w:cs="Times New Roman"/>
                <w:bCs/>
              </w:rPr>
              <w:t>с полимерным чехлом</w:t>
            </w:r>
            <w:r w:rsidRPr="00AE2AAC">
              <w:rPr>
                <w:rFonts w:ascii="Times New Roman" w:hAnsi="Times New Roman" w:cs="Times New Roman"/>
              </w:rPr>
              <w:t xml:space="preserve"> предназначен для протезирования пациентов со средним и повышенным уровнем активности с целью компенсации утраченных опорно-двигательных функций. Формообразующая часть косметической облицовки - модульная мягкая полиуретановая или листовой поролон с косметическим покрытием для придания формы и цвета естественной конечности. Приёмная гильза индивидуальная (изготовленная по индивидуальному слепку с культи инвалида), пробная гильза - 1. Материал приемной (постоянной) гильзы: литьевой слоистый пластик. Вкладной элемент полимерный </w:t>
            </w:r>
            <w:proofErr w:type="spellStart"/>
            <w:r w:rsidRPr="00AE2AAC">
              <w:rPr>
                <w:rFonts w:ascii="Times New Roman" w:hAnsi="Times New Roman" w:cs="Times New Roman"/>
              </w:rPr>
              <w:t>гелевый</w:t>
            </w:r>
            <w:proofErr w:type="spellEnd"/>
            <w:r w:rsidRPr="00AE2AAC">
              <w:rPr>
                <w:rFonts w:ascii="Times New Roman" w:hAnsi="Times New Roman" w:cs="Times New Roman"/>
              </w:rPr>
              <w:t xml:space="preserve"> с высоким уровнем стабилизации с дистальным креплением, с дополнительным элементом из вспененных материалов для обеспечения комфорта, для смягчения воздействия стенок приёмной гильзы протеза на культю. Метод крепления протеза: крепление облегченное, с использованием наколенника. Регулировочно-соединительные устройства должны соответствовать весу инвалида. Стопа со средней степенью энергосбережения.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suppressAutoHyphens/>
              <w:spacing w:after="0" w:line="240" w:lineRule="auto"/>
              <w:jc w:val="center"/>
              <w:rPr>
                <w:rFonts w:ascii="Times New Roman" w:eastAsia="Times New Roman" w:hAnsi="Times New Roman" w:cs="Times New Roman"/>
                <w:kern w:val="2"/>
                <w:sz w:val="18"/>
                <w:szCs w:val="18"/>
                <w:lang w:eastAsia="ar-SA"/>
              </w:rPr>
            </w:pPr>
            <w:r w:rsidRPr="00AE2AAC">
              <w:rPr>
                <w:rFonts w:ascii="Times New Roman" w:eastAsia="Times New Roman" w:hAnsi="Times New Roman" w:cs="Times New Roman"/>
                <w:kern w:val="2"/>
                <w:sz w:val="18"/>
                <w:szCs w:val="18"/>
                <w:lang w:eastAsia="ar-SA"/>
              </w:rPr>
              <w:t>не более</w:t>
            </w:r>
          </w:p>
          <w:p w:rsidR="00CD3178" w:rsidRPr="00AE2AAC" w:rsidRDefault="00CD3178" w:rsidP="00CD3178">
            <w:pPr>
              <w:suppressAutoHyphens/>
              <w:spacing w:after="0" w:line="240" w:lineRule="auto"/>
              <w:jc w:val="center"/>
              <w:rPr>
                <w:rFonts w:ascii="Times New Roman" w:eastAsia="Times New Roman" w:hAnsi="Times New Roman" w:cs="Times New Roman"/>
                <w:kern w:val="2"/>
                <w:sz w:val="18"/>
                <w:szCs w:val="18"/>
                <w:lang w:eastAsia="ar-SA"/>
              </w:rPr>
            </w:pPr>
            <w:r w:rsidRPr="00AE2AAC">
              <w:rPr>
                <w:rFonts w:ascii="Times New Roman" w:eastAsia="Times New Roman" w:hAnsi="Times New Roman" w:cs="Times New Roman"/>
                <w:kern w:val="2"/>
                <w:sz w:val="18"/>
                <w:szCs w:val="18"/>
                <w:lang w:eastAsia="ar-SA"/>
              </w:rPr>
              <w:t>282 404,67</w:t>
            </w:r>
          </w:p>
          <w:p w:rsidR="00CD3178" w:rsidRPr="00AE2AAC" w:rsidRDefault="00CD3178" w:rsidP="00CD3178">
            <w:pPr>
              <w:suppressAutoHyphens/>
              <w:spacing w:after="0" w:line="240" w:lineRule="auto"/>
              <w:jc w:val="center"/>
              <w:rPr>
                <w:rFonts w:ascii="Times New Roman" w:eastAsia="Times New Roman" w:hAnsi="Times New Roman" w:cs="Times New Roman"/>
                <w:kern w:val="1"/>
                <w:sz w:val="18"/>
                <w:szCs w:val="18"/>
                <w:lang w:eastAsia="ar-SA"/>
              </w:rPr>
            </w:pPr>
          </w:p>
        </w:tc>
      </w:tr>
      <w:tr w:rsidR="00CD3178" w:rsidRPr="00AE2AAC" w:rsidTr="00CD3178">
        <w:trPr>
          <w:trHeight w:val="610"/>
        </w:trPr>
        <w:tc>
          <w:tcPr>
            <w:tcW w:w="568"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suppressAutoHyphens/>
              <w:spacing w:after="0" w:line="240" w:lineRule="auto"/>
              <w:jc w:val="center"/>
              <w:rPr>
                <w:rFonts w:ascii="Times New Roman" w:eastAsia="Times New Roman" w:hAnsi="Times New Roman" w:cs="Times New Roman"/>
                <w:bCs/>
                <w:kern w:val="2"/>
                <w:lang w:eastAsia="ar-SA"/>
              </w:rPr>
            </w:pPr>
            <w:r w:rsidRPr="00AE2AAC">
              <w:rPr>
                <w:rFonts w:ascii="Times New Roman" w:eastAsia="Times New Roman" w:hAnsi="Times New Roman" w:cs="Times New Roman"/>
                <w:bCs/>
                <w:kern w:val="2"/>
                <w:lang w:eastAsia="ar-SA"/>
              </w:rPr>
              <w:t>4</w:t>
            </w:r>
          </w:p>
        </w:tc>
        <w:tc>
          <w:tcPr>
            <w:tcW w:w="1559"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rPr>
                <w:rFonts w:ascii="Times New Roman" w:hAnsi="Times New Roman" w:cs="Times New Roman"/>
              </w:rPr>
            </w:pPr>
            <w:r w:rsidRPr="00AE2AAC">
              <w:rPr>
                <w:rFonts w:ascii="Times New Roman" w:hAnsi="Times New Roman" w:cs="Times New Roman"/>
              </w:rPr>
              <w:t>Протез голени модульный</w:t>
            </w:r>
          </w:p>
          <w:p w:rsidR="00CD3178" w:rsidRPr="00AE2AAC" w:rsidRDefault="00CD3178" w:rsidP="00CD3178">
            <w:pPr>
              <w:rPr>
                <w:rFonts w:ascii="Times New Roman" w:hAnsi="Times New Roman" w:cs="Times New Roman"/>
              </w:rPr>
            </w:pPr>
            <w:r w:rsidRPr="00AE2AAC">
              <w:rPr>
                <w:rFonts w:ascii="Times New Roman" w:hAnsi="Times New Roman" w:cs="Times New Roman"/>
              </w:rPr>
              <w:t>8-07-09</w:t>
            </w:r>
          </w:p>
          <w:p w:rsidR="00CD3178" w:rsidRPr="00AE2AAC" w:rsidRDefault="00CD3178" w:rsidP="00CD3178">
            <w:pPr>
              <w:ind w:right="-108"/>
              <w:rPr>
                <w:rFonts w:ascii="Times New Roman" w:hAnsi="Times New Roman" w:cs="Times New Roman"/>
                <w:color w:val="FF0000"/>
              </w:rPr>
            </w:pPr>
          </w:p>
        </w:tc>
        <w:tc>
          <w:tcPr>
            <w:tcW w:w="7768" w:type="dxa"/>
            <w:tcBorders>
              <w:top w:val="single" w:sz="4" w:space="0" w:color="auto"/>
              <w:left w:val="single" w:sz="4" w:space="0" w:color="auto"/>
              <w:bottom w:val="single" w:sz="4" w:space="0" w:color="auto"/>
              <w:right w:val="single" w:sz="4" w:space="0" w:color="auto"/>
            </w:tcBorders>
            <w:vAlign w:val="center"/>
          </w:tcPr>
          <w:p w:rsidR="00CD3178" w:rsidRPr="00AE2AAC" w:rsidRDefault="00CD3178" w:rsidP="00CD3178">
            <w:pPr>
              <w:jc w:val="both"/>
              <w:rPr>
                <w:rFonts w:ascii="Times New Roman" w:hAnsi="Times New Roman" w:cs="Times New Roman"/>
              </w:rPr>
            </w:pPr>
            <w:r w:rsidRPr="00AE2AAC">
              <w:rPr>
                <w:rFonts w:ascii="Times New Roman" w:hAnsi="Times New Roman" w:cs="Times New Roman"/>
                <w:color w:val="000000"/>
              </w:rPr>
              <w:t>Протез голени модульный предназначен для протезирования инвалидов со средним и высоким уровнем активности с целью компенсации утраченных опорно-двигательных функций. Формообразующая часть косметической облицовки - модульная мягкая полиуретановая (поролон) или листовой поролон с косметическим покрытием для придания формы и цвета естественной конечности. Приёмная гильза индивидуальная (изготовленная по индивидуальному слепку с культи инвалида), пробная гильза - 1. Материал приемной (постоянной) гильзы: литьевой слоистый пластик. Вкладная гильза из вспененных материалов для обеспечения комфорта, смягчения действия стенок приёмной гильзы протеза на культю. Метод крепления протеза: крепление с использованием кожаных полуфабрикатов или, облегченное, с использованием наколенника или за счет формы приемной гильзы. Регулировочно-соединительные устройства должны соответствовать весу инвалида. Стопа со средней степенью энергосбережения или стопа подвижная во всех вертикальных плоскостях.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suppressAutoHyphens/>
              <w:spacing w:after="0" w:line="240" w:lineRule="auto"/>
              <w:jc w:val="center"/>
              <w:rPr>
                <w:rFonts w:ascii="Times New Roman" w:eastAsia="Times New Roman" w:hAnsi="Times New Roman" w:cs="Times New Roman"/>
                <w:kern w:val="1"/>
                <w:sz w:val="18"/>
                <w:szCs w:val="18"/>
                <w:lang w:eastAsia="ar-SA"/>
              </w:rPr>
            </w:pPr>
            <w:r w:rsidRPr="00AE2AAC">
              <w:rPr>
                <w:rFonts w:ascii="Times New Roman" w:eastAsia="Times New Roman" w:hAnsi="Times New Roman" w:cs="Times New Roman"/>
                <w:kern w:val="2"/>
                <w:sz w:val="18"/>
                <w:szCs w:val="18"/>
                <w:lang w:eastAsia="ar-SA"/>
              </w:rPr>
              <w:t>не более 197 638</w:t>
            </w:r>
          </w:p>
        </w:tc>
      </w:tr>
      <w:tr w:rsidR="00CD3178" w:rsidRPr="00AE2AAC" w:rsidTr="00CD3178">
        <w:trPr>
          <w:trHeight w:val="610"/>
        </w:trPr>
        <w:tc>
          <w:tcPr>
            <w:tcW w:w="568"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suppressAutoHyphens/>
              <w:spacing w:after="0" w:line="240" w:lineRule="auto"/>
              <w:jc w:val="center"/>
              <w:rPr>
                <w:rFonts w:ascii="Times New Roman" w:eastAsia="Times New Roman" w:hAnsi="Times New Roman" w:cs="Times New Roman"/>
                <w:bCs/>
                <w:kern w:val="2"/>
                <w:lang w:eastAsia="ar-SA"/>
              </w:rPr>
            </w:pPr>
            <w:r w:rsidRPr="00AE2AAC">
              <w:rPr>
                <w:rFonts w:ascii="Times New Roman" w:eastAsia="Times New Roman" w:hAnsi="Times New Roman" w:cs="Times New Roman"/>
                <w:bCs/>
                <w:kern w:val="2"/>
                <w:lang w:eastAsia="ar-SA"/>
              </w:rPr>
              <w:t>5</w:t>
            </w:r>
          </w:p>
        </w:tc>
        <w:tc>
          <w:tcPr>
            <w:tcW w:w="1559"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rPr>
                <w:rFonts w:ascii="Times New Roman" w:hAnsi="Times New Roman" w:cs="Times New Roman"/>
              </w:rPr>
            </w:pPr>
            <w:r w:rsidRPr="00AE2AAC">
              <w:rPr>
                <w:rFonts w:ascii="Times New Roman" w:hAnsi="Times New Roman" w:cs="Times New Roman"/>
              </w:rPr>
              <w:t>Протез голени модульный</w:t>
            </w:r>
          </w:p>
          <w:p w:rsidR="00CD3178" w:rsidRPr="00AE2AAC" w:rsidRDefault="00CD3178" w:rsidP="00CD3178">
            <w:pPr>
              <w:rPr>
                <w:rFonts w:ascii="Times New Roman" w:hAnsi="Times New Roman" w:cs="Times New Roman"/>
                <w:color w:val="FFFFFF"/>
              </w:rPr>
            </w:pPr>
            <w:r w:rsidRPr="00AE2AAC">
              <w:rPr>
                <w:rFonts w:ascii="Times New Roman" w:hAnsi="Times New Roman" w:cs="Times New Roman"/>
              </w:rPr>
              <w:t>8-07-09</w:t>
            </w:r>
          </w:p>
        </w:tc>
        <w:tc>
          <w:tcPr>
            <w:tcW w:w="7768" w:type="dxa"/>
            <w:tcBorders>
              <w:top w:val="single" w:sz="4" w:space="0" w:color="auto"/>
              <w:left w:val="single" w:sz="4" w:space="0" w:color="auto"/>
              <w:bottom w:val="single" w:sz="4" w:space="0" w:color="auto"/>
              <w:right w:val="single" w:sz="4" w:space="0" w:color="auto"/>
            </w:tcBorders>
            <w:vAlign w:val="center"/>
          </w:tcPr>
          <w:p w:rsidR="00CD3178" w:rsidRPr="00AE2AAC" w:rsidRDefault="00CD3178" w:rsidP="00CD3178">
            <w:pPr>
              <w:jc w:val="both"/>
              <w:rPr>
                <w:rFonts w:ascii="Times New Roman" w:hAnsi="Times New Roman" w:cs="Times New Roman"/>
                <w:color w:val="000000"/>
              </w:rPr>
            </w:pPr>
            <w:r w:rsidRPr="00AE2AAC">
              <w:rPr>
                <w:rFonts w:ascii="Times New Roman" w:hAnsi="Times New Roman" w:cs="Times New Roman"/>
                <w:color w:val="000000"/>
              </w:rPr>
              <w:t xml:space="preserve">Протез голени модульный предназначен для протезирования инвалидов с высоким и средним уровнем активности с целью компенсации утраченных опорно-двигательных функций. Формообразующая часть косметической облицовки - модульная мягкая полиуретановая с косметическим покрытием для придания формы и цвета естественной конечности. Приёмная гильза индивидуальная (изготовленная по индивидуальному слепку с культи инвалида), пробная приемная гильза по слепку из термопласта - 1. Материал приемной (постоянной) гильзы: литьевой слоистый пластик на основе литьевых смол. Вкладная гильза из вспененных материалов для обеспечения комфорта, смягчения действия стенок приёмной гильзы протеза на культю. Стопа </w:t>
            </w:r>
            <w:proofErr w:type="spellStart"/>
            <w:r w:rsidRPr="00AE2AAC">
              <w:rPr>
                <w:rFonts w:ascii="Times New Roman" w:hAnsi="Times New Roman" w:cs="Times New Roman"/>
                <w:color w:val="000000"/>
              </w:rPr>
              <w:lastRenderedPageBreak/>
              <w:t>углепластиковая</w:t>
            </w:r>
            <w:proofErr w:type="spellEnd"/>
            <w:r w:rsidRPr="00AE2AAC">
              <w:rPr>
                <w:rFonts w:ascii="Times New Roman" w:hAnsi="Times New Roman" w:cs="Times New Roman"/>
                <w:color w:val="000000"/>
              </w:rPr>
              <w:t xml:space="preserve"> с высоким уровнем энергосбережения. Метод крепления протеза: крепление за счет за счет формы приемной гильзы и наколенника.</w:t>
            </w:r>
          </w:p>
        </w:tc>
        <w:tc>
          <w:tcPr>
            <w:tcW w:w="1134"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suppressAutoHyphens/>
              <w:spacing w:after="0" w:line="240" w:lineRule="auto"/>
              <w:jc w:val="center"/>
              <w:rPr>
                <w:rFonts w:ascii="Times New Roman" w:eastAsia="Times New Roman" w:hAnsi="Times New Roman" w:cs="Times New Roman"/>
                <w:kern w:val="1"/>
                <w:sz w:val="18"/>
                <w:szCs w:val="18"/>
                <w:lang w:eastAsia="ar-SA"/>
              </w:rPr>
            </w:pPr>
            <w:r w:rsidRPr="00AE2AAC">
              <w:rPr>
                <w:rFonts w:ascii="Times New Roman" w:eastAsia="Times New Roman" w:hAnsi="Times New Roman" w:cs="Times New Roman"/>
                <w:kern w:val="2"/>
                <w:sz w:val="18"/>
                <w:szCs w:val="18"/>
                <w:lang w:eastAsia="ar-SA"/>
              </w:rPr>
              <w:lastRenderedPageBreak/>
              <w:t>не более 179 033,33</w:t>
            </w:r>
          </w:p>
        </w:tc>
      </w:tr>
      <w:tr w:rsidR="00CD3178" w:rsidRPr="00AE2AAC" w:rsidTr="00CD3178">
        <w:trPr>
          <w:trHeight w:val="610"/>
        </w:trPr>
        <w:tc>
          <w:tcPr>
            <w:tcW w:w="568"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suppressAutoHyphens/>
              <w:spacing w:after="0" w:line="240" w:lineRule="auto"/>
              <w:jc w:val="center"/>
              <w:rPr>
                <w:rFonts w:ascii="Times New Roman" w:eastAsia="Times New Roman" w:hAnsi="Times New Roman" w:cs="Times New Roman"/>
                <w:bCs/>
                <w:kern w:val="2"/>
                <w:lang w:eastAsia="ar-SA"/>
              </w:rPr>
            </w:pPr>
            <w:r w:rsidRPr="00AE2AAC">
              <w:rPr>
                <w:rFonts w:ascii="Times New Roman" w:eastAsia="Times New Roman" w:hAnsi="Times New Roman" w:cs="Times New Roman"/>
                <w:bCs/>
                <w:kern w:val="2"/>
                <w:lang w:eastAsia="ar-SA"/>
              </w:rPr>
              <w:t>6</w:t>
            </w:r>
          </w:p>
        </w:tc>
        <w:tc>
          <w:tcPr>
            <w:tcW w:w="1559"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rPr>
                <w:rFonts w:ascii="Times New Roman" w:hAnsi="Times New Roman" w:cs="Times New Roman"/>
                <w:color w:val="000000"/>
              </w:rPr>
            </w:pPr>
            <w:r w:rsidRPr="00AE2AAC">
              <w:rPr>
                <w:rFonts w:ascii="Times New Roman" w:hAnsi="Times New Roman" w:cs="Times New Roman"/>
                <w:color w:val="000000"/>
              </w:rPr>
              <w:t>Протез голени для купания</w:t>
            </w:r>
          </w:p>
          <w:p w:rsidR="00CD3178" w:rsidRPr="00AE2AAC" w:rsidRDefault="00CD3178" w:rsidP="00CD3178">
            <w:pPr>
              <w:rPr>
                <w:rFonts w:ascii="Times New Roman" w:hAnsi="Times New Roman" w:cs="Times New Roman"/>
                <w:color w:val="FF0000"/>
              </w:rPr>
            </w:pPr>
            <w:r w:rsidRPr="00AE2AAC">
              <w:rPr>
                <w:rFonts w:ascii="Times New Roman" w:hAnsi="Times New Roman" w:cs="Times New Roman"/>
              </w:rPr>
              <w:t>8-07-04</w:t>
            </w:r>
          </w:p>
          <w:p w:rsidR="00CD3178" w:rsidRPr="00AE2AAC" w:rsidRDefault="00CD3178" w:rsidP="00CD3178">
            <w:pPr>
              <w:rPr>
                <w:rFonts w:ascii="Times New Roman" w:hAnsi="Times New Roman" w:cs="Times New Roman"/>
                <w:color w:val="FF0000"/>
              </w:rPr>
            </w:pPr>
          </w:p>
        </w:tc>
        <w:tc>
          <w:tcPr>
            <w:tcW w:w="7768" w:type="dxa"/>
            <w:tcBorders>
              <w:top w:val="single" w:sz="4" w:space="0" w:color="auto"/>
              <w:left w:val="single" w:sz="4" w:space="0" w:color="auto"/>
              <w:bottom w:val="single" w:sz="4" w:space="0" w:color="auto"/>
              <w:right w:val="single" w:sz="4" w:space="0" w:color="auto"/>
            </w:tcBorders>
            <w:vAlign w:val="center"/>
          </w:tcPr>
          <w:p w:rsidR="00CD3178" w:rsidRPr="00AE2AAC" w:rsidRDefault="00CD3178" w:rsidP="00CD3178">
            <w:pPr>
              <w:jc w:val="both"/>
              <w:rPr>
                <w:rFonts w:ascii="Times New Roman" w:hAnsi="Times New Roman" w:cs="Times New Roman"/>
              </w:rPr>
            </w:pPr>
            <w:r w:rsidRPr="00AE2AAC">
              <w:rPr>
                <w:rFonts w:ascii="Times New Roman" w:hAnsi="Times New Roman" w:cs="Times New Roman"/>
              </w:rPr>
              <w:t xml:space="preserve">Протез голени модульный для купания с полимерным чехлом предназначен для протезирования инвалидов с целью компенсации утраченных опорно-двигательных функций, для принятия водных процедур. Без косметической облицовки. Приемная гильза индивидуальная (изготовленная по индивидуальному слепку с культи инвалида), пробная гильза -1. Материал приемной (постоянной) гильзы: литьевой слоистый пластик на основе смол. Вкладной элемент полимерный </w:t>
            </w:r>
            <w:proofErr w:type="spellStart"/>
            <w:r w:rsidRPr="00AE2AAC">
              <w:rPr>
                <w:rFonts w:ascii="Times New Roman" w:hAnsi="Times New Roman" w:cs="Times New Roman"/>
              </w:rPr>
              <w:t>гелевый</w:t>
            </w:r>
            <w:proofErr w:type="spellEnd"/>
            <w:r w:rsidRPr="00AE2AAC">
              <w:rPr>
                <w:rFonts w:ascii="Times New Roman" w:hAnsi="Times New Roman" w:cs="Times New Roman"/>
              </w:rPr>
              <w:t xml:space="preserve"> с высоким уровнем стабилизации для обеспечения комфорта, смягчения воздействия стенок приемной гильзы протеза на культю. Метод крепления протеза: крепление вакуумное с герметизирующим наколенником. Комплектующие с водостойким покрытием и кингстонными отверстиями для предотвращения всплывания протеза при заходе в воду с нагрузкой до 150 кг. Стопа с повышенной упругостью в носочной части, имеющая решетчатый профиль подошвы для хорошей </w:t>
            </w:r>
            <w:proofErr w:type="spellStart"/>
            <w:r w:rsidRPr="00AE2AAC">
              <w:rPr>
                <w:rFonts w:ascii="Times New Roman" w:hAnsi="Times New Roman" w:cs="Times New Roman"/>
              </w:rPr>
              <w:t>сцепляемости</w:t>
            </w:r>
            <w:proofErr w:type="spellEnd"/>
            <w:r w:rsidRPr="00AE2AAC">
              <w:rPr>
                <w:rFonts w:ascii="Times New Roman" w:hAnsi="Times New Roman" w:cs="Times New Roman"/>
              </w:rPr>
              <w:t>, со средней степенью энергосбережения. Тип протеза по назначению: специальный.</w:t>
            </w:r>
          </w:p>
        </w:tc>
        <w:tc>
          <w:tcPr>
            <w:tcW w:w="1134"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suppressAutoHyphens/>
              <w:spacing w:after="0" w:line="240" w:lineRule="auto"/>
              <w:jc w:val="center"/>
              <w:rPr>
                <w:rFonts w:ascii="Times New Roman" w:eastAsia="Times New Roman" w:hAnsi="Times New Roman" w:cs="Times New Roman"/>
                <w:kern w:val="1"/>
                <w:sz w:val="18"/>
                <w:szCs w:val="18"/>
                <w:lang w:eastAsia="ar-SA"/>
              </w:rPr>
            </w:pPr>
            <w:r w:rsidRPr="00AE2AAC">
              <w:rPr>
                <w:rFonts w:ascii="Times New Roman" w:eastAsia="Times New Roman" w:hAnsi="Times New Roman" w:cs="Times New Roman"/>
                <w:kern w:val="2"/>
                <w:sz w:val="18"/>
                <w:szCs w:val="18"/>
                <w:lang w:eastAsia="ar-SA"/>
              </w:rPr>
              <w:t>не более 304 902,33</w:t>
            </w:r>
          </w:p>
        </w:tc>
      </w:tr>
      <w:tr w:rsidR="00CD3178" w:rsidRPr="00AE2AAC" w:rsidTr="00CD3178">
        <w:trPr>
          <w:trHeight w:val="610"/>
        </w:trPr>
        <w:tc>
          <w:tcPr>
            <w:tcW w:w="568"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suppressAutoHyphens/>
              <w:spacing w:after="0" w:line="240" w:lineRule="auto"/>
              <w:jc w:val="center"/>
              <w:rPr>
                <w:rFonts w:ascii="Times New Roman" w:eastAsia="Times New Roman" w:hAnsi="Times New Roman" w:cs="Times New Roman"/>
                <w:bCs/>
                <w:kern w:val="2"/>
                <w:lang w:eastAsia="ar-SA"/>
              </w:rPr>
            </w:pPr>
            <w:r w:rsidRPr="00AE2AAC">
              <w:rPr>
                <w:rFonts w:ascii="Times New Roman" w:eastAsia="Times New Roman" w:hAnsi="Times New Roman" w:cs="Times New Roman"/>
                <w:bCs/>
                <w:kern w:val="2"/>
                <w:lang w:eastAsia="ar-SA"/>
              </w:rPr>
              <w:t>7</w:t>
            </w:r>
          </w:p>
        </w:tc>
        <w:tc>
          <w:tcPr>
            <w:tcW w:w="1559"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rPr>
                <w:rFonts w:ascii="Times New Roman" w:hAnsi="Times New Roman" w:cs="Times New Roman"/>
                <w:color w:val="FF0000"/>
              </w:rPr>
            </w:pPr>
            <w:r w:rsidRPr="00AE2AAC">
              <w:rPr>
                <w:rFonts w:ascii="Times New Roman" w:hAnsi="Times New Roman" w:cs="Times New Roman"/>
              </w:rPr>
              <w:t>Протез бедра модульный</w:t>
            </w:r>
          </w:p>
        </w:tc>
        <w:tc>
          <w:tcPr>
            <w:tcW w:w="7768" w:type="dxa"/>
            <w:tcBorders>
              <w:top w:val="single" w:sz="4" w:space="0" w:color="auto"/>
              <w:left w:val="single" w:sz="4" w:space="0" w:color="auto"/>
              <w:bottom w:val="single" w:sz="4" w:space="0" w:color="auto"/>
              <w:right w:val="single" w:sz="4" w:space="0" w:color="auto"/>
            </w:tcBorders>
            <w:vAlign w:val="center"/>
          </w:tcPr>
          <w:p w:rsidR="00CD3178" w:rsidRPr="00AE2AAC" w:rsidRDefault="00CD3178" w:rsidP="00CD3178">
            <w:pPr>
              <w:jc w:val="both"/>
              <w:rPr>
                <w:rFonts w:ascii="Times New Roman" w:hAnsi="Times New Roman" w:cs="Times New Roman"/>
              </w:rPr>
            </w:pPr>
            <w:r w:rsidRPr="00AE2AAC">
              <w:rPr>
                <w:rFonts w:ascii="Times New Roman" w:hAnsi="Times New Roman" w:cs="Times New Roman"/>
              </w:rPr>
              <w:t xml:space="preserve">Протез бедра модульный с полимерным чехлом предназначен для протезирования инвалидов со средним и высоким уровнем активности. Формообразующая часть косметической облицовки - мягкая полиуретановая модульная (поролон) с косметическим покрытием для придания формы и цвета естественной конечности. Приемная гильза индивидуальная (изготовленная по индивидуальному слепку с культи инвалида), количество пробных гильз - 1. Материал приемной (постоянной) гильзы: литьевой слоистый пластик. Вкладной элемент полимерный </w:t>
            </w:r>
            <w:proofErr w:type="spellStart"/>
            <w:r w:rsidRPr="00AE2AAC">
              <w:rPr>
                <w:rFonts w:ascii="Times New Roman" w:hAnsi="Times New Roman" w:cs="Times New Roman"/>
              </w:rPr>
              <w:t>гелевый</w:t>
            </w:r>
            <w:proofErr w:type="spellEnd"/>
            <w:r w:rsidRPr="00AE2AAC">
              <w:rPr>
                <w:rFonts w:ascii="Times New Roman" w:hAnsi="Times New Roman" w:cs="Times New Roman"/>
              </w:rPr>
              <w:t xml:space="preserve"> с высоким уровнем стабилизации. Метод крепления протеза: крепление вакуумное с дополнительным креплением между вкладным элементом и приемной гильзой; крепление с использованием бандажа. Регулировочно-соединительные устройства должны соответствовать весу инвалида. Стопа со средней степенью энергосбережения. Коленный шарнир одноосный с механизмом торможения, </w:t>
            </w:r>
            <w:proofErr w:type="spellStart"/>
            <w:r w:rsidRPr="00AE2AAC">
              <w:rPr>
                <w:rFonts w:ascii="Times New Roman" w:hAnsi="Times New Roman" w:cs="Times New Roman"/>
              </w:rPr>
              <w:t>отключающимся</w:t>
            </w:r>
            <w:proofErr w:type="spellEnd"/>
            <w:r w:rsidRPr="00AE2AAC">
              <w:rPr>
                <w:rFonts w:ascii="Times New Roman" w:hAnsi="Times New Roman" w:cs="Times New Roman"/>
              </w:rPr>
              <w:t xml:space="preserve"> при переходе на передний отдел стопы, с независимым пневматическим регулированием фаз сгибания-разгибания.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suppressAutoHyphens/>
              <w:spacing w:after="0" w:line="240" w:lineRule="auto"/>
              <w:jc w:val="center"/>
              <w:rPr>
                <w:rFonts w:ascii="Times New Roman" w:eastAsia="Times New Roman" w:hAnsi="Times New Roman" w:cs="Times New Roman"/>
                <w:kern w:val="1"/>
                <w:sz w:val="18"/>
                <w:szCs w:val="18"/>
                <w:lang w:eastAsia="ar-SA"/>
              </w:rPr>
            </w:pPr>
            <w:r w:rsidRPr="00AE2AAC">
              <w:rPr>
                <w:rFonts w:ascii="Times New Roman" w:eastAsia="Times New Roman" w:hAnsi="Times New Roman" w:cs="Times New Roman"/>
                <w:kern w:val="2"/>
                <w:sz w:val="18"/>
                <w:szCs w:val="18"/>
                <w:lang w:eastAsia="ar-SA"/>
              </w:rPr>
              <w:t>не более 577 546</w:t>
            </w:r>
          </w:p>
        </w:tc>
      </w:tr>
      <w:tr w:rsidR="00CD3178" w:rsidRPr="00AE2AAC" w:rsidTr="00CD3178">
        <w:trPr>
          <w:trHeight w:val="610"/>
        </w:trPr>
        <w:tc>
          <w:tcPr>
            <w:tcW w:w="568"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suppressAutoHyphens/>
              <w:spacing w:after="0" w:line="240" w:lineRule="auto"/>
              <w:jc w:val="center"/>
              <w:rPr>
                <w:rFonts w:ascii="Times New Roman" w:eastAsia="Times New Roman" w:hAnsi="Times New Roman" w:cs="Times New Roman"/>
                <w:bCs/>
                <w:kern w:val="2"/>
                <w:lang w:eastAsia="ar-SA"/>
              </w:rPr>
            </w:pPr>
            <w:r w:rsidRPr="00AE2AAC">
              <w:rPr>
                <w:rFonts w:ascii="Times New Roman" w:eastAsia="Times New Roman" w:hAnsi="Times New Roman" w:cs="Times New Roman"/>
                <w:bCs/>
                <w:kern w:val="2"/>
                <w:lang w:eastAsia="ar-SA"/>
              </w:rPr>
              <w:t>8</w:t>
            </w:r>
          </w:p>
        </w:tc>
        <w:tc>
          <w:tcPr>
            <w:tcW w:w="1559"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rPr>
                <w:rFonts w:ascii="Times New Roman" w:hAnsi="Times New Roman" w:cs="Times New Roman"/>
                <w:color w:val="000000"/>
              </w:rPr>
            </w:pPr>
            <w:r w:rsidRPr="00AE2AAC">
              <w:rPr>
                <w:rFonts w:ascii="Times New Roman" w:hAnsi="Times New Roman" w:cs="Times New Roman"/>
              </w:rPr>
              <w:t>Протез бедра модульный</w:t>
            </w:r>
          </w:p>
        </w:tc>
        <w:tc>
          <w:tcPr>
            <w:tcW w:w="7768" w:type="dxa"/>
            <w:tcBorders>
              <w:top w:val="single" w:sz="4" w:space="0" w:color="auto"/>
              <w:left w:val="single" w:sz="4" w:space="0" w:color="auto"/>
              <w:bottom w:val="single" w:sz="4" w:space="0" w:color="auto"/>
              <w:right w:val="single" w:sz="4" w:space="0" w:color="auto"/>
            </w:tcBorders>
            <w:vAlign w:val="center"/>
          </w:tcPr>
          <w:p w:rsidR="00CD3178" w:rsidRPr="00AE2AAC" w:rsidRDefault="00CD3178" w:rsidP="00CD3178">
            <w:pPr>
              <w:jc w:val="both"/>
              <w:rPr>
                <w:rFonts w:ascii="Times New Roman" w:hAnsi="Times New Roman" w:cs="Times New Roman"/>
              </w:rPr>
            </w:pPr>
            <w:r w:rsidRPr="00AE2AAC">
              <w:rPr>
                <w:rFonts w:ascii="Times New Roman" w:hAnsi="Times New Roman" w:cs="Times New Roman"/>
              </w:rPr>
              <w:t>Протез бедра модульный предназначен для протезирования пациентов со средним уровнем активности с целью компенсации утраченных опорно-двигательных функций. Формообразующая часть косметической облицовки - модульная мягкая полиуретановая или листовой поролон с косметическим покрытием для придания формы и цвета естественной конечности. Приемная гильза индивидуальная (изготовленная по индивидуальному слепку с культи инвалида), количество пробных гильз - 1. Материал приемной (постоянной) гильзы: литьевой слоистый пластик на основе смол. Без вкладного элемента. Метод крепления протеза: крепление поясное с использованием кожаных полуфабрикатов или с использованием бандажа. Регулировочно-соединительные устройства должны соответствовать весу инвалида. Стопа с голеностопным шарниром, подвижным в сагиттальной плоскости, со сменным пяточным амортизатором. Коленный шарнир одноосный с механизмом торможения с зависимым механическим регулированием фаз сгибания разгибания. Тип протеза по назначению: постоянный.</w:t>
            </w:r>
          </w:p>
        </w:tc>
        <w:tc>
          <w:tcPr>
            <w:tcW w:w="1134"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suppressAutoHyphens/>
              <w:spacing w:after="0" w:line="240" w:lineRule="auto"/>
              <w:jc w:val="center"/>
              <w:rPr>
                <w:rFonts w:ascii="Times New Roman" w:eastAsia="Times New Roman" w:hAnsi="Times New Roman" w:cs="Times New Roman"/>
                <w:kern w:val="1"/>
                <w:sz w:val="18"/>
                <w:szCs w:val="18"/>
                <w:lang w:eastAsia="ar-SA"/>
              </w:rPr>
            </w:pPr>
            <w:r w:rsidRPr="00AE2AAC">
              <w:rPr>
                <w:rFonts w:ascii="Times New Roman" w:eastAsia="Times New Roman" w:hAnsi="Times New Roman" w:cs="Times New Roman"/>
                <w:kern w:val="2"/>
                <w:sz w:val="18"/>
                <w:szCs w:val="18"/>
                <w:lang w:eastAsia="ar-SA"/>
              </w:rPr>
              <w:t>не более 221 715,33</w:t>
            </w:r>
          </w:p>
        </w:tc>
      </w:tr>
      <w:tr w:rsidR="00CD3178" w:rsidRPr="00AE2AAC" w:rsidTr="002613B3">
        <w:trPr>
          <w:trHeight w:val="610"/>
        </w:trPr>
        <w:tc>
          <w:tcPr>
            <w:tcW w:w="568"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suppressAutoHyphens/>
              <w:spacing w:after="0" w:line="240" w:lineRule="auto"/>
              <w:jc w:val="center"/>
              <w:rPr>
                <w:rFonts w:ascii="Times New Roman" w:eastAsia="Times New Roman" w:hAnsi="Times New Roman" w:cs="Times New Roman"/>
                <w:bCs/>
                <w:kern w:val="2"/>
                <w:lang w:eastAsia="ar-SA"/>
              </w:rPr>
            </w:pPr>
            <w:r w:rsidRPr="00AE2AAC">
              <w:rPr>
                <w:rFonts w:ascii="Times New Roman" w:eastAsia="Times New Roman" w:hAnsi="Times New Roman" w:cs="Times New Roman"/>
                <w:bCs/>
                <w:kern w:val="2"/>
                <w:lang w:eastAsia="ar-SA"/>
              </w:rPr>
              <w:t>9</w:t>
            </w:r>
          </w:p>
        </w:tc>
        <w:tc>
          <w:tcPr>
            <w:tcW w:w="1559"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rPr>
                <w:rFonts w:ascii="Times New Roman" w:hAnsi="Times New Roman" w:cs="Times New Roman"/>
              </w:rPr>
            </w:pPr>
            <w:r w:rsidRPr="00AE2AAC">
              <w:rPr>
                <w:rFonts w:ascii="Times New Roman" w:hAnsi="Times New Roman" w:cs="Times New Roman"/>
              </w:rPr>
              <w:t>Протез бедра для купания</w:t>
            </w:r>
          </w:p>
          <w:p w:rsidR="00CD3178" w:rsidRPr="00AE2AAC" w:rsidRDefault="00CD3178" w:rsidP="00CD3178">
            <w:pPr>
              <w:rPr>
                <w:rFonts w:ascii="Times New Roman" w:hAnsi="Times New Roman" w:cs="Times New Roman"/>
              </w:rPr>
            </w:pPr>
            <w:r w:rsidRPr="00AE2AAC">
              <w:rPr>
                <w:rFonts w:ascii="Times New Roman" w:hAnsi="Times New Roman" w:cs="Times New Roman"/>
              </w:rPr>
              <w:t>8-07-05</w:t>
            </w:r>
          </w:p>
        </w:tc>
        <w:tc>
          <w:tcPr>
            <w:tcW w:w="7768"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shd w:val="clear" w:color="auto" w:fill="FFFFFF"/>
              <w:jc w:val="both"/>
              <w:rPr>
                <w:rFonts w:ascii="Times New Roman" w:hAnsi="Times New Roman" w:cs="Times New Roman"/>
              </w:rPr>
            </w:pPr>
            <w:r w:rsidRPr="00AE2AAC">
              <w:rPr>
                <w:rFonts w:ascii="Times New Roman" w:hAnsi="Times New Roman" w:cs="Times New Roman"/>
              </w:rPr>
              <w:t xml:space="preserve">Протез бедра модульный для купания </w:t>
            </w:r>
            <w:r w:rsidRPr="00AE2AAC">
              <w:rPr>
                <w:rFonts w:ascii="Times New Roman" w:hAnsi="Times New Roman" w:cs="Times New Roman"/>
                <w:bCs/>
              </w:rPr>
              <w:t>с полимерным чехлом</w:t>
            </w:r>
            <w:r w:rsidRPr="00AE2AAC">
              <w:rPr>
                <w:rFonts w:ascii="Times New Roman" w:hAnsi="Times New Roman" w:cs="Times New Roman"/>
              </w:rPr>
              <w:t xml:space="preserve">. Приемная гильза индивидуальная (изготовленная по индивидуальному слепку с культи инвалида), количество пробных гильз - 1. Материал приемной (постоянной) гильзы: литьевой слоистый пластик на основе смол. Вкладной элемент полимерный </w:t>
            </w:r>
            <w:proofErr w:type="spellStart"/>
            <w:r w:rsidRPr="00AE2AAC">
              <w:rPr>
                <w:rFonts w:ascii="Times New Roman" w:hAnsi="Times New Roman" w:cs="Times New Roman"/>
              </w:rPr>
              <w:t>гелевый</w:t>
            </w:r>
            <w:proofErr w:type="spellEnd"/>
            <w:r w:rsidRPr="00AE2AAC">
              <w:rPr>
                <w:rFonts w:ascii="Times New Roman" w:hAnsi="Times New Roman" w:cs="Times New Roman"/>
              </w:rPr>
              <w:t xml:space="preserve"> с высоким уровнем стабилизации.  Метод крепления </w:t>
            </w:r>
            <w:r w:rsidRPr="00AE2AAC">
              <w:rPr>
                <w:rFonts w:ascii="Times New Roman" w:hAnsi="Times New Roman" w:cs="Times New Roman"/>
              </w:rPr>
              <w:lastRenderedPageBreak/>
              <w:t xml:space="preserve">протеза: крепление вакуумное с дополнительным креплением между вкладным элементом и приемной гильзой. Регулировочно-соединительные устройства должны соответствовать весу инвалида. Стопа повышенной упругостью в носочной части, имеющая решетчатый профиль подошвы для хорошей </w:t>
            </w:r>
            <w:proofErr w:type="spellStart"/>
            <w:r w:rsidRPr="00AE2AAC">
              <w:rPr>
                <w:rFonts w:ascii="Times New Roman" w:hAnsi="Times New Roman" w:cs="Times New Roman"/>
              </w:rPr>
              <w:t>сцепляемости</w:t>
            </w:r>
            <w:proofErr w:type="spellEnd"/>
            <w:r w:rsidRPr="00AE2AAC">
              <w:rPr>
                <w:rFonts w:ascii="Times New Roman" w:hAnsi="Times New Roman" w:cs="Times New Roman"/>
              </w:rPr>
              <w:t xml:space="preserve"> со скользкой поверхностью, со средней степенью энергосбережения. Коленный шарнир гидравлический одноосный с замком. Полуфабрикаты - с водостойким покрытием и кингстонными отверстиями для предотвращения всплывания протеза при заходе в воду Тип протеза по назначению: специальный.</w:t>
            </w:r>
            <w:r w:rsidRPr="00AE2AAC">
              <w:rPr>
                <w:rFonts w:ascii="Times New Roman" w:hAnsi="Times New Roman" w:cs="Times New Roman"/>
              </w:rPr>
              <w:br w:type="page"/>
            </w:r>
            <w:r w:rsidRPr="00AE2AAC">
              <w:rPr>
                <w:rFonts w:ascii="Times New Roman" w:hAnsi="Times New Roman" w:cs="Times New Roman"/>
              </w:rPr>
              <w:br w:type="page"/>
            </w:r>
          </w:p>
        </w:tc>
        <w:tc>
          <w:tcPr>
            <w:tcW w:w="1134" w:type="dxa"/>
            <w:tcBorders>
              <w:top w:val="single" w:sz="4" w:space="0" w:color="auto"/>
              <w:left w:val="single" w:sz="4" w:space="0" w:color="auto"/>
              <w:bottom w:val="single" w:sz="4" w:space="0" w:color="auto"/>
              <w:right w:val="single" w:sz="4" w:space="0" w:color="auto"/>
            </w:tcBorders>
          </w:tcPr>
          <w:p w:rsidR="00CD3178" w:rsidRPr="00AE2AAC" w:rsidRDefault="00CD3178" w:rsidP="00CD3178">
            <w:pPr>
              <w:suppressAutoHyphens/>
              <w:spacing w:after="0" w:line="240" w:lineRule="auto"/>
              <w:jc w:val="center"/>
              <w:rPr>
                <w:rFonts w:ascii="Times New Roman" w:eastAsia="Times New Roman" w:hAnsi="Times New Roman" w:cs="Times New Roman"/>
                <w:kern w:val="1"/>
                <w:sz w:val="18"/>
                <w:szCs w:val="18"/>
                <w:lang w:eastAsia="ar-SA"/>
              </w:rPr>
            </w:pPr>
            <w:r w:rsidRPr="00AE2AAC">
              <w:rPr>
                <w:rFonts w:ascii="Times New Roman" w:eastAsia="Times New Roman" w:hAnsi="Times New Roman" w:cs="Times New Roman"/>
                <w:kern w:val="2"/>
                <w:sz w:val="18"/>
                <w:szCs w:val="18"/>
                <w:lang w:eastAsia="ar-SA"/>
              </w:rPr>
              <w:lastRenderedPageBreak/>
              <w:t>не более 353 952,33</w:t>
            </w:r>
          </w:p>
        </w:tc>
      </w:tr>
    </w:tbl>
    <w:p w:rsidR="0055701F" w:rsidRDefault="0055701F" w:rsidP="0055701F">
      <w:pPr>
        <w:autoSpaceDE w:val="0"/>
        <w:autoSpaceDN w:val="0"/>
        <w:adjustRightInd w:val="0"/>
        <w:ind w:firstLine="539"/>
        <w:contextualSpacing/>
        <w:jc w:val="both"/>
        <w:rPr>
          <w:rFonts w:ascii="Times New Roman" w:hAnsi="Times New Roman" w:cs="Times New Roman"/>
          <w:sz w:val="24"/>
          <w:szCs w:val="24"/>
        </w:rPr>
      </w:pPr>
    </w:p>
    <w:sectPr w:rsidR="0055701F" w:rsidSect="00E85758">
      <w:pgSz w:w="11906" w:h="16838"/>
      <w:pgMar w:top="1134" w:right="424"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6D"/>
    <w:rsid w:val="0048616D"/>
    <w:rsid w:val="0055701F"/>
    <w:rsid w:val="005A15BC"/>
    <w:rsid w:val="00A2243F"/>
    <w:rsid w:val="00A302E0"/>
    <w:rsid w:val="00AE2AAC"/>
    <w:rsid w:val="00CC5355"/>
    <w:rsid w:val="00CD3178"/>
    <w:rsid w:val="00E55101"/>
    <w:rsid w:val="00EE2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EEA18-2077-46A1-8E8D-CC976DF0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01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Danilova</dc:creator>
  <cp:keywords/>
  <dc:description/>
  <cp:lastModifiedBy>Юрченко Дмитрий Анатольевич</cp:lastModifiedBy>
  <cp:revision>4</cp:revision>
  <dcterms:created xsi:type="dcterms:W3CDTF">2022-11-14T09:11:00Z</dcterms:created>
  <dcterms:modified xsi:type="dcterms:W3CDTF">2022-11-14T09:20:00Z</dcterms:modified>
</cp:coreProperties>
</file>