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D" w:rsidRPr="00DA240D" w:rsidRDefault="00DA240D" w:rsidP="00DA240D">
      <w:pPr>
        <w:jc w:val="right"/>
      </w:pPr>
      <w:bookmarkStart w:id="0" w:name="_GoBack"/>
      <w:r w:rsidRPr="00DA240D">
        <w:t>Приложение №1 к извещению</w:t>
      </w:r>
    </w:p>
    <w:p w:rsidR="00DA240D" w:rsidRPr="00DA240D" w:rsidRDefault="00DA240D" w:rsidP="00DA240D">
      <w:pPr>
        <w:jc w:val="right"/>
      </w:pPr>
      <w:r w:rsidRPr="00DA240D">
        <w:t>о проведении закупки</w:t>
      </w:r>
    </w:p>
    <w:bookmarkEnd w:id="0"/>
    <w:p w:rsidR="0054255E" w:rsidRDefault="0054255E" w:rsidP="0054255E">
      <w:pPr>
        <w:jc w:val="center"/>
        <w:rPr>
          <w:b/>
        </w:rPr>
      </w:pPr>
      <w:r w:rsidRPr="006A6FFC">
        <w:rPr>
          <w:b/>
        </w:rPr>
        <w:t>Описание объекта закупки</w:t>
      </w:r>
      <w:r>
        <w:rPr>
          <w:b/>
        </w:rPr>
        <w:t xml:space="preserve"> (техническое задание) </w:t>
      </w:r>
    </w:p>
    <w:p w:rsidR="001B00C0" w:rsidRPr="003A494C" w:rsidRDefault="001B00C0" w:rsidP="001B00C0">
      <w:pPr>
        <w:widowControl w:val="0"/>
        <w:ind w:right="-24"/>
        <w:jc w:val="center"/>
        <w:rPr>
          <w:rFonts w:eastAsia="Times New Roman"/>
          <w:b/>
        </w:rPr>
      </w:pPr>
      <w:r w:rsidRPr="003A494C">
        <w:rPr>
          <w:rFonts w:eastAsia="Times New Roman"/>
          <w:b/>
        </w:rPr>
        <w:t>поставку слухов</w:t>
      </w:r>
      <w:r>
        <w:rPr>
          <w:rFonts w:eastAsia="Times New Roman"/>
          <w:b/>
        </w:rPr>
        <w:t>ых</w:t>
      </w:r>
      <w:r w:rsidRPr="003A494C">
        <w:rPr>
          <w:rFonts w:eastAsia="Times New Roman"/>
          <w:b/>
        </w:rPr>
        <w:t xml:space="preserve"> аппарат</w:t>
      </w:r>
      <w:r>
        <w:rPr>
          <w:rFonts w:eastAsia="Times New Roman"/>
          <w:b/>
        </w:rPr>
        <w:t>ов</w:t>
      </w:r>
      <w:r w:rsidRPr="003A494C">
        <w:rPr>
          <w:rFonts w:eastAsia="Times New Roman"/>
          <w:b/>
        </w:rPr>
        <w:t xml:space="preserve"> костной проводимости (неимплантируем</w:t>
      </w:r>
      <w:r>
        <w:rPr>
          <w:rFonts w:eastAsia="Times New Roman"/>
          <w:b/>
        </w:rPr>
        <w:t>ых</w:t>
      </w:r>
      <w:r w:rsidRPr="003A494C">
        <w:rPr>
          <w:rFonts w:eastAsia="Times New Roman"/>
          <w:b/>
        </w:rPr>
        <w:t>) (далее – Товар) для инвалидов (далее – Получатели) в 2022 году</w:t>
      </w:r>
    </w:p>
    <w:p w:rsidR="001B00C0" w:rsidRPr="003A494C" w:rsidRDefault="001B00C0" w:rsidP="001B00C0">
      <w:pPr>
        <w:widowControl w:val="0"/>
        <w:ind w:right="-24"/>
        <w:jc w:val="both"/>
        <w:rPr>
          <w:rFonts w:eastAsia="Times New Roman"/>
          <w:b/>
        </w:rPr>
      </w:pPr>
    </w:p>
    <w:p w:rsidR="001B00C0" w:rsidRPr="003A494C" w:rsidRDefault="001B00C0" w:rsidP="001B00C0">
      <w:pPr>
        <w:spacing w:line="243" w:lineRule="auto"/>
        <w:ind w:right="20"/>
        <w:jc w:val="both"/>
        <w:rPr>
          <w:rFonts w:eastAsia="Times New Roman"/>
        </w:rPr>
      </w:pPr>
      <w:r w:rsidRPr="003A494C">
        <w:rPr>
          <w:rFonts w:eastAsia="Times New Roman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1B00C0" w:rsidRPr="003A494C" w:rsidRDefault="001B00C0" w:rsidP="001B00C0">
      <w:pPr>
        <w:spacing w:line="276" w:lineRule="auto"/>
        <w:ind w:right="20"/>
        <w:jc w:val="both"/>
        <w:rPr>
          <w:rFonts w:eastAsia="Times New Roman"/>
        </w:rPr>
      </w:pPr>
      <w:r w:rsidRPr="003A494C">
        <w:rPr>
          <w:rFonts w:eastAsia="Times New Roman"/>
          <w:b/>
          <w:bCs/>
        </w:rPr>
        <w:t xml:space="preserve">Срок поставки Товара Получателям: </w:t>
      </w:r>
      <w:r w:rsidRPr="003A494C">
        <w:rPr>
          <w:rFonts w:eastAsia="Times New Roman"/>
        </w:rPr>
        <w:t xml:space="preserve">с даты получения от Заказчика реестра получателей Товара до «30» </w:t>
      </w:r>
      <w:r>
        <w:rPr>
          <w:rFonts w:eastAsia="Times New Roman"/>
        </w:rPr>
        <w:t>ноября</w:t>
      </w:r>
      <w:r w:rsidRPr="003A494C">
        <w:rPr>
          <w:rFonts w:eastAsia="Times New Roman"/>
        </w:rPr>
        <w:t xml:space="preserve"> 2022 года (включительно).</w:t>
      </w:r>
    </w:p>
    <w:p w:rsidR="001B00C0" w:rsidRPr="003A494C" w:rsidRDefault="001B00C0" w:rsidP="001B00C0">
      <w:pPr>
        <w:ind w:right="20"/>
        <w:jc w:val="both"/>
        <w:rPr>
          <w:rFonts w:eastAsia="Times New Roman"/>
        </w:rPr>
      </w:pPr>
      <w:r w:rsidRPr="003A494C">
        <w:rPr>
          <w:rFonts w:eastAsia="Times New Roman"/>
          <w:b/>
          <w:bCs/>
        </w:rPr>
        <w:t xml:space="preserve">Место доставки Товара: </w:t>
      </w:r>
      <w:r w:rsidRPr="003A494C">
        <w:rPr>
          <w:rFonts w:eastAsia="Times New Roman"/>
        </w:rPr>
        <w:t>Санкт-Петербург.</w:t>
      </w:r>
    </w:p>
    <w:p w:rsidR="001B00C0" w:rsidRPr="003A494C" w:rsidRDefault="001B00C0" w:rsidP="001B00C0">
      <w:pPr>
        <w:numPr>
          <w:ilvl w:val="0"/>
          <w:numId w:val="23"/>
        </w:numPr>
        <w:tabs>
          <w:tab w:val="left" w:pos="426"/>
        </w:tabs>
        <w:spacing w:line="271" w:lineRule="auto"/>
        <w:ind w:right="20"/>
        <w:jc w:val="both"/>
        <w:rPr>
          <w:rFonts w:eastAsia="Times New Roman"/>
        </w:rPr>
      </w:pPr>
      <w:r w:rsidRPr="003A494C">
        <w:rPr>
          <w:rFonts w:eastAsia="Times New Roman"/>
        </w:rPr>
        <w:t>Поставщик обязан обеспечить поступление Товара по наименованию, в количестве и в сроки, определенные календарным планом:</w:t>
      </w:r>
    </w:p>
    <w:p w:rsidR="001B00C0" w:rsidRPr="003A494C" w:rsidRDefault="001B00C0" w:rsidP="001B00C0">
      <w:pPr>
        <w:spacing w:line="200" w:lineRule="exact"/>
        <w:rPr>
          <w:rFonts w:eastAsia="Times New Roman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3260"/>
        <w:gridCol w:w="1701"/>
      </w:tblGrid>
      <w:tr w:rsidR="001B00C0" w:rsidRPr="003A494C" w:rsidTr="00607F87">
        <w:tc>
          <w:tcPr>
            <w:tcW w:w="454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 w:rsidRPr="003A494C">
              <w:t>№ п/п</w:t>
            </w:r>
          </w:p>
        </w:tc>
        <w:tc>
          <w:tcPr>
            <w:tcW w:w="4003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 w:rsidRPr="003A494C">
              <w:t>Наименование Товара</w:t>
            </w:r>
          </w:p>
        </w:tc>
        <w:tc>
          <w:tcPr>
            <w:tcW w:w="3260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 w:rsidRPr="003A494C">
              <w:t>Периоды поставки на 2022 год</w:t>
            </w:r>
          </w:p>
        </w:tc>
        <w:tc>
          <w:tcPr>
            <w:tcW w:w="1701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 w:rsidRPr="003A494C">
              <w:t>Количество,</w:t>
            </w:r>
          </w:p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 w:rsidRPr="003A494C">
              <w:t>(шт.)</w:t>
            </w:r>
          </w:p>
        </w:tc>
      </w:tr>
      <w:tr w:rsidR="001B00C0" w:rsidRPr="003A494C" w:rsidTr="00607F87">
        <w:trPr>
          <w:trHeight w:val="1092"/>
        </w:trPr>
        <w:tc>
          <w:tcPr>
            <w:tcW w:w="454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</w:pPr>
            <w:r w:rsidRPr="003A494C">
              <w:t>1.</w:t>
            </w:r>
          </w:p>
        </w:tc>
        <w:tc>
          <w:tcPr>
            <w:tcW w:w="4003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A494C">
              <w:rPr>
                <w:color w:val="000000"/>
              </w:rPr>
              <w:t xml:space="preserve">Слуховой аппарат </w:t>
            </w:r>
            <w:r w:rsidRPr="003A494C">
              <w:t>костной проводимости (неимплантирумеый)</w:t>
            </w:r>
          </w:p>
        </w:tc>
        <w:tc>
          <w:tcPr>
            <w:tcW w:w="3260" w:type="dxa"/>
          </w:tcPr>
          <w:p w:rsidR="001B00C0" w:rsidRPr="003A494C" w:rsidRDefault="001B00C0" w:rsidP="00607F87">
            <w:pPr>
              <w:jc w:val="center"/>
            </w:pPr>
            <w:r w:rsidRPr="003A494C">
              <w:t>В течение 2 (двух) календарных дней с даты заключения</w:t>
            </w:r>
          </w:p>
          <w:p w:rsidR="001B00C0" w:rsidRPr="003A494C" w:rsidRDefault="001B00C0" w:rsidP="00607F87">
            <w:pPr>
              <w:jc w:val="center"/>
            </w:pPr>
            <w:r w:rsidRPr="003A494C">
              <w:t>государственного контракта</w:t>
            </w:r>
          </w:p>
          <w:p w:rsidR="001B00C0" w:rsidRPr="003A494C" w:rsidRDefault="001B00C0" w:rsidP="00607F87">
            <w:pPr>
              <w:jc w:val="center"/>
            </w:pPr>
          </w:p>
        </w:tc>
        <w:tc>
          <w:tcPr>
            <w:tcW w:w="1701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B00C0" w:rsidRPr="003A494C" w:rsidTr="00607F87">
        <w:trPr>
          <w:trHeight w:val="150"/>
        </w:trPr>
        <w:tc>
          <w:tcPr>
            <w:tcW w:w="7717" w:type="dxa"/>
            <w:gridSpan w:val="3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rPr>
                <w:b/>
              </w:rPr>
            </w:pPr>
            <w:r w:rsidRPr="003A494C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1B00C0" w:rsidRPr="003A494C" w:rsidRDefault="001B00C0" w:rsidP="00607F87">
            <w:pPr>
              <w:tabs>
                <w:tab w:val="left" w:pos="57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B00C0" w:rsidRPr="003A494C" w:rsidRDefault="001B00C0" w:rsidP="001B00C0">
      <w:pPr>
        <w:spacing w:line="260" w:lineRule="exact"/>
        <w:rPr>
          <w:rFonts w:eastAsia="Times New Roman"/>
        </w:rPr>
      </w:pP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>2.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1B00C0" w:rsidRPr="003A494C" w:rsidRDefault="001B00C0" w:rsidP="001B00C0">
      <w:pPr>
        <w:tabs>
          <w:tab w:val="left" w:pos="760"/>
        </w:tabs>
        <w:rPr>
          <w:rFonts w:eastAsia="Times New Roman"/>
        </w:rPr>
      </w:pPr>
      <w:r w:rsidRPr="003A494C">
        <w:rPr>
          <w:rFonts w:eastAsia="Times New Roman"/>
        </w:rPr>
        <w:t>3.Товар должен отвечать следующим требованиям: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1985"/>
        <w:gridCol w:w="1842"/>
        <w:gridCol w:w="993"/>
      </w:tblGrid>
      <w:tr w:rsidR="001B00C0" w:rsidRPr="003A494C" w:rsidTr="00DF3D2F">
        <w:trPr>
          <w:trHeight w:val="811"/>
        </w:trPr>
        <w:tc>
          <w:tcPr>
            <w:tcW w:w="426" w:type="dxa"/>
          </w:tcPr>
          <w:p w:rsidR="001B00C0" w:rsidRPr="003A494C" w:rsidRDefault="001B00C0" w:rsidP="00607F87">
            <w:pPr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</w:tcPr>
          <w:p w:rsidR="001B00C0" w:rsidRPr="003A494C" w:rsidRDefault="001B00C0" w:rsidP="00607F87">
            <w:pPr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Наименование Товара</w:t>
            </w:r>
          </w:p>
        </w:tc>
        <w:tc>
          <w:tcPr>
            <w:tcW w:w="2551" w:type="dxa"/>
          </w:tcPr>
          <w:p w:rsidR="001B00C0" w:rsidRPr="003A494C" w:rsidRDefault="001B00C0" w:rsidP="00607F87">
            <w:pPr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Характеристика Товара</w:t>
            </w:r>
          </w:p>
        </w:tc>
        <w:tc>
          <w:tcPr>
            <w:tcW w:w="1985" w:type="dxa"/>
          </w:tcPr>
          <w:p w:rsidR="001B00C0" w:rsidRPr="003A494C" w:rsidRDefault="001B00C0" w:rsidP="00607F87">
            <w:pPr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Показатель характеристики</w:t>
            </w:r>
          </w:p>
        </w:tc>
        <w:tc>
          <w:tcPr>
            <w:tcW w:w="1842" w:type="dxa"/>
          </w:tcPr>
          <w:p w:rsidR="001B00C0" w:rsidRPr="003A494C" w:rsidRDefault="001B00C0" w:rsidP="00607F87">
            <w:pPr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ГОСТ, технический регламент/ обоснование использования (в том числе его характеристика)</w:t>
            </w:r>
          </w:p>
        </w:tc>
        <w:tc>
          <w:tcPr>
            <w:tcW w:w="993" w:type="dxa"/>
          </w:tcPr>
          <w:p w:rsidR="001B00C0" w:rsidRPr="003A494C" w:rsidRDefault="001B00C0" w:rsidP="00607F87">
            <w:pPr>
              <w:widowControl w:val="0"/>
              <w:suppressAutoHyphens/>
              <w:snapToGrid w:val="0"/>
              <w:jc w:val="both"/>
              <w:rPr>
                <w:rFonts w:eastAsia="Times New Roman"/>
              </w:rPr>
            </w:pPr>
            <w:r w:rsidRPr="003A494C">
              <w:rPr>
                <w:rFonts w:eastAsia="Times New Roman"/>
              </w:rPr>
              <w:t>Количество (шт.)</w:t>
            </w:r>
          </w:p>
        </w:tc>
      </w:tr>
      <w:tr w:rsidR="001B00C0" w:rsidRPr="003A494C" w:rsidTr="00DF3D2F">
        <w:trPr>
          <w:trHeight w:val="351"/>
        </w:trPr>
        <w:tc>
          <w:tcPr>
            <w:tcW w:w="426" w:type="dxa"/>
          </w:tcPr>
          <w:p w:rsidR="001B00C0" w:rsidRDefault="001B00C0" w:rsidP="00607F87">
            <w:pPr>
              <w:suppressAutoHyphens/>
              <w:ind w:right="-108"/>
              <w:jc w:val="both"/>
              <w:rPr>
                <w:rFonts w:eastAsia="Times New Roman"/>
                <w:kern w:val="1"/>
                <w:lang w:eastAsia="hi-IN" w:bidi="hi-IN"/>
              </w:rPr>
            </w:pPr>
            <w:r>
              <w:rPr>
                <w:rFonts w:eastAsia="Times New Roman"/>
                <w:kern w:val="1"/>
                <w:lang w:eastAsia="hi-IN" w:bidi="hi-IN"/>
              </w:rPr>
              <w:t>1.</w:t>
            </w:r>
          </w:p>
        </w:tc>
        <w:tc>
          <w:tcPr>
            <w:tcW w:w="1701" w:type="dxa"/>
          </w:tcPr>
          <w:p w:rsidR="001B00C0" w:rsidRPr="003A494C" w:rsidRDefault="001B00C0" w:rsidP="00607F87">
            <w:pPr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A494C">
              <w:rPr>
                <w:rFonts w:eastAsia="Times New Roman"/>
                <w:lang w:eastAsia="ar-SA"/>
              </w:rPr>
              <w:t xml:space="preserve">Слуховой аппарат костной </w:t>
            </w:r>
            <w:r w:rsidRPr="003A494C">
              <w:rPr>
                <w:rFonts w:eastAsia="Times New Roman"/>
                <w:lang w:eastAsia="ar-SA"/>
              </w:rPr>
              <w:lastRenderedPageBreak/>
              <w:t>проводимости (неимплантируемый)</w:t>
            </w:r>
          </w:p>
        </w:tc>
        <w:tc>
          <w:tcPr>
            <w:tcW w:w="2551" w:type="dxa"/>
          </w:tcPr>
          <w:p w:rsidR="001B00C0" w:rsidRDefault="001B00C0" w:rsidP="00607F87">
            <w:pPr>
              <w:jc w:val="both"/>
            </w:pPr>
            <w:r w:rsidRPr="00A742EC">
              <w:lastRenderedPageBreak/>
              <w:t>способ</w:t>
            </w:r>
            <w:r>
              <w:t xml:space="preserve"> крепления </w:t>
            </w: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>
              <w:lastRenderedPageBreak/>
              <w:t xml:space="preserve">способ обработки сигналов </w:t>
            </w:r>
          </w:p>
          <w:p w:rsidR="001B00C0" w:rsidRDefault="001B00C0" w:rsidP="00607F87">
            <w:pPr>
              <w:jc w:val="both"/>
            </w:pPr>
          </w:p>
          <w:p w:rsidR="001B00C0" w:rsidRPr="00A742EC" w:rsidRDefault="001B00C0" w:rsidP="00607F87">
            <w:pPr>
              <w:jc w:val="both"/>
            </w:pPr>
            <w:r w:rsidRPr="00A742EC">
              <w:t xml:space="preserve">способ настройки </w:t>
            </w: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 xml:space="preserve">количество каналов цифрового анализа </w:t>
            </w:r>
            <w:r>
              <w:t>и обработки звукового сигнала</w:t>
            </w: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количество встро</w:t>
            </w:r>
            <w:r>
              <w:t xml:space="preserve">енных направленных микрофонов </w:t>
            </w:r>
          </w:p>
          <w:p w:rsidR="001B00C0" w:rsidRPr="00A742EC" w:rsidRDefault="001B00C0" w:rsidP="00607F87">
            <w:pPr>
              <w:jc w:val="both"/>
            </w:pPr>
          </w:p>
          <w:p w:rsidR="001B00C0" w:rsidRPr="00A742EC" w:rsidRDefault="001B00C0" w:rsidP="00607F87">
            <w:pPr>
              <w:jc w:val="both"/>
            </w:pPr>
            <w:r w:rsidRPr="00A742EC">
              <w:t>количество п</w:t>
            </w:r>
            <w:r>
              <w:t>рограмм прослушивания</w:t>
            </w:r>
          </w:p>
          <w:p w:rsidR="001B00C0" w:rsidRDefault="001B00C0" w:rsidP="00607F87">
            <w:pPr>
              <w:jc w:val="both"/>
            </w:pPr>
          </w:p>
          <w:p w:rsidR="001B00C0" w:rsidRPr="00A742EC" w:rsidRDefault="001B00C0" w:rsidP="00607F87">
            <w:pPr>
              <w:jc w:val="both"/>
            </w:pPr>
            <w:r w:rsidRPr="00A742EC">
              <w:t xml:space="preserve">частотный диапазон, Гц - </w:t>
            </w:r>
          </w:p>
          <w:p w:rsidR="001B00C0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 xml:space="preserve">максимальный выходной уровень звукового давления на 90 дБ (ВУЗД90) </w:t>
            </w:r>
          </w:p>
          <w:p w:rsidR="001B00C0" w:rsidRPr="00A742EC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максимальный выходной уровень звукового давления на 60 дБ (ВУЗД60</w:t>
            </w:r>
            <w:r>
              <w:t xml:space="preserve">) </w:t>
            </w:r>
          </w:p>
          <w:p w:rsidR="001B00C0" w:rsidRPr="00A742EC" w:rsidRDefault="001B00C0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>
              <w:t>коэффициент гармоник</w:t>
            </w:r>
          </w:p>
          <w:p w:rsidR="001B00C0" w:rsidRPr="00A742EC" w:rsidRDefault="001B00C0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>
              <w:t>уровень собственных шумов</w:t>
            </w:r>
          </w:p>
          <w:p w:rsidR="001B00C0" w:rsidRDefault="001B00C0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задержка при</w:t>
            </w:r>
            <w:r>
              <w:t xml:space="preserve"> обработке и передаче сигнала</w:t>
            </w:r>
          </w:p>
          <w:p w:rsidR="001B00C0" w:rsidRPr="00A742EC" w:rsidRDefault="001B00C0" w:rsidP="00607F87">
            <w:pPr>
              <w:jc w:val="both"/>
            </w:pPr>
          </w:p>
          <w:p w:rsidR="00B31FD6" w:rsidRDefault="00B31FD6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прямо</w:t>
            </w:r>
            <w:r>
              <w:t>е</w:t>
            </w:r>
            <w:r w:rsidRPr="00A742EC">
              <w:t xml:space="preserve"> управлени</w:t>
            </w:r>
            <w:r>
              <w:t>е</w:t>
            </w:r>
            <w:r w:rsidRPr="00A742EC">
              <w:t xml:space="preserve"> через</w:t>
            </w:r>
            <w:r>
              <w:t xml:space="preserve"> приложение мобильного телефона</w:t>
            </w:r>
          </w:p>
          <w:p w:rsidR="001B00C0" w:rsidRPr="00A742EC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lastRenderedPageBreak/>
              <w:t>систем</w:t>
            </w:r>
            <w:r>
              <w:t>а</w:t>
            </w:r>
            <w:r w:rsidRPr="00A742EC">
              <w:t xml:space="preserve"> динамического подавления обратной связи</w:t>
            </w:r>
            <w:r w:rsidRPr="00A742EC">
              <w:tab/>
            </w:r>
          </w:p>
          <w:p w:rsidR="001B00C0" w:rsidRPr="00A742EC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систем</w:t>
            </w:r>
            <w:r>
              <w:t>а</w:t>
            </w:r>
            <w:r w:rsidRPr="00A742EC">
              <w:t xml:space="preserve"> адаптивного шумоподавления</w:t>
            </w:r>
          </w:p>
          <w:p w:rsidR="001B00C0" w:rsidRPr="00A742EC" w:rsidRDefault="001B00C0" w:rsidP="00607F87">
            <w:pPr>
              <w:jc w:val="both"/>
            </w:pPr>
            <w:r w:rsidRPr="00A742EC">
              <w:tab/>
              <w:t xml:space="preserve"> </w:t>
            </w:r>
          </w:p>
          <w:p w:rsidR="001B00C0" w:rsidRDefault="001B00C0" w:rsidP="00607F87">
            <w:pPr>
              <w:jc w:val="both"/>
            </w:pPr>
            <w:r w:rsidRPr="00A742EC">
              <w:t>защита от резких громких звуков</w:t>
            </w:r>
          </w:p>
          <w:p w:rsidR="001B00C0" w:rsidRPr="00A742EC" w:rsidRDefault="001B00C0" w:rsidP="00607F87">
            <w:pPr>
              <w:jc w:val="both"/>
            </w:pPr>
            <w:r w:rsidRPr="00A742EC">
              <w:tab/>
              <w:t xml:space="preserve"> </w:t>
            </w:r>
          </w:p>
          <w:p w:rsidR="001B00C0" w:rsidRDefault="001B00C0" w:rsidP="00607F87">
            <w:pPr>
              <w:jc w:val="both"/>
            </w:pPr>
            <w:r w:rsidRPr="00A742EC">
              <w:t>многополосная автоматическая адаптивная система направленности</w:t>
            </w:r>
          </w:p>
          <w:p w:rsidR="001B00C0" w:rsidRPr="00A742EC" w:rsidRDefault="001B00C0" w:rsidP="00607F87">
            <w:pPr>
              <w:jc w:val="both"/>
            </w:pPr>
            <w:r w:rsidRPr="00A742EC">
              <w:tab/>
            </w:r>
          </w:p>
          <w:p w:rsidR="001B00C0" w:rsidRDefault="001B00C0" w:rsidP="00607F87">
            <w:pPr>
              <w:jc w:val="both"/>
            </w:pPr>
            <w:r w:rsidRPr="00A742EC">
              <w:t>компрессия широкого динамического диапазона</w:t>
            </w:r>
            <w:r w:rsidRPr="00A742EC">
              <w:tab/>
            </w:r>
          </w:p>
          <w:p w:rsidR="001B00C0" w:rsidRPr="00A742EC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динамическая стабилизация выходного сигнала</w:t>
            </w:r>
            <w:r w:rsidRPr="00A742EC">
              <w:tab/>
            </w:r>
          </w:p>
          <w:p w:rsidR="001B00C0" w:rsidRPr="00A742EC" w:rsidRDefault="001B00C0" w:rsidP="00607F87">
            <w:pPr>
              <w:jc w:val="both"/>
            </w:pPr>
          </w:p>
          <w:p w:rsidR="001B00C0" w:rsidRDefault="001B00C0" w:rsidP="00607F87">
            <w:pPr>
              <w:jc w:val="both"/>
            </w:pPr>
            <w:r w:rsidRPr="00A742EC">
              <w:t>стратегии кодирования, разработанные для: смешанной потери слуха, кондуктивной потери слуха, односторонней сенсоневральной глухоты</w:t>
            </w:r>
          </w:p>
          <w:p w:rsidR="001B00C0" w:rsidRDefault="001B00C0" w:rsidP="00607F87">
            <w:pPr>
              <w:jc w:val="both"/>
            </w:pPr>
            <w:r w:rsidRPr="00A742EC">
              <w:tab/>
            </w:r>
          </w:p>
          <w:p w:rsidR="001B00C0" w:rsidRPr="00A742EC" w:rsidRDefault="001B00C0" w:rsidP="00607F87">
            <w:pPr>
              <w:jc w:val="both"/>
            </w:pPr>
            <w:r w:rsidRPr="00A742EC">
              <w:t>функция измерения прямой костной проводимости</w:t>
            </w:r>
          </w:p>
        </w:tc>
        <w:tc>
          <w:tcPr>
            <w:tcW w:w="1985" w:type="dxa"/>
          </w:tcPr>
          <w:p w:rsidR="001B00C0" w:rsidRDefault="001B00C0" w:rsidP="00607F87">
            <w:pPr>
              <w:snapToGrid w:val="0"/>
              <w:jc w:val="both"/>
            </w:pPr>
            <w:r w:rsidRPr="00A742EC">
              <w:lastRenderedPageBreak/>
              <w:t>головной бандаж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B31FD6" w:rsidRDefault="00B31FD6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lastRenderedPageBreak/>
              <w:t>цифровой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цифровой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менее 17</w:t>
            </w:r>
            <w:r w:rsidR="00DF3D2F">
              <w:t xml:space="preserve"> 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менее 2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менее 4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менее – 250 Гц</w:t>
            </w:r>
            <w:r w:rsidR="00DF3D2F">
              <w:t xml:space="preserve"> </w:t>
            </w:r>
            <w:r w:rsidR="00DF3D2F" w:rsidRPr="00DF3D2F">
              <w:t>(включительно)</w:t>
            </w:r>
            <w:r w:rsidRPr="00A742EC">
              <w:t xml:space="preserve"> - не более – 7000 Гц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более 117 дБ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более 105 дБ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более 3 %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более 26 дБ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не более 4,5 мс</w:t>
            </w:r>
            <w:r w:rsidR="00DF3D2F">
              <w:t xml:space="preserve"> </w:t>
            </w:r>
            <w:r w:rsidR="00DF3D2F" w:rsidRPr="00DF3D2F">
              <w:t>(включительно)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  <w:rPr>
                <w:rFonts w:eastAsia="Times New Roman"/>
              </w:rPr>
            </w:pPr>
          </w:p>
          <w:p w:rsidR="001B00C0" w:rsidRDefault="001B00C0" w:rsidP="00607F87">
            <w:pPr>
              <w:snapToGrid w:val="0"/>
              <w:jc w:val="both"/>
              <w:rPr>
                <w:rFonts w:eastAsia="Times New Roman"/>
              </w:rPr>
            </w:pPr>
          </w:p>
          <w:p w:rsidR="001B00C0" w:rsidRDefault="001B00C0" w:rsidP="00607F87">
            <w:pPr>
              <w:snapToGrid w:val="0"/>
              <w:jc w:val="both"/>
              <w:rPr>
                <w:rFonts w:eastAsia="Times New Roman"/>
              </w:rPr>
            </w:pPr>
            <w:r w:rsidRPr="00A742EC">
              <w:t>наличие</w:t>
            </w:r>
          </w:p>
          <w:p w:rsidR="001B00C0" w:rsidRDefault="001B00C0" w:rsidP="00607F87">
            <w:pPr>
              <w:snapToGrid w:val="0"/>
              <w:jc w:val="both"/>
              <w:rPr>
                <w:rFonts w:eastAsia="Times New Roman"/>
              </w:rPr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lastRenderedPageBreak/>
              <w:t xml:space="preserve">наличие 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 w:rsidRPr="00A742EC"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  <w:r>
              <w:t>наличие</w:t>
            </w: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Default="001B00C0" w:rsidP="00607F87">
            <w:pPr>
              <w:snapToGrid w:val="0"/>
              <w:jc w:val="both"/>
            </w:pPr>
          </w:p>
          <w:p w:rsidR="001B00C0" w:rsidRPr="003A494C" w:rsidRDefault="001B00C0" w:rsidP="00607F87">
            <w:pPr>
              <w:snapToGrid w:val="0"/>
              <w:jc w:val="both"/>
              <w:rPr>
                <w:rFonts w:eastAsia="Times New Roman"/>
              </w:rPr>
            </w:pPr>
            <w:r>
              <w:t>наличие</w:t>
            </w:r>
          </w:p>
        </w:tc>
        <w:tc>
          <w:tcPr>
            <w:tcW w:w="1842" w:type="dxa"/>
          </w:tcPr>
          <w:p w:rsidR="001B00C0" w:rsidRPr="003A494C" w:rsidRDefault="001B00C0" w:rsidP="00607F87">
            <w:pPr>
              <w:snapToGrid w:val="0"/>
              <w:spacing w:line="192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 xml:space="preserve">Письмо </w:t>
            </w:r>
            <w:r w:rsidRPr="0062435C">
              <w:t>СПб ГКУЗ «ДГСЦ»</w:t>
            </w:r>
            <w:r>
              <w:t xml:space="preserve"> от 17.08.2022 исх. № 352</w:t>
            </w:r>
          </w:p>
        </w:tc>
        <w:tc>
          <w:tcPr>
            <w:tcW w:w="993" w:type="dxa"/>
          </w:tcPr>
          <w:p w:rsidR="001B00C0" w:rsidRPr="003A494C" w:rsidRDefault="001B00C0" w:rsidP="00607F8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B00C0" w:rsidRPr="003A494C" w:rsidTr="00607F87">
        <w:trPr>
          <w:trHeight w:val="497"/>
        </w:trPr>
        <w:tc>
          <w:tcPr>
            <w:tcW w:w="8505" w:type="dxa"/>
            <w:gridSpan w:val="5"/>
          </w:tcPr>
          <w:p w:rsidR="001B00C0" w:rsidRPr="003A494C" w:rsidRDefault="001B00C0" w:rsidP="00607F87">
            <w:pPr>
              <w:suppressAutoHyphens/>
              <w:jc w:val="right"/>
              <w:rPr>
                <w:rFonts w:eastAsia="Times New Roman"/>
                <w:b/>
              </w:rPr>
            </w:pPr>
            <w:r w:rsidRPr="003A494C">
              <w:rPr>
                <w:rFonts w:eastAsia="Times New Roman"/>
                <w:b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1B00C0" w:rsidRPr="003A494C" w:rsidRDefault="001B00C0" w:rsidP="00607F87">
            <w:pPr>
              <w:suppressAutoHyphens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</w:tbl>
    <w:p w:rsidR="001B00C0" w:rsidRPr="003A494C" w:rsidRDefault="001B00C0" w:rsidP="001B00C0">
      <w:pPr>
        <w:tabs>
          <w:tab w:val="left" w:pos="760"/>
        </w:tabs>
        <w:rPr>
          <w:rFonts w:eastAsia="Times New Roman"/>
        </w:rPr>
      </w:pP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1B00C0" w:rsidRPr="003A494C" w:rsidRDefault="001B00C0" w:rsidP="001B00C0">
      <w:pPr>
        <w:tabs>
          <w:tab w:val="left" w:pos="9724"/>
        </w:tabs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3.2. Товар должен соответствовать требованиям государственного стандарта (ГОСТ), действующих на территории Российской Федерации: ГОСТ Р 51024-2012 «Аппараты слуховые электронные реабилитационные. Технические требования и методы испытаний». </w:t>
      </w:r>
    </w:p>
    <w:p w:rsidR="001B00C0" w:rsidRPr="003A494C" w:rsidRDefault="001B00C0" w:rsidP="001B00C0">
      <w:pPr>
        <w:tabs>
          <w:tab w:val="left" w:pos="9724"/>
        </w:tabs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</w:rPr>
        <w:t>3.3</w:t>
      </w:r>
      <w:r w:rsidRPr="003A494C">
        <w:rPr>
          <w:rFonts w:eastAsia="Times New Roman"/>
          <w:color w:val="000000" w:themeColor="text1"/>
        </w:rPr>
        <w:t>.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1B00C0" w:rsidRPr="003A494C" w:rsidRDefault="001B00C0" w:rsidP="001B00C0">
      <w:pPr>
        <w:tabs>
          <w:tab w:val="left" w:pos="9724"/>
        </w:tabs>
        <w:jc w:val="both"/>
        <w:rPr>
          <w:rFonts w:eastAsia="Times New Roman"/>
        </w:rPr>
      </w:pPr>
      <w:r w:rsidRPr="003A494C">
        <w:rPr>
          <w:rFonts w:eastAsia="Times New Roman"/>
          <w:color w:val="000000" w:themeColor="text1"/>
        </w:rPr>
        <w:t>3.4. Упаковка Товара должна обеспечивать его защиту от повреждений, порчи (изнашивания</w:t>
      </w:r>
      <w:r w:rsidRPr="003A494C">
        <w:rPr>
          <w:rFonts w:eastAsia="Times New Roman"/>
        </w:rPr>
        <w:t>), или загрязнения во время хранения и транспортирования к месту использования по назначению (п. 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lastRenderedPageBreak/>
        <w:t>3.5. Гарантийный срок Товара составляет не менее 12 месяцев (Закон РФ от 07.02.1992 № 2300-1 «О защите прав потребителей») со дня подписания Получателем акта приема-передачи Товара. 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Товара.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>4. Поставщик обязан: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>4.1 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4.2. Осуществлять поставку Товара Получателям путем передачи Товара Получателям </w:t>
      </w:r>
      <w:r w:rsidRPr="003A494C">
        <w:rPr>
          <w:rFonts w:eastAsia="Times New Roman"/>
          <w:lang w:eastAsia="ar-SA"/>
        </w:rPr>
        <w:t>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3A494C">
        <w:rPr>
          <w:rFonts w:eastAsia="Times New Roman"/>
        </w:rPr>
        <w:t xml:space="preserve"> выдаваемого Заказчиком.</w:t>
      </w:r>
    </w:p>
    <w:p w:rsidR="001B00C0" w:rsidRPr="003A494C" w:rsidRDefault="001B00C0" w:rsidP="001B00C0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3A494C">
        <w:rPr>
          <w:rFonts w:eastAsia="Times New Roman"/>
        </w:rPr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</w:t>
      </w:r>
      <w:r w:rsidRPr="003A494C">
        <w:rPr>
          <w:rFonts w:eastAsia="Times New Roman"/>
          <w:color w:val="000000" w:themeColor="text1"/>
        </w:rPr>
        <w:t>Получателя.</w:t>
      </w:r>
    </w:p>
    <w:p w:rsidR="001B00C0" w:rsidRPr="003A494C" w:rsidRDefault="001B00C0" w:rsidP="001B00C0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  <w:spacing w:val="-4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</w:t>
      </w:r>
      <w:r w:rsidRPr="003A494C">
        <w:rPr>
          <w:rFonts w:eastAsia="Times New Roman"/>
          <w:color w:val="000000" w:themeColor="text1"/>
          <w:spacing w:val="-4"/>
          <w:lang w:val="en-US"/>
        </w:rPr>
        <w:t>COVID</w:t>
      </w:r>
      <w:r w:rsidRPr="003A494C">
        <w:rPr>
          <w:rFonts w:eastAsia="Times New Roman"/>
          <w:color w:val="000000" w:themeColor="text1"/>
          <w:spacing w:val="-4"/>
        </w:rPr>
        <w:t>-19).</w:t>
      </w:r>
    </w:p>
    <w:p w:rsidR="001B00C0" w:rsidRPr="003A494C" w:rsidRDefault="001B00C0" w:rsidP="001B00C0">
      <w:pPr>
        <w:tabs>
          <w:tab w:val="left" w:pos="9724"/>
        </w:tabs>
        <w:ind w:right="10"/>
        <w:jc w:val="both"/>
        <w:rPr>
          <w:rFonts w:eastAsia="Times New Roman"/>
          <w:color w:val="000000" w:themeColor="text1"/>
          <w:spacing w:val="-4"/>
        </w:rPr>
      </w:pPr>
      <w:r w:rsidRPr="003A494C">
        <w:rPr>
          <w:rFonts w:eastAsia="Times New Roman"/>
          <w:color w:val="000000" w:themeColor="text1"/>
        </w:rPr>
        <w:t xml:space="preserve">4.3. </w:t>
      </w:r>
      <w:r w:rsidRPr="003A494C">
        <w:rPr>
          <w:rFonts w:eastAsia="Times New Roman"/>
          <w:color w:val="000000" w:themeColor="text1"/>
          <w:spacing w:val="-4"/>
        </w:rPr>
        <w:t xml:space="preserve">Обеспечить возможность выдачи Товара со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 должно находиться не менее 100% Товара каждого наименования для организации их бесперебойной выдачи. В дальнейшем в пунктах приема </w:t>
      </w:r>
      <w:r w:rsidRPr="003A494C">
        <w:rPr>
          <w:rFonts w:eastAsia="Times New Roman"/>
          <w:color w:val="000000" w:themeColor="text1"/>
        </w:rPr>
        <w:t>Получателей</w:t>
      </w:r>
      <w:r w:rsidRPr="003A494C">
        <w:rPr>
          <w:rFonts w:eastAsia="Times New Roman"/>
          <w:color w:val="000000" w:themeColor="text1"/>
          <w:spacing w:val="-4"/>
        </w:rPr>
        <w:t xml:space="preserve"> ежедневно должно находиться количество Товара всех наименований в количестве, достаточном для бесперебойной выдачи.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4.4. Давать справки Получателям по вопросам, связанным с поставкой Товара, в часы работы пункта (пунктов) приема Получателей и гарантийного обслуживания. Для звонков Получателей должен быть выделен телефонный номер. Информацию о телефонном номере Поставщик должен предоставить Заказчику не позднее 1 (одного) рабочего дня с даты заключения контракта.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1B00C0" w:rsidRPr="003A494C" w:rsidRDefault="001B00C0" w:rsidP="001B00C0">
      <w:pPr>
        <w:widowControl w:val="0"/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eastAsia="Times New Roman"/>
          <w:color w:val="000000" w:themeColor="text1"/>
        </w:rPr>
        <w:t xml:space="preserve">4.5. </w:t>
      </w:r>
      <w:r w:rsidRPr="003A494C">
        <w:rPr>
          <w:rFonts w:ascii="Times New Roman CYR" w:eastAsia="Times New Roman" w:hAnsi="Times New Roman CYR" w:cs="Times New Roman CYR"/>
        </w:rPr>
        <w:t>Осуществлять в течение гарантийного срока за счет собственных средств гарантийный ремонт и (или) гарантийную замену Товара, преждевременно вышедшего из строя не по вине Получателей, и (или) имеющих скрытые недостатки или дефекты (брак).</w:t>
      </w:r>
    </w:p>
    <w:p w:rsidR="001B00C0" w:rsidRPr="003A494C" w:rsidRDefault="001B00C0" w:rsidP="001B00C0">
      <w:pPr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ascii="Times New Roman CYR" w:eastAsia="Times New Roman" w:hAnsi="Times New Roman CYR" w:cs="Times New Roman CYR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1B00C0" w:rsidRPr="003A494C" w:rsidRDefault="001B00C0" w:rsidP="001B00C0">
      <w:pPr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ascii="Times New Roman CYR" w:eastAsia="Times New Roman" w:hAnsi="Times New Roman CYR" w:cs="Times New Roman CYR"/>
        </w:rPr>
        <w:lastRenderedPageBreak/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1B00C0" w:rsidRPr="003A494C" w:rsidRDefault="001B00C0" w:rsidP="001B00C0">
      <w:pPr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ascii="Times New Roman CYR" w:eastAsia="Times New Roman" w:hAnsi="Times New Roman CYR" w:cs="Times New Roman CYR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1B00C0" w:rsidRPr="003A494C" w:rsidRDefault="001B00C0" w:rsidP="001B00C0">
      <w:pPr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ascii="Times New Roman CYR" w:eastAsia="Times New Roman" w:hAnsi="Times New Roman CYR" w:cs="Times New Roman CYR"/>
        </w:rPr>
        <w:t xml:space="preserve">В связи с тем, что передача Товара осуществляется непосредственно Получателю, Поставщик должен вместе с Товаром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работы пункта (пунктов) приема </w:t>
      </w:r>
      <w:r w:rsidRPr="003A494C">
        <w:rPr>
          <w:rFonts w:eastAsia="Times New Roman"/>
          <w:color w:val="000000" w:themeColor="text1"/>
        </w:rPr>
        <w:t>Получателей</w:t>
      </w:r>
      <w:r w:rsidRPr="003A494C">
        <w:rPr>
          <w:rFonts w:ascii="Times New Roman CYR" w:eastAsia="Times New Roman" w:hAnsi="Times New Roman CYR" w:cs="Times New Roman CYR"/>
        </w:rPr>
        <w:t>.</w:t>
      </w:r>
    </w:p>
    <w:p w:rsidR="001B00C0" w:rsidRPr="003A494C" w:rsidRDefault="001B00C0" w:rsidP="001B00C0">
      <w:pPr>
        <w:jc w:val="both"/>
        <w:rPr>
          <w:rFonts w:ascii="Times New Roman CYR" w:eastAsia="Times New Roman" w:hAnsi="Times New Roman CYR" w:cs="Times New Roman CYR"/>
        </w:rPr>
      </w:pPr>
      <w:r w:rsidRPr="003A494C">
        <w:rPr>
          <w:rFonts w:ascii="Times New Roman CYR" w:eastAsia="Times New Roman" w:hAnsi="Times New Roman CYR" w:cs="Times New Roman CYR"/>
        </w:rPr>
        <w:t xml:space="preserve">Прием Получателей по вопросам, касающимся выдачи и гарантийного ремонта Товара, осуществляется Поставщиком по месту нахождения, организованных Поставщиком пункта (пунктов) приема </w:t>
      </w:r>
      <w:r w:rsidRPr="003A494C">
        <w:rPr>
          <w:rFonts w:eastAsia="Times New Roman"/>
          <w:color w:val="000000" w:themeColor="text1"/>
        </w:rPr>
        <w:t>Получателей</w:t>
      </w:r>
      <w:r w:rsidRPr="003A494C">
        <w:rPr>
          <w:rFonts w:ascii="Times New Roman CYR" w:eastAsia="Times New Roman" w:hAnsi="Times New Roman CYR" w:cs="Times New Roman CYR"/>
        </w:rPr>
        <w:t xml:space="preserve"> на территории Санкт-Петербурга.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4.6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Получателями способа, места и времени доставки Товара.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4.7. Давать справки Получателям по вопросам, связанным с поставкой Товара, а также осуществлять прием заявок на доставку по месту нахождения Получателя.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8" w:history="1">
        <w:r w:rsidRPr="003A494C">
          <w:rPr>
            <w:rFonts w:eastAsia="Times New Roman"/>
          </w:rPr>
          <w:t>osp@ro78.fss.ru</w:t>
        </w:r>
      </w:hyperlink>
      <w:r w:rsidRPr="003A494C">
        <w:rPr>
          <w:rFonts w:eastAsia="Times New Roman"/>
        </w:rPr>
        <w:t xml:space="preserve">, </w:t>
      </w:r>
      <w:hyperlink r:id="rId9" w:history="1">
        <w:r w:rsidRPr="003A494C">
          <w:rPr>
            <w:rFonts w:eastAsia="Times New Roman"/>
          </w:rPr>
          <w:t>tsrfil31@ro78.fss.ru</w:t>
        </w:r>
      </w:hyperlink>
      <w:r w:rsidRPr="003A494C">
        <w:rPr>
          <w:rFonts w:eastAsia="Times New Roman"/>
        </w:rPr>
        <w:t>.</w:t>
      </w:r>
    </w:p>
    <w:p w:rsidR="001B00C0" w:rsidRPr="003A494C" w:rsidRDefault="001B00C0" w:rsidP="001B00C0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4.9.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фамилия, имя, отчество (при наличии), паспортные данные, место жительства (для физического лица);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номер контактного телефона;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адрес электронной почты;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перечень операций, выполняемых соисполнителем в рамках контракта;</w:t>
      </w:r>
    </w:p>
    <w:p w:rsidR="001B00C0" w:rsidRPr="003A494C" w:rsidRDefault="001B00C0" w:rsidP="001B00C0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срок соисполнительства.</w:t>
      </w:r>
    </w:p>
    <w:p w:rsidR="001B00C0" w:rsidRPr="003A494C" w:rsidRDefault="001B00C0" w:rsidP="001B00C0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1B00C0" w:rsidRPr="003A494C" w:rsidRDefault="001B00C0" w:rsidP="001B00C0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При досрочном расторжении договора между Поставщиком и соисполнителем Поставщик должен уведомить об этом Заказчика в срок не позднее 1 (одного) рабочего дня со дня расторжения такого договора.</w:t>
      </w:r>
    </w:p>
    <w:p w:rsidR="001B00C0" w:rsidRPr="003A494C" w:rsidRDefault="001B00C0" w:rsidP="001B00C0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</w:t>
      </w:r>
      <w:hyperlink r:id="rId10" w:history="1">
        <w:r w:rsidRPr="003A494C">
          <w:rPr>
            <w:rFonts w:eastAsia="Times New Roman"/>
            <w:color w:val="000000" w:themeColor="text1"/>
            <w:lang w:val="en-US"/>
          </w:rPr>
          <w:t>osp</w:t>
        </w:r>
        <w:r w:rsidRPr="003A494C">
          <w:rPr>
            <w:rFonts w:eastAsia="Times New Roman"/>
            <w:color w:val="000000" w:themeColor="text1"/>
          </w:rPr>
          <w:t>@</w:t>
        </w:r>
        <w:r w:rsidRPr="003A494C">
          <w:rPr>
            <w:rFonts w:eastAsia="Times New Roman"/>
            <w:color w:val="000000" w:themeColor="text1"/>
            <w:lang w:val="en-US"/>
          </w:rPr>
          <w:t>ro</w:t>
        </w:r>
        <w:r w:rsidRPr="003A494C">
          <w:rPr>
            <w:rFonts w:eastAsia="Times New Roman"/>
            <w:color w:val="000000" w:themeColor="text1"/>
          </w:rPr>
          <w:t>78.</w:t>
        </w:r>
        <w:r w:rsidRPr="003A494C">
          <w:rPr>
            <w:rFonts w:eastAsia="Times New Roman"/>
            <w:color w:val="000000" w:themeColor="text1"/>
            <w:lang w:val="en-US"/>
          </w:rPr>
          <w:t>fss</w:t>
        </w:r>
        <w:r w:rsidRPr="003A494C">
          <w:rPr>
            <w:rFonts w:eastAsia="Times New Roman"/>
            <w:color w:val="000000" w:themeColor="text1"/>
          </w:rPr>
          <w:t>.</w:t>
        </w:r>
        <w:r w:rsidRPr="003A494C">
          <w:rPr>
            <w:rFonts w:eastAsia="Times New Roman"/>
            <w:color w:val="000000" w:themeColor="text1"/>
            <w:lang w:val="en-US"/>
          </w:rPr>
          <w:t>ru</w:t>
        </w:r>
      </w:hyperlink>
      <w:r w:rsidRPr="003A494C">
        <w:rPr>
          <w:rFonts w:eastAsia="Times New Roman"/>
          <w:color w:val="000000" w:themeColor="text1"/>
        </w:rPr>
        <w:t xml:space="preserve">, </w:t>
      </w:r>
      <w:hyperlink r:id="rId11" w:history="1">
        <w:r w:rsidRPr="003A494C">
          <w:rPr>
            <w:rFonts w:eastAsia="Times New Roman"/>
            <w:color w:val="000000" w:themeColor="text1"/>
            <w:lang w:val="en-US"/>
          </w:rPr>
          <w:t>tsrfil</w:t>
        </w:r>
        <w:r w:rsidRPr="003A494C">
          <w:rPr>
            <w:rFonts w:eastAsia="Times New Roman"/>
            <w:color w:val="000000" w:themeColor="text1"/>
          </w:rPr>
          <w:t>31@</w:t>
        </w:r>
        <w:r w:rsidRPr="003A494C">
          <w:rPr>
            <w:rFonts w:eastAsia="Times New Roman"/>
            <w:color w:val="000000" w:themeColor="text1"/>
            <w:lang w:val="en-US"/>
          </w:rPr>
          <w:t>ro</w:t>
        </w:r>
        <w:r w:rsidRPr="003A494C">
          <w:rPr>
            <w:rFonts w:eastAsia="Times New Roman"/>
            <w:color w:val="000000" w:themeColor="text1"/>
          </w:rPr>
          <w:t>78.</w:t>
        </w:r>
        <w:r w:rsidRPr="003A494C">
          <w:rPr>
            <w:rFonts w:eastAsia="Times New Roman"/>
            <w:color w:val="000000" w:themeColor="text1"/>
            <w:lang w:val="en-US"/>
          </w:rPr>
          <w:t>fss</w:t>
        </w:r>
        <w:r w:rsidRPr="003A494C">
          <w:rPr>
            <w:rFonts w:eastAsia="Times New Roman"/>
            <w:color w:val="000000" w:themeColor="text1"/>
          </w:rPr>
          <w:t>.</w:t>
        </w:r>
        <w:r w:rsidRPr="003A494C">
          <w:rPr>
            <w:rFonts w:eastAsia="Times New Roman"/>
            <w:color w:val="000000" w:themeColor="text1"/>
            <w:lang w:val="en-US"/>
          </w:rPr>
          <w:t>ru</w:t>
        </w:r>
      </w:hyperlink>
      <w:r w:rsidRPr="003A494C">
        <w:rPr>
          <w:rFonts w:eastAsia="Times New Roman"/>
          <w:color w:val="000000" w:themeColor="text1"/>
        </w:rPr>
        <w:t xml:space="preserve"> </w:t>
      </w:r>
    </w:p>
    <w:p w:rsidR="001B00C0" w:rsidRPr="003A494C" w:rsidRDefault="001B00C0" w:rsidP="001B00C0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5. Способ поставки:</w:t>
      </w:r>
    </w:p>
    <w:p w:rsidR="001B00C0" w:rsidRPr="003A494C" w:rsidRDefault="001B00C0" w:rsidP="001B00C0">
      <w:r w:rsidRPr="003A494C">
        <w:t>5.1. Поставщик передает Получателям Товар следующими способами:</w:t>
      </w:r>
    </w:p>
    <w:p w:rsidR="001B00C0" w:rsidRPr="003A494C" w:rsidRDefault="001B00C0" w:rsidP="001B00C0">
      <w:r w:rsidRPr="003A494C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B00C0" w:rsidRPr="003A494C" w:rsidRDefault="001B00C0" w:rsidP="001B00C0">
      <w:r w:rsidRPr="003A494C">
        <w:t>- в пункте (пунктах) приема Получателей, организованных Поставщиком.</w:t>
      </w:r>
    </w:p>
    <w:p w:rsidR="001B00C0" w:rsidRPr="003A494C" w:rsidRDefault="001B00C0" w:rsidP="001B00C0">
      <w:r w:rsidRPr="003A494C">
        <w:t>Поставщик обязан предоставлять Получателям право выбора способа получения Товара</w:t>
      </w:r>
    </w:p>
    <w:p w:rsidR="001B00C0" w:rsidRPr="007B6C91" w:rsidRDefault="001B00C0" w:rsidP="001B00C0">
      <w:pPr>
        <w:jc w:val="both"/>
      </w:pPr>
      <w:r w:rsidRPr="007B6C91">
        <w:lastRenderedPageBreak/>
        <w:t xml:space="preserve">5.2. В целях реализации возможности получения Товара Получателем через пункт (пункты) приема </w:t>
      </w:r>
      <w:r w:rsidRPr="007B6C91">
        <w:rPr>
          <w:rFonts w:ascii="Times New Roman CYR" w:hAnsi="Times New Roman CYR" w:cs="Times New Roman CYR"/>
        </w:rPr>
        <w:t>Получателей</w:t>
      </w:r>
      <w:r w:rsidRPr="007B6C91">
        <w:t xml:space="preserve"> и недопущения длительного ожидания в очереди при получении Товара Поставщик должен организовать </w:t>
      </w:r>
      <w:r w:rsidRPr="007B6C91">
        <w:rPr>
          <w:b/>
          <w:bCs/>
        </w:rPr>
        <w:t xml:space="preserve">не менее </w:t>
      </w:r>
      <w:r>
        <w:rPr>
          <w:b/>
          <w:bCs/>
        </w:rPr>
        <w:t>1</w:t>
      </w:r>
      <w:r w:rsidRPr="007B6C91">
        <w:rPr>
          <w:b/>
          <w:bCs/>
        </w:rPr>
        <w:t xml:space="preserve"> (</w:t>
      </w:r>
      <w:r>
        <w:rPr>
          <w:b/>
          <w:bCs/>
        </w:rPr>
        <w:t>одного</w:t>
      </w:r>
      <w:r w:rsidRPr="007B6C91">
        <w:rPr>
          <w:b/>
          <w:bCs/>
        </w:rPr>
        <w:t>) пункт</w:t>
      </w:r>
      <w:r>
        <w:rPr>
          <w:b/>
          <w:bCs/>
        </w:rPr>
        <w:t>а</w:t>
      </w:r>
      <w:r w:rsidRPr="007B6C91">
        <w:t xml:space="preserve"> приема</w:t>
      </w:r>
      <w:r w:rsidRPr="007B6C91">
        <w:rPr>
          <w:rFonts w:ascii="Times New Roman CYR" w:hAnsi="Times New Roman CYR" w:cs="Times New Roman CYR"/>
        </w:rPr>
        <w:t xml:space="preserve"> Получателей</w:t>
      </w:r>
      <w:r w:rsidRPr="007B6C91">
        <w:t xml:space="preserve"> в срок не позднее 1 (одного) дня с даты заключения государственного контракта, которые должны действовать до конца выдачи Товара, согласно условиям государственного контракта. Пункты приема </w:t>
      </w:r>
      <w:r w:rsidRPr="007B6C91">
        <w:rPr>
          <w:rFonts w:ascii="Times New Roman CYR" w:hAnsi="Times New Roman CYR" w:cs="Times New Roman CYR"/>
        </w:rPr>
        <w:t>Получателей</w:t>
      </w:r>
      <w:r w:rsidRPr="007B6C91">
        <w:t xml:space="preserve"> должны быть организованы в различных районах Санкт-Петербурга. Каждый пункт приема </w:t>
      </w:r>
      <w:r w:rsidRPr="007B6C91">
        <w:rPr>
          <w:rFonts w:ascii="Times New Roman CYR" w:hAnsi="Times New Roman CYR" w:cs="Times New Roman CYR"/>
        </w:rPr>
        <w:t>Получателей</w:t>
      </w:r>
      <w:r w:rsidRPr="007B6C91"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1B00C0" w:rsidRPr="007B6C91" w:rsidRDefault="001B00C0" w:rsidP="001B00C0">
      <w:pPr>
        <w:jc w:val="both"/>
      </w:pPr>
      <w:r w:rsidRPr="007B6C91"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1B00C0" w:rsidRPr="007B6C91" w:rsidRDefault="001B00C0" w:rsidP="001B00C0">
      <w:pPr>
        <w:jc w:val="both"/>
      </w:pPr>
      <w:r w:rsidRPr="007B6C91">
        <w:t xml:space="preserve">В соответствии с </w:t>
      </w:r>
      <w:hyperlink r:id="rId12" w:history="1">
        <w:r w:rsidRPr="007B6C91">
          <w:rPr>
            <w:rStyle w:val="a8"/>
          </w:rPr>
          <w:t>частью 2 статьи 12</w:t>
        </w:r>
      </w:hyperlink>
      <w:r w:rsidRPr="007B6C91">
        <w:t xml:space="preserve"> Федерального закона от 30.12.2009 №384-ФЗ «Технический регламент о безопасности зданий и сооружений» </w:t>
      </w:r>
      <w:r w:rsidRPr="007B6C91"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B00C0" w:rsidRPr="007B6C91" w:rsidRDefault="001B00C0" w:rsidP="001B00C0">
      <w:pPr>
        <w:jc w:val="both"/>
      </w:pPr>
      <w:r w:rsidRPr="007B6C91"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1B00C0" w:rsidRPr="007B6C91" w:rsidRDefault="001B00C0" w:rsidP="001B00C0">
      <w:pPr>
        <w:jc w:val="both"/>
      </w:pPr>
      <w:r w:rsidRPr="007B6C91"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1B00C0" w:rsidRPr="007B6C91" w:rsidRDefault="001B00C0" w:rsidP="001B00C0">
      <w:pPr>
        <w:jc w:val="both"/>
      </w:pPr>
      <w:r w:rsidRPr="007B6C91">
        <w:t>Не позднее 1 (одного) дня с даты заключения государственного контракта Поставщик должен предоставить Заказчику информацию об адресе пункта (пунктов) приема</w:t>
      </w:r>
      <w:r w:rsidRPr="007B6C91">
        <w:rPr>
          <w:rFonts w:ascii="Times New Roman CYR" w:hAnsi="Times New Roman CYR" w:cs="Times New Roman CYR"/>
        </w:rPr>
        <w:t xml:space="preserve"> Получателей</w:t>
      </w:r>
      <w:r w:rsidRPr="007B6C91">
        <w:t>, графике работы пункта (пунктов) приема</w:t>
      </w:r>
      <w:r w:rsidRPr="007B6C91">
        <w:rPr>
          <w:rFonts w:ascii="Times New Roman CYR" w:hAnsi="Times New Roman CYR" w:cs="Times New Roman CYR"/>
        </w:rPr>
        <w:t xml:space="preserve"> Получателей</w:t>
      </w:r>
      <w:r w:rsidRPr="007B6C91">
        <w:t>, контактном телефоне.</w:t>
      </w:r>
    </w:p>
    <w:p w:rsidR="001B00C0" w:rsidRPr="007B6C91" w:rsidRDefault="001B00C0" w:rsidP="001B00C0">
      <w:pPr>
        <w:suppressAutoHyphens/>
        <w:jc w:val="both"/>
      </w:pPr>
      <w:r w:rsidRPr="007B6C91">
        <w:t>Не позднее 1 (одного) дня с даты заключения государственного контракта Поставщик передает Заказчику копии документов, подтверждающих право Поставщика использовать помещения пункта (пунктов) приема</w:t>
      </w:r>
      <w:r w:rsidRPr="007B6C91">
        <w:rPr>
          <w:rFonts w:ascii="Times New Roman CYR" w:hAnsi="Times New Roman CYR" w:cs="Times New Roman CYR"/>
        </w:rPr>
        <w:t xml:space="preserve"> Получателей</w:t>
      </w:r>
      <w:r w:rsidRPr="007B6C91"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color w:val="000000"/>
        </w:rPr>
      </w:pPr>
      <w:r w:rsidRPr="003A494C">
        <w:rPr>
          <w:rFonts w:eastAsia="Times New Roman"/>
          <w:color w:val="000000"/>
        </w:rPr>
        <w:t xml:space="preserve">5.3. Поставщик обязан предоставить доступное для людей с инвалидностью помещение под размещение пункта (пунктов) приема </w:t>
      </w:r>
      <w:r w:rsidRPr="003A494C">
        <w:rPr>
          <w:rFonts w:ascii="Times New Roman CYR" w:eastAsia="Times New Roman" w:hAnsi="Times New Roman CYR" w:cs="Times New Roman CYR"/>
        </w:rPr>
        <w:t>Получателей</w:t>
      </w:r>
      <w:r w:rsidRPr="003A494C">
        <w:rPr>
          <w:rFonts w:eastAsia="Times New Roman"/>
          <w:color w:val="000000"/>
        </w:rPr>
        <w:t xml:space="preserve"> в соответствии со статьей                                            15 Федерального закона от 24.11.1995 № 181 «О социальной защите инвалидов в Российской Федерации.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Вход в каждый пункт (пункты) приема</w:t>
      </w:r>
      <w:r w:rsidRPr="003A494C">
        <w:rPr>
          <w:rFonts w:ascii="Times New Roman CYR" w:eastAsia="Times New Roman" w:hAnsi="Times New Roman CYR" w:cs="Times New Roman CYR"/>
        </w:rPr>
        <w:t xml:space="preserve"> Получателей</w:t>
      </w:r>
      <w:r w:rsidRPr="003A494C">
        <w:rPr>
          <w:rFonts w:eastAsia="Times New Roman"/>
        </w:rPr>
        <w:t xml:space="preserve">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в пункт (пункты) приема</w:t>
      </w:r>
      <w:r w:rsidRPr="003A494C">
        <w:rPr>
          <w:rFonts w:ascii="Times New Roman CYR" w:eastAsia="Times New Roman" w:hAnsi="Times New Roman CYR" w:cs="Times New Roman CYR"/>
        </w:rPr>
        <w:t xml:space="preserve"> Получателей</w:t>
      </w:r>
      <w:r w:rsidRPr="003A494C">
        <w:rPr>
          <w:rFonts w:eastAsia="Times New Roman"/>
        </w:rPr>
        <w:t xml:space="preserve"> и передвижение по ним должны быть беспрепятственны для инвалидов (в случае необходимости, пункты приема</w:t>
      </w:r>
      <w:r w:rsidRPr="003A494C">
        <w:rPr>
          <w:rFonts w:ascii="Times New Roman CYR" w:eastAsia="Times New Roman" w:hAnsi="Times New Roman CYR" w:cs="Times New Roman CYR"/>
        </w:rPr>
        <w:t xml:space="preserve"> Получателей</w:t>
      </w:r>
      <w:r w:rsidRPr="003A494C">
        <w:rPr>
          <w:rFonts w:eastAsia="Times New Roman"/>
        </w:rPr>
        <w:t xml:space="preserve">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3A494C">
        <w:rPr>
          <w:rFonts w:eastAsia="Times New Roman"/>
          <w:lang w:eastAsia="ar-SA"/>
        </w:rPr>
        <w:t>пунктов) приема</w:t>
      </w:r>
      <w:r w:rsidRPr="003A494C">
        <w:rPr>
          <w:rFonts w:ascii="Times New Roman CYR" w:eastAsia="Times New Roman" w:hAnsi="Times New Roman CYR" w:cs="Times New Roman CYR"/>
        </w:rPr>
        <w:t xml:space="preserve"> Получателей</w:t>
      </w:r>
      <w:r w:rsidRPr="003A494C">
        <w:rPr>
          <w:rFonts w:eastAsia="Times New Roman"/>
        </w:rPr>
        <w:t>, в том числе с помощью его работников, а также сменного кресла-коляски.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  <w:b/>
        </w:rPr>
        <w:t>Входная группа</w:t>
      </w:r>
      <w:r w:rsidRPr="003A494C">
        <w:rPr>
          <w:rFonts w:eastAsia="Times New Roman"/>
        </w:rPr>
        <w:t xml:space="preserve"> 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При перепадах высот Поставщик должен учитывать наличие следующих элементов: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- Пандус с поручнями;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(в соответствии с п. 5.1.14 – п. 5.1.16; п. 6.1.2 – п. 6.1.4; п. 6.2.9 – п. 6.2.11 СП 59.13330.2020);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lastRenderedPageBreak/>
        <w:t>- Лестница с поручнями;</w:t>
      </w:r>
    </w:p>
    <w:p w:rsidR="001B00C0" w:rsidRPr="003A494C" w:rsidRDefault="001B00C0" w:rsidP="001B00C0">
      <w:pPr>
        <w:autoSpaceDE w:val="0"/>
        <w:autoSpaceDN w:val="0"/>
        <w:adjustRightInd w:val="0"/>
        <w:jc w:val="both"/>
      </w:pPr>
      <w:r w:rsidRPr="003A494C"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3A494C">
        <w:rPr>
          <w:rFonts w:eastAsia="Times New Roman"/>
        </w:rPr>
        <w:t xml:space="preserve">в соответствии с п. 6.2.11 СП 59.13330.2020). 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Применение для инвалидов вместо пандусов аппарелей не допускается на объекте (в соответствии с п. 6.1.2 СП 59.13330.2020).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color w:val="000000"/>
        </w:rPr>
      </w:pPr>
      <w:r w:rsidRPr="003A494C">
        <w:rPr>
          <w:rFonts w:eastAsia="Times New Roman"/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</w:t>
      </w:r>
      <w:r w:rsidRPr="003A494C">
        <w:rPr>
          <w:rFonts w:eastAsia="Times New Roman"/>
        </w:rPr>
        <w:t xml:space="preserve">в соответствии с </w:t>
      </w:r>
      <w:r w:rsidRPr="003A494C">
        <w:rPr>
          <w:rFonts w:eastAsia="Times New Roman"/>
          <w:color w:val="000000"/>
        </w:rPr>
        <w:t>п.6.1.5, п. 6.1.6, п.6.2.4 СП 59.13330.2020)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- Тактильно-контрастные указатели;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b/>
        </w:rPr>
      </w:pPr>
      <w:r w:rsidRPr="003A494C">
        <w:rPr>
          <w:rFonts w:eastAsia="Times New Roman"/>
          <w:b/>
        </w:rPr>
        <w:t>Пути движения внутри пункта (пунктов)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При перепадах высот Поставщик должен учитывать наличие следующих элементов: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- Лифт, подъемная платформа, эскалатор 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b/>
        </w:rPr>
      </w:pPr>
      <w:r w:rsidRPr="003A494C">
        <w:rPr>
          <w:rFonts w:eastAsia="Times New Roman"/>
        </w:rPr>
        <w:t>(в соответствии с п. 6.2.13 – п. 6.2.18 СП 59.13330.2020).</w:t>
      </w:r>
      <w:r w:rsidRPr="003A494C">
        <w:rPr>
          <w:rFonts w:eastAsia="Times New Roman"/>
          <w:b/>
        </w:rPr>
        <w:t xml:space="preserve"> 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Лифт должен иметь габариты не менее 1100х1400 мм (ширина х глубина).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b/>
        </w:rPr>
      </w:pPr>
      <w:r w:rsidRPr="003A494C">
        <w:rPr>
          <w:rFonts w:eastAsia="Times New Roman"/>
        </w:rPr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-   Необходимо обеспечить зону досягаемости для посетителей в кресле-коляске в пределах, установленных в со</w:t>
      </w:r>
      <w:r>
        <w:rPr>
          <w:rFonts w:eastAsia="Times New Roman"/>
        </w:rPr>
        <w:t>ответствии с п. 8.1.7 СП.59.133</w:t>
      </w:r>
      <w:r w:rsidRPr="003A494C">
        <w:rPr>
          <w:rFonts w:eastAsia="Times New Roman"/>
        </w:rPr>
        <w:t>30.2020.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- Помещение пункта (пунктов) приема </w:t>
      </w:r>
      <w:r w:rsidRPr="003A494C">
        <w:rPr>
          <w:rFonts w:ascii="Times New Roman CYR" w:eastAsia="Times New Roman" w:hAnsi="Times New Roman CYR" w:cs="Times New Roman CYR"/>
        </w:rPr>
        <w:t>Получателей</w:t>
      </w:r>
      <w:r w:rsidRPr="003A494C">
        <w:rPr>
          <w:rFonts w:eastAsia="Times New Roman"/>
        </w:rPr>
        <w:t xml:space="preserve">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b/>
        </w:rPr>
      </w:pPr>
      <w:r w:rsidRPr="003A494C">
        <w:rPr>
          <w:rFonts w:eastAsia="Times New Roman"/>
          <w:b/>
        </w:rPr>
        <w:t>Пути эвакуации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В случае невозможности соблюдения положений </w:t>
      </w:r>
      <w:r w:rsidRPr="003A494C">
        <w:rPr>
          <w:rFonts w:eastAsia="Times New Roman"/>
          <w:shd w:val="clear" w:color="auto" w:fill="FFFFFF"/>
        </w:rPr>
        <w:t xml:space="preserve">ч.15 ст.89 </w:t>
      </w:r>
      <w:hyperlink r:id="rId13" w:history="1">
        <w:r w:rsidRPr="003A494C">
          <w:rPr>
            <w:rFonts w:eastAsia="Times New Roman"/>
            <w:color w:val="0000FF"/>
            <w:spacing w:val="2"/>
            <w:u w:val="singl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3A494C">
        <w:rPr>
          <w:rFonts w:eastAsia="Times New Roman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Пути эвакуации помещений пункта (пунктов) приема </w:t>
      </w:r>
      <w:r w:rsidRPr="003A494C">
        <w:rPr>
          <w:rFonts w:ascii="Times New Roman CYR" w:eastAsia="Times New Roman" w:hAnsi="Times New Roman CYR" w:cs="Times New Roman CYR"/>
        </w:rPr>
        <w:t>Получателей</w:t>
      </w:r>
      <w:r w:rsidRPr="003A494C">
        <w:rPr>
          <w:rFonts w:eastAsia="Times New Roman"/>
        </w:rPr>
        <w:t xml:space="preserve"> должны обеспечивать безопасность посетителей в соответствии с п.6.2.19-п.6.2.32 СП 59.13330.2020.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Обеспечить систему двухсторонней связи с диспетчером или дежурным (в соответствии с п. 6.5.8 СП 59.13330.2020).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5.4. На территории пункта приема </w:t>
      </w:r>
      <w:r w:rsidRPr="003A494C">
        <w:rPr>
          <w:rFonts w:ascii="Times New Roman CYR" w:eastAsia="Times New Roman" w:hAnsi="Times New Roman CYR" w:cs="Times New Roman CYR"/>
        </w:rPr>
        <w:t>Получателей</w:t>
      </w:r>
      <w:r w:rsidRPr="003A494C">
        <w:rPr>
          <w:rFonts w:eastAsia="Times New Roman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3A494C">
        <w:rPr>
          <w:rFonts w:eastAsia="Times New Roman"/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3A494C">
        <w:rPr>
          <w:rFonts w:eastAsia="Times New Roman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3A494C">
        <w:rPr>
          <w:rFonts w:eastAsia="Times New Roman"/>
          <w:spacing w:val="2"/>
          <w:shd w:val="clear" w:color="auto" w:fill="FFFFFF"/>
        </w:rPr>
        <w:t>6.3.9</w:t>
      </w:r>
      <w:r w:rsidRPr="003A494C">
        <w:rPr>
          <w:rFonts w:eastAsia="Times New Roman"/>
        </w:rPr>
        <w:t xml:space="preserve"> </w:t>
      </w:r>
      <w:hyperlink r:id="rId14" w:history="1">
        <w:r w:rsidRPr="003A494C">
          <w:rPr>
            <w:rFonts w:eastAsia="Times New Roman"/>
          </w:rPr>
          <w:t>СП 59.13330.2020 «Доступность зданий и сооружений для маломобильных групп населения»</w:t>
        </w:r>
      </w:hyperlink>
      <w:r w:rsidRPr="003A494C">
        <w:rPr>
          <w:rFonts w:eastAsia="Times New Roman"/>
        </w:rPr>
        <w:t>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5.5. Пункт(ы) приема Получателей должен иметь отдельный вход с улицы, зону ожидания Получателей, оборудованную системой «электронной очереди» и мебелью для ожидания в </w:t>
      </w:r>
      <w:r w:rsidRPr="003A494C">
        <w:rPr>
          <w:rFonts w:eastAsia="Times New Roman"/>
          <w:color w:val="000000" w:themeColor="text1"/>
        </w:rPr>
        <w:lastRenderedPageBreak/>
        <w:t xml:space="preserve">сидячем положении. Максимальное время ожидания Получателей в очереди не должно превышать 15 минут. В случае если загруженность пункта (пунктов) приема Получателей не позволяет обеспечить достижение указанного показателя, Поставщиком оборудуются дополнительные окна обслуживания. 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3A494C">
        <w:rPr>
          <w:rFonts w:eastAsia="Times New Roman"/>
          <w:color w:val="000000" w:themeColor="text1"/>
          <w:lang w:eastAsia="ar-SA"/>
        </w:rPr>
        <w:t xml:space="preserve">пункта </w:t>
      </w:r>
      <w:r w:rsidRPr="003A494C">
        <w:rPr>
          <w:rFonts w:eastAsia="Times New Roman"/>
          <w:color w:val="000000" w:themeColor="text1"/>
        </w:rPr>
        <w:t>(пунктов)</w:t>
      </w:r>
      <w:r w:rsidRPr="003A494C">
        <w:rPr>
          <w:rFonts w:eastAsia="Times New Roman"/>
          <w:color w:val="000000" w:themeColor="text1"/>
          <w:lang w:eastAsia="ar-SA"/>
        </w:rPr>
        <w:t xml:space="preserve"> приема</w:t>
      </w:r>
      <w:r w:rsidRPr="003A494C">
        <w:rPr>
          <w:rFonts w:eastAsia="Times New Roman"/>
          <w:color w:val="000000" w:themeColor="text1"/>
        </w:rPr>
        <w:t xml:space="preserve"> Получателей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1B00C0" w:rsidRPr="003A494C" w:rsidRDefault="001B00C0" w:rsidP="001B00C0">
      <w:pPr>
        <w:suppressAutoHyphens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5.7. Товар должен находиться на складе пункта (пунктов) приема Получателей,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5.8. 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- возможность беспрепятственного входа в объекты и выхода из них;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- содействие Получателю при входе в объект и выходе из него, информирование Получателя о доступных маршрутах общественного транспорта;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B00C0" w:rsidRPr="003A494C" w:rsidRDefault="001B00C0" w:rsidP="001B00C0">
      <w:pPr>
        <w:widowControl w:val="0"/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5" w:anchor="block_1000" w:history="1">
        <w:r w:rsidRPr="003A494C">
          <w:rPr>
            <w:rFonts w:eastAsia="Times New Roman"/>
            <w:color w:val="000000" w:themeColor="text1"/>
          </w:rPr>
          <w:t>форме</w:t>
        </w:r>
      </w:hyperlink>
      <w:r w:rsidRPr="003A494C">
        <w:rPr>
          <w:rFonts w:eastAsia="Times New Roman"/>
          <w:color w:val="000000" w:themeColor="text1"/>
        </w:rPr>
        <w:t xml:space="preserve"> и в </w:t>
      </w:r>
      <w:hyperlink r:id="rId16" w:anchor="block_2000" w:history="1">
        <w:r w:rsidRPr="003A494C">
          <w:rPr>
            <w:rFonts w:eastAsia="Times New Roman"/>
            <w:color w:val="000000" w:themeColor="text1"/>
          </w:rPr>
          <w:t>порядке</w:t>
        </w:r>
      </w:hyperlink>
      <w:r w:rsidRPr="003A494C">
        <w:rPr>
          <w:rFonts w:eastAsia="Times New Roman"/>
          <w:color w:val="000000" w:themeColor="text1"/>
        </w:rPr>
        <w:t xml:space="preserve">, утвержденных </w:t>
      </w:r>
      <w:hyperlink r:id="rId17" w:history="1">
        <w:r w:rsidRPr="003A494C">
          <w:rPr>
            <w:rFonts w:eastAsia="Times New Roman"/>
            <w:color w:val="000000" w:themeColor="text1"/>
          </w:rPr>
          <w:t>приказом</w:t>
        </w:r>
      </w:hyperlink>
      <w:r w:rsidRPr="003A494C">
        <w:rPr>
          <w:rFonts w:eastAsia="Times New Roman"/>
          <w:color w:val="000000" w:themeColor="text1"/>
        </w:rPr>
        <w:t xml:space="preserve"> Министерства труда и социальной защиты Российской Федерации от 22 июня 2015 г. № 386н (зарегистрирован Министерством юстиции Российской Федерации 21 июля 2015 г., регистрационный № 38115).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>6. В случае выбора Получателем способа получения Товара по месту нахождения пункта (пунктов) приема Получателей, организованных Поставщиком, передача Товара Получателю осуществляется в день обращения Получателя в пункт(-ы) приема Получателей с направлением. На отрывном талоне направления Поставщик в обязательном порядке проставляет дату обращения Получателя.</w:t>
      </w:r>
    </w:p>
    <w:p w:rsidR="001B00C0" w:rsidRPr="003A494C" w:rsidRDefault="001B00C0" w:rsidP="001B00C0">
      <w:pPr>
        <w:jc w:val="both"/>
        <w:rPr>
          <w:rFonts w:eastAsia="Times New Roman"/>
          <w:color w:val="000000" w:themeColor="text1"/>
        </w:rPr>
      </w:pPr>
      <w:r w:rsidRPr="003A494C">
        <w:rPr>
          <w:rFonts w:eastAsia="Times New Roman"/>
          <w:color w:val="000000" w:themeColor="text1"/>
        </w:rPr>
        <w:t xml:space="preserve">6.1. Передача Товара Получателям должна производиться в каждом из пунктов приема Получателей не менее 6 (шести) дней неделю, не менее 40 (сорока) часов в неделю, при этом, время работы должно быть в интервале с 08:00 до 22:00. 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  <w:color w:val="000000" w:themeColor="text1"/>
        </w:rPr>
        <w:t>6.2. В</w:t>
      </w:r>
      <w:r w:rsidRPr="003A494C">
        <w:rPr>
          <w:rFonts w:eastAsia="Times New Roman"/>
        </w:rPr>
        <w:t xml:space="preserve">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дня с даты заключения контракта. Доставка осуществляется за счет средств Поставщика.</w:t>
      </w:r>
    </w:p>
    <w:p w:rsidR="001B00C0" w:rsidRPr="003A494C" w:rsidRDefault="001B00C0" w:rsidP="001B00C0">
      <w:pPr>
        <w:suppressAutoHyphens/>
        <w:jc w:val="both"/>
        <w:rPr>
          <w:rFonts w:eastAsia="Times New Roman"/>
        </w:rPr>
      </w:pPr>
      <w:r w:rsidRPr="003A494C">
        <w:rPr>
          <w:rFonts w:eastAsia="Times New Roman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</w:rPr>
        <w:t xml:space="preserve">6.3.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8" w:history="1">
        <w:r w:rsidRPr="003A494C">
          <w:rPr>
            <w:rFonts w:eastAsia="Times New Roman"/>
          </w:rPr>
          <w:t>osp@ro78.fss.ru</w:t>
        </w:r>
      </w:hyperlink>
      <w:r w:rsidRPr="003A494C">
        <w:rPr>
          <w:rFonts w:eastAsia="Times New Roman"/>
        </w:rPr>
        <w:t xml:space="preserve">, </w:t>
      </w:r>
      <w:hyperlink r:id="rId19" w:history="1">
        <w:r w:rsidRPr="003A494C">
          <w:rPr>
            <w:rFonts w:eastAsia="Times New Roman"/>
          </w:rPr>
          <w:t>tsrfil31@ro78.fss.ru</w:t>
        </w:r>
      </w:hyperlink>
      <w:r w:rsidRPr="003A494C">
        <w:rPr>
          <w:rFonts w:eastAsia="Times New Roman"/>
        </w:rPr>
        <w:t xml:space="preserve"> еженедельно (в последний рабочий день недели).</w:t>
      </w:r>
    </w:p>
    <w:p w:rsidR="001B00C0" w:rsidRPr="003A494C" w:rsidRDefault="001B00C0" w:rsidP="001B00C0">
      <w:pPr>
        <w:autoSpaceDE w:val="0"/>
        <w:autoSpaceDN w:val="0"/>
        <w:adjustRightInd w:val="0"/>
        <w:jc w:val="both"/>
        <w:rPr>
          <w:rFonts w:eastAsia="Times New Roman"/>
        </w:rPr>
      </w:pPr>
      <w:r w:rsidRPr="003A494C">
        <w:rPr>
          <w:rFonts w:eastAsia="Times New Roman"/>
        </w:rPr>
        <w:lastRenderedPageBreak/>
        <w:t>6.4.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B00C0" w:rsidRPr="003A494C" w:rsidRDefault="001B00C0" w:rsidP="001B00C0">
      <w:pPr>
        <w:jc w:val="both"/>
        <w:rPr>
          <w:rFonts w:eastAsia="Times New Roman"/>
          <w:bCs/>
          <w:kern w:val="36"/>
        </w:rPr>
      </w:pPr>
      <w:r w:rsidRPr="003A494C">
        <w:rPr>
          <w:rFonts w:eastAsia="Times New Roman"/>
        </w:rPr>
        <w:t xml:space="preserve">6.5. С целью подтверждения соответствия Товара по количеству, комплектности, ассортименту и качеству, Заказчик по своему усмотрению производит сплошную и/или выборочную проверку Товара и соответствия пункта (пунктов) приема </w:t>
      </w:r>
      <w:r w:rsidRPr="003A494C">
        <w:rPr>
          <w:rFonts w:eastAsia="Times New Roman"/>
          <w:color w:val="000000" w:themeColor="text1"/>
        </w:rPr>
        <w:t>Получателей</w:t>
      </w:r>
      <w:r w:rsidRPr="003A494C">
        <w:rPr>
          <w:rFonts w:eastAsia="Times New Roman"/>
        </w:rPr>
        <w:t xml:space="preserve"> требованиям Технического задания. При проведении проверки Заказчик вправе осуществлять фотофиксацию и/или видеозапись.</w:t>
      </w:r>
    </w:p>
    <w:p w:rsidR="001B00C0" w:rsidRPr="003A494C" w:rsidRDefault="001B00C0" w:rsidP="001B00C0">
      <w:pPr>
        <w:jc w:val="both"/>
        <w:rPr>
          <w:rFonts w:eastAsia="Times New Roman"/>
        </w:rPr>
      </w:pPr>
      <w:r w:rsidRPr="003A494C">
        <w:rPr>
          <w:rFonts w:eastAsia="Times New Roman"/>
          <w:color w:val="000000" w:themeColor="text1"/>
        </w:rPr>
        <w:t>7. При проведении экспертизы Товара на соответствие их условиям Технического задания, Поставщик должен предоставить необходимое для проведении экспертизы количество Товара. При этом предоставленное для экспертизы количество Товара не входит в общий объем Товара, предусмотренный Техническим заданием.</w:t>
      </w:r>
    </w:p>
    <w:p w:rsidR="001B00C0" w:rsidRPr="003A494C" w:rsidRDefault="001B00C0" w:rsidP="001B00C0">
      <w:pPr>
        <w:jc w:val="both"/>
        <w:rPr>
          <w:rFonts w:eastAsia="Times New Roman"/>
          <w:lang w:bidi="ru-RU"/>
        </w:rPr>
      </w:pPr>
    </w:p>
    <w:p w:rsidR="001B00C0" w:rsidRDefault="001B00C0" w:rsidP="001B00C0"/>
    <w:p w:rsidR="001B00C0" w:rsidRDefault="001B00C0" w:rsidP="001B00C0">
      <w:pPr>
        <w:jc w:val="center"/>
        <w:rPr>
          <w:b/>
        </w:rPr>
      </w:pPr>
    </w:p>
    <w:p w:rsidR="001B00C0" w:rsidRDefault="001B00C0" w:rsidP="0054255E">
      <w:pPr>
        <w:jc w:val="center"/>
        <w:rPr>
          <w:b/>
        </w:rPr>
      </w:pPr>
    </w:p>
    <w:sectPr w:rsidR="001B00C0" w:rsidSect="000C31F1">
      <w:footnotePr>
        <w:numFmt w:val="chicago"/>
      </w:footnotePr>
      <w:pgSz w:w="11906" w:h="16838"/>
      <w:pgMar w:top="1134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AE" w:rsidRDefault="00C919AE" w:rsidP="00F62241">
      <w:r>
        <w:separator/>
      </w:r>
    </w:p>
  </w:endnote>
  <w:endnote w:type="continuationSeparator" w:id="0">
    <w:p w:rsidR="00C919AE" w:rsidRDefault="00C919AE" w:rsidP="00F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AE" w:rsidRDefault="00C919AE" w:rsidP="00F62241">
      <w:r>
        <w:separator/>
      </w:r>
    </w:p>
  </w:footnote>
  <w:footnote w:type="continuationSeparator" w:id="0">
    <w:p w:rsidR="00C919AE" w:rsidRDefault="00C919AE" w:rsidP="00F6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00026E9"/>
    <w:multiLevelType w:val="hybridMultilevel"/>
    <w:tmpl w:val="EA2E7642"/>
    <w:lvl w:ilvl="0" w:tplc="60BA3F9E">
      <w:start w:val="1"/>
      <w:numFmt w:val="decimal"/>
      <w:lvlText w:val="%1."/>
      <w:lvlJc w:val="left"/>
    </w:lvl>
    <w:lvl w:ilvl="1" w:tplc="FF6C9AFC">
      <w:numFmt w:val="decimal"/>
      <w:lvlText w:val=""/>
      <w:lvlJc w:val="left"/>
    </w:lvl>
    <w:lvl w:ilvl="2" w:tplc="3572E63C">
      <w:numFmt w:val="decimal"/>
      <w:lvlText w:val=""/>
      <w:lvlJc w:val="left"/>
    </w:lvl>
    <w:lvl w:ilvl="3" w:tplc="4F44519C">
      <w:numFmt w:val="decimal"/>
      <w:lvlText w:val=""/>
      <w:lvlJc w:val="left"/>
    </w:lvl>
    <w:lvl w:ilvl="4" w:tplc="618E04FE">
      <w:numFmt w:val="decimal"/>
      <w:lvlText w:val=""/>
      <w:lvlJc w:val="left"/>
    </w:lvl>
    <w:lvl w:ilvl="5" w:tplc="04ACBD4C">
      <w:numFmt w:val="decimal"/>
      <w:lvlText w:val=""/>
      <w:lvlJc w:val="left"/>
    </w:lvl>
    <w:lvl w:ilvl="6" w:tplc="A630E8B2">
      <w:numFmt w:val="decimal"/>
      <w:lvlText w:val=""/>
      <w:lvlJc w:val="left"/>
    </w:lvl>
    <w:lvl w:ilvl="7" w:tplc="85965816">
      <w:numFmt w:val="decimal"/>
      <w:lvlText w:val=""/>
      <w:lvlJc w:val="left"/>
    </w:lvl>
    <w:lvl w:ilvl="8" w:tplc="9E4A170E">
      <w:numFmt w:val="decimal"/>
      <w:lvlText w:val=""/>
      <w:lvlJc w:val="left"/>
    </w:lvl>
  </w:abstractNum>
  <w:abstractNum w:abstractNumId="2">
    <w:nsid w:val="0B740A0F"/>
    <w:multiLevelType w:val="multilevel"/>
    <w:tmpl w:val="486484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36077"/>
    <w:multiLevelType w:val="hybridMultilevel"/>
    <w:tmpl w:val="F202EAEA"/>
    <w:lvl w:ilvl="0" w:tplc="B4862A2A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E0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015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56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892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A4C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EAB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6E7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FE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142F0"/>
    <w:multiLevelType w:val="hybridMultilevel"/>
    <w:tmpl w:val="8898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E5D"/>
    <w:multiLevelType w:val="hybridMultilevel"/>
    <w:tmpl w:val="27983914"/>
    <w:lvl w:ilvl="0" w:tplc="2B8E3A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A36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0B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CC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00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1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2A2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414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41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104B2"/>
    <w:multiLevelType w:val="multilevel"/>
    <w:tmpl w:val="B96866A6"/>
    <w:lvl w:ilvl="0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D82F7F"/>
    <w:multiLevelType w:val="multilevel"/>
    <w:tmpl w:val="19B23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9">
    <w:nsid w:val="4F9F5283"/>
    <w:multiLevelType w:val="hybridMultilevel"/>
    <w:tmpl w:val="8C84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60875"/>
    <w:multiLevelType w:val="hybridMultilevel"/>
    <w:tmpl w:val="2486AC0C"/>
    <w:lvl w:ilvl="0" w:tplc="B55E49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AC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B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6A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3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28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26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AF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D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65FA"/>
    <w:multiLevelType w:val="hybridMultilevel"/>
    <w:tmpl w:val="0464B34C"/>
    <w:lvl w:ilvl="0" w:tplc="07606458">
      <w:start w:val="5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07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9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CD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AF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86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AD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47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64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63F19"/>
    <w:multiLevelType w:val="hybridMultilevel"/>
    <w:tmpl w:val="CB564A4E"/>
    <w:lvl w:ilvl="0" w:tplc="F9FA841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A2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D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9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1F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C2D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8EE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4F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E3B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F2146A"/>
    <w:multiLevelType w:val="hybridMultilevel"/>
    <w:tmpl w:val="BCBACB62"/>
    <w:lvl w:ilvl="0" w:tplc="043EFF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0F29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3964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088E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2B3FE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E3E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AF31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4A3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C2B9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14"/>
  </w:num>
  <w:num w:numId="21">
    <w:abstractNumId w:val="1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F"/>
    <w:rsid w:val="00003627"/>
    <w:rsid w:val="00004082"/>
    <w:rsid w:val="00007107"/>
    <w:rsid w:val="00010134"/>
    <w:rsid w:val="00011CDA"/>
    <w:rsid w:val="000152D5"/>
    <w:rsid w:val="00015CD7"/>
    <w:rsid w:val="000230CE"/>
    <w:rsid w:val="0002344E"/>
    <w:rsid w:val="000235BA"/>
    <w:rsid w:val="000239A8"/>
    <w:rsid w:val="00032EC6"/>
    <w:rsid w:val="000332D1"/>
    <w:rsid w:val="00037F91"/>
    <w:rsid w:val="000403A9"/>
    <w:rsid w:val="00040975"/>
    <w:rsid w:val="000433E8"/>
    <w:rsid w:val="000450B6"/>
    <w:rsid w:val="00045CDD"/>
    <w:rsid w:val="00047234"/>
    <w:rsid w:val="00050EF4"/>
    <w:rsid w:val="00051AF8"/>
    <w:rsid w:val="00053B9C"/>
    <w:rsid w:val="000555EB"/>
    <w:rsid w:val="0005590E"/>
    <w:rsid w:val="00055F9C"/>
    <w:rsid w:val="00057222"/>
    <w:rsid w:val="00060E3B"/>
    <w:rsid w:val="000613FE"/>
    <w:rsid w:val="00062AE4"/>
    <w:rsid w:val="000635CE"/>
    <w:rsid w:val="00066A77"/>
    <w:rsid w:val="00067258"/>
    <w:rsid w:val="0006799F"/>
    <w:rsid w:val="00071385"/>
    <w:rsid w:val="00073F43"/>
    <w:rsid w:val="000742E3"/>
    <w:rsid w:val="000811DB"/>
    <w:rsid w:val="0008364B"/>
    <w:rsid w:val="000903CD"/>
    <w:rsid w:val="00090987"/>
    <w:rsid w:val="00090A78"/>
    <w:rsid w:val="00091492"/>
    <w:rsid w:val="0009183C"/>
    <w:rsid w:val="00093631"/>
    <w:rsid w:val="00095248"/>
    <w:rsid w:val="000970D7"/>
    <w:rsid w:val="00097242"/>
    <w:rsid w:val="000A004E"/>
    <w:rsid w:val="000A0D0D"/>
    <w:rsid w:val="000A1B1F"/>
    <w:rsid w:val="000A5C02"/>
    <w:rsid w:val="000A63CD"/>
    <w:rsid w:val="000A73A9"/>
    <w:rsid w:val="000A7668"/>
    <w:rsid w:val="000B18A0"/>
    <w:rsid w:val="000B29DB"/>
    <w:rsid w:val="000B4B65"/>
    <w:rsid w:val="000B6512"/>
    <w:rsid w:val="000B6D00"/>
    <w:rsid w:val="000C0896"/>
    <w:rsid w:val="000C31F1"/>
    <w:rsid w:val="000C6BDD"/>
    <w:rsid w:val="000D1AD3"/>
    <w:rsid w:val="000D1F05"/>
    <w:rsid w:val="000D21E8"/>
    <w:rsid w:val="000D2D02"/>
    <w:rsid w:val="000D342E"/>
    <w:rsid w:val="000D599C"/>
    <w:rsid w:val="000D6588"/>
    <w:rsid w:val="000E44B2"/>
    <w:rsid w:val="000E5298"/>
    <w:rsid w:val="000E7368"/>
    <w:rsid w:val="000E7BEC"/>
    <w:rsid w:val="000F3A46"/>
    <w:rsid w:val="000F55E6"/>
    <w:rsid w:val="000F61A8"/>
    <w:rsid w:val="001005B0"/>
    <w:rsid w:val="0010428A"/>
    <w:rsid w:val="00104794"/>
    <w:rsid w:val="00107950"/>
    <w:rsid w:val="00111B3B"/>
    <w:rsid w:val="001139C6"/>
    <w:rsid w:val="001146A6"/>
    <w:rsid w:val="00117938"/>
    <w:rsid w:val="00117F56"/>
    <w:rsid w:val="00124679"/>
    <w:rsid w:val="001247DC"/>
    <w:rsid w:val="0012720B"/>
    <w:rsid w:val="0013205B"/>
    <w:rsid w:val="001324D3"/>
    <w:rsid w:val="0013266D"/>
    <w:rsid w:val="0013675D"/>
    <w:rsid w:val="00140156"/>
    <w:rsid w:val="001413C4"/>
    <w:rsid w:val="00142713"/>
    <w:rsid w:val="0014281F"/>
    <w:rsid w:val="0014369E"/>
    <w:rsid w:val="00144852"/>
    <w:rsid w:val="0014796B"/>
    <w:rsid w:val="001519CF"/>
    <w:rsid w:val="00152997"/>
    <w:rsid w:val="001545E8"/>
    <w:rsid w:val="00155AF6"/>
    <w:rsid w:val="00155C8F"/>
    <w:rsid w:val="001571E3"/>
    <w:rsid w:val="0015727F"/>
    <w:rsid w:val="00157314"/>
    <w:rsid w:val="00162591"/>
    <w:rsid w:val="001628B3"/>
    <w:rsid w:val="001636AB"/>
    <w:rsid w:val="00164A30"/>
    <w:rsid w:val="00171724"/>
    <w:rsid w:val="00172496"/>
    <w:rsid w:val="001731D1"/>
    <w:rsid w:val="001750A6"/>
    <w:rsid w:val="00175D38"/>
    <w:rsid w:val="00176832"/>
    <w:rsid w:val="0017775F"/>
    <w:rsid w:val="0018036D"/>
    <w:rsid w:val="001836E3"/>
    <w:rsid w:val="001866DE"/>
    <w:rsid w:val="001873A5"/>
    <w:rsid w:val="001909BA"/>
    <w:rsid w:val="00191FED"/>
    <w:rsid w:val="001927D5"/>
    <w:rsid w:val="00192EDD"/>
    <w:rsid w:val="00193EB1"/>
    <w:rsid w:val="001A096E"/>
    <w:rsid w:val="001A2DE1"/>
    <w:rsid w:val="001A622D"/>
    <w:rsid w:val="001A751A"/>
    <w:rsid w:val="001B00C0"/>
    <w:rsid w:val="001B255C"/>
    <w:rsid w:val="001B3B8A"/>
    <w:rsid w:val="001B520A"/>
    <w:rsid w:val="001B63E4"/>
    <w:rsid w:val="001C0266"/>
    <w:rsid w:val="001C0F28"/>
    <w:rsid w:val="001C1CA5"/>
    <w:rsid w:val="001C2B07"/>
    <w:rsid w:val="001C6A89"/>
    <w:rsid w:val="001D033C"/>
    <w:rsid w:val="001D0913"/>
    <w:rsid w:val="001D7E4D"/>
    <w:rsid w:val="001E14E9"/>
    <w:rsid w:val="001E1CF0"/>
    <w:rsid w:val="001E62B2"/>
    <w:rsid w:val="001E6F23"/>
    <w:rsid w:val="001E76C0"/>
    <w:rsid w:val="001F0F03"/>
    <w:rsid w:val="001F64EE"/>
    <w:rsid w:val="00202AE9"/>
    <w:rsid w:val="00203BD9"/>
    <w:rsid w:val="0020409A"/>
    <w:rsid w:val="00205070"/>
    <w:rsid w:val="0020654E"/>
    <w:rsid w:val="00206D99"/>
    <w:rsid w:val="00206E3D"/>
    <w:rsid w:val="00207AF3"/>
    <w:rsid w:val="0021042F"/>
    <w:rsid w:val="00212A54"/>
    <w:rsid w:val="00213B11"/>
    <w:rsid w:val="00215A6E"/>
    <w:rsid w:val="002160FD"/>
    <w:rsid w:val="0021642B"/>
    <w:rsid w:val="002165FE"/>
    <w:rsid w:val="00217D1D"/>
    <w:rsid w:val="00221B26"/>
    <w:rsid w:val="00221B2D"/>
    <w:rsid w:val="00222768"/>
    <w:rsid w:val="002241A6"/>
    <w:rsid w:val="00224BEC"/>
    <w:rsid w:val="002251CF"/>
    <w:rsid w:val="00225539"/>
    <w:rsid w:val="00225893"/>
    <w:rsid w:val="00225989"/>
    <w:rsid w:val="00226F75"/>
    <w:rsid w:val="0022700C"/>
    <w:rsid w:val="002271E3"/>
    <w:rsid w:val="002329FC"/>
    <w:rsid w:val="00235698"/>
    <w:rsid w:val="002357D9"/>
    <w:rsid w:val="00237062"/>
    <w:rsid w:val="0023724C"/>
    <w:rsid w:val="00241FC8"/>
    <w:rsid w:val="00244C80"/>
    <w:rsid w:val="00246124"/>
    <w:rsid w:val="00246295"/>
    <w:rsid w:val="00250C93"/>
    <w:rsid w:val="0025444A"/>
    <w:rsid w:val="0025570E"/>
    <w:rsid w:val="00256C6F"/>
    <w:rsid w:val="00262533"/>
    <w:rsid w:val="00263018"/>
    <w:rsid w:val="00264030"/>
    <w:rsid w:val="0027183A"/>
    <w:rsid w:val="002720A9"/>
    <w:rsid w:val="002744CA"/>
    <w:rsid w:val="0027465C"/>
    <w:rsid w:val="00276C14"/>
    <w:rsid w:val="002774DC"/>
    <w:rsid w:val="0028336C"/>
    <w:rsid w:val="00283A47"/>
    <w:rsid w:val="00283D99"/>
    <w:rsid w:val="002845B9"/>
    <w:rsid w:val="00286EA0"/>
    <w:rsid w:val="0028730F"/>
    <w:rsid w:val="00290849"/>
    <w:rsid w:val="002915C8"/>
    <w:rsid w:val="00291896"/>
    <w:rsid w:val="00296EF6"/>
    <w:rsid w:val="002A0F0F"/>
    <w:rsid w:val="002A2DFE"/>
    <w:rsid w:val="002A3760"/>
    <w:rsid w:val="002A4316"/>
    <w:rsid w:val="002A463A"/>
    <w:rsid w:val="002A6615"/>
    <w:rsid w:val="002A6DB9"/>
    <w:rsid w:val="002A72EA"/>
    <w:rsid w:val="002A7F83"/>
    <w:rsid w:val="002B22BC"/>
    <w:rsid w:val="002B2431"/>
    <w:rsid w:val="002B25AF"/>
    <w:rsid w:val="002B2D94"/>
    <w:rsid w:val="002B2EDE"/>
    <w:rsid w:val="002B556B"/>
    <w:rsid w:val="002B6433"/>
    <w:rsid w:val="002C0DEB"/>
    <w:rsid w:val="002C62D1"/>
    <w:rsid w:val="002C7A49"/>
    <w:rsid w:val="002C7B29"/>
    <w:rsid w:val="002D6073"/>
    <w:rsid w:val="002D6D54"/>
    <w:rsid w:val="002D70A3"/>
    <w:rsid w:val="002D738C"/>
    <w:rsid w:val="002D764F"/>
    <w:rsid w:val="002E239F"/>
    <w:rsid w:val="002E4B80"/>
    <w:rsid w:val="002E5E82"/>
    <w:rsid w:val="002E7E14"/>
    <w:rsid w:val="002F058E"/>
    <w:rsid w:val="002F226C"/>
    <w:rsid w:val="002F3AD8"/>
    <w:rsid w:val="002F6041"/>
    <w:rsid w:val="0030237B"/>
    <w:rsid w:val="003025DF"/>
    <w:rsid w:val="00303F51"/>
    <w:rsid w:val="00306F60"/>
    <w:rsid w:val="0031067B"/>
    <w:rsid w:val="00310A5F"/>
    <w:rsid w:val="00311058"/>
    <w:rsid w:val="00311865"/>
    <w:rsid w:val="00313329"/>
    <w:rsid w:val="0031372E"/>
    <w:rsid w:val="00315143"/>
    <w:rsid w:val="00315C94"/>
    <w:rsid w:val="00317ACC"/>
    <w:rsid w:val="00324B21"/>
    <w:rsid w:val="003257EA"/>
    <w:rsid w:val="00331CA2"/>
    <w:rsid w:val="003322EA"/>
    <w:rsid w:val="00336B2D"/>
    <w:rsid w:val="00345E0D"/>
    <w:rsid w:val="00350077"/>
    <w:rsid w:val="003504E7"/>
    <w:rsid w:val="003533CB"/>
    <w:rsid w:val="00353FBA"/>
    <w:rsid w:val="00355AC5"/>
    <w:rsid w:val="003629FD"/>
    <w:rsid w:val="00362B7D"/>
    <w:rsid w:val="00364726"/>
    <w:rsid w:val="00365C10"/>
    <w:rsid w:val="00367383"/>
    <w:rsid w:val="00371506"/>
    <w:rsid w:val="003717FE"/>
    <w:rsid w:val="00372683"/>
    <w:rsid w:val="00375473"/>
    <w:rsid w:val="0037680B"/>
    <w:rsid w:val="00381ED8"/>
    <w:rsid w:val="003857C7"/>
    <w:rsid w:val="00386367"/>
    <w:rsid w:val="00387AAC"/>
    <w:rsid w:val="003905DD"/>
    <w:rsid w:val="00391B94"/>
    <w:rsid w:val="00392141"/>
    <w:rsid w:val="00393836"/>
    <w:rsid w:val="00394A84"/>
    <w:rsid w:val="0039657A"/>
    <w:rsid w:val="003A2F22"/>
    <w:rsid w:val="003A3AC8"/>
    <w:rsid w:val="003A6BAC"/>
    <w:rsid w:val="003B35D8"/>
    <w:rsid w:val="003B421F"/>
    <w:rsid w:val="003B5136"/>
    <w:rsid w:val="003C005D"/>
    <w:rsid w:val="003C1D0A"/>
    <w:rsid w:val="003C418D"/>
    <w:rsid w:val="003D0404"/>
    <w:rsid w:val="003D1193"/>
    <w:rsid w:val="003D28A1"/>
    <w:rsid w:val="003D3F2B"/>
    <w:rsid w:val="003D4AA6"/>
    <w:rsid w:val="003D4CF5"/>
    <w:rsid w:val="003E0B6F"/>
    <w:rsid w:val="003E1F66"/>
    <w:rsid w:val="003E3438"/>
    <w:rsid w:val="003E3F20"/>
    <w:rsid w:val="003E422F"/>
    <w:rsid w:val="003E6925"/>
    <w:rsid w:val="003F1242"/>
    <w:rsid w:val="003F20B3"/>
    <w:rsid w:val="003F310E"/>
    <w:rsid w:val="003F394B"/>
    <w:rsid w:val="003F781B"/>
    <w:rsid w:val="0040026F"/>
    <w:rsid w:val="004010BC"/>
    <w:rsid w:val="004029E5"/>
    <w:rsid w:val="00404924"/>
    <w:rsid w:val="00405456"/>
    <w:rsid w:val="004056D7"/>
    <w:rsid w:val="00405F55"/>
    <w:rsid w:val="0040639A"/>
    <w:rsid w:val="0040795D"/>
    <w:rsid w:val="00407C14"/>
    <w:rsid w:val="004111A6"/>
    <w:rsid w:val="00412CE1"/>
    <w:rsid w:val="00414082"/>
    <w:rsid w:val="004160B4"/>
    <w:rsid w:val="00421276"/>
    <w:rsid w:val="00426DA3"/>
    <w:rsid w:val="00432479"/>
    <w:rsid w:val="00433196"/>
    <w:rsid w:val="004337A2"/>
    <w:rsid w:val="004347B7"/>
    <w:rsid w:val="00434B89"/>
    <w:rsid w:val="00435049"/>
    <w:rsid w:val="00435F91"/>
    <w:rsid w:val="00441641"/>
    <w:rsid w:val="0044252E"/>
    <w:rsid w:val="00446035"/>
    <w:rsid w:val="0044768C"/>
    <w:rsid w:val="00447AC0"/>
    <w:rsid w:val="00453C9F"/>
    <w:rsid w:val="004562C3"/>
    <w:rsid w:val="004570F3"/>
    <w:rsid w:val="0045762D"/>
    <w:rsid w:val="00463244"/>
    <w:rsid w:val="00470968"/>
    <w:rsid w:val="00472908"/>
    <w:rsid w:val="00473621"/>
    <w:rsid w:val="00475AAB"/>
    <w:rsid w:val="00477902"/>
    <w:rsid w:val="00477B98"/>
    <w:rsid w:val="00480694"/>
    <w:rsid w:val="00483398"/>
    <w:rsid w:val="004834C5"/>
    <w:rsid w:val="004841C0"/>
    <w:rsid w:val="00484423"/>
    <w:rsid w:val="0049101B"/>
    <w:rsid w:val="0049264A"/>
    <w:rsid w:val="00492E47"/>
    <w:rsid w:val="00493AF9"/>
    <w:rsid w:val="00493E8A"/>
    <w:rsid w:val="004967F5"/>
    <w:rsid w:val="00497B0C"/>
    <w:rsid w:val="004A0A9C"/>
    <w:rsid w:val="004A4567"/>
    <w:rsid w:val="004A4C99"/>
    <w:rsid w:val="004A4EFF"/>
    <w:rsid w:val="004A5335"/>
    <w:rsid w:val="004A5F8F"/>
    <w:rsid w:val="004A6991"/>
    <w:rsid w:val="004A76CD"/>
    <w:rsid w:val="004B0012"/>
    <w:rsid w:val="004B2C80"/>
    <w:rsid w:val="004B4647"/>
    <w:rsid w:val="004B4982"/>
    <w:rsid w:val="004B4AF1"/>
    <w:rsid w:val="004B66FF"/>
    <w:rsid w:val="004C1B5B"/>
    <w:rsid w:val="004C1BA4"/>
    <w:rsid w:val="004C2A0D"/>
    <w:rsid w:val="004C381F"/>
    <w:rsid w:val="004C4C15"/>
    <w:rsid w:val="004C53A8"/>
    <w:rsid w:val="004C66B4"/>
    <w:rsid w:val="004D01EC"/>
    <w:rsid w:val="004D3132"/>
    <w:rsid w:val="004D3394"/>
    <w:rsid w:val="004D376E"/>
    <w:rsid w:val="004D4348"/>
    <w:rsid w:val="004D4547"/>
    <w:rsid w:val="004D5531"/>
    <w:rsid w:val="004D5DC4"/>
    <w:rsid w:val="004E0C3E"/>
    <w:rsid w:val="004E37EA"/>
    <w:rsid w:val="004E3CFF"/>
    <w:rsid w:val="004E3E27"/>
    <w:rsid w:val="004E3EC6"/>
    <w:rsid w:val="004E4BFC"/>
    <w:rsid w:val="004E5A7D"/>
    <w:rsid w:val="004F2DE7"/>
    <w:rsid w:val="004F4EBE"/>
    <w:rsid w:val="004F52B9"/>
    <w:rsid w:val="004F6BF8"/>
    <w:rsid w:val="004F7CFF"/>
    <w:rsid w:val="00501970"/>
    <w:rsid w:val="00502DA1"/>
    <w:rsid w:val="00502DB0"/>
    <w:rsid w:val="005054CA"/>
    <w:rsid w:val="00507808"/>
    <w:rsid w:val="00510A91"/>
    <w:rsid w:val="0051320A"/>
    <w:rsid w:val="00513D82"/>
    <w:rsid w:val="0051625C"/>
    <w:rsid w:val="00516B78"/>
    <w:rsid w:val="0051794F"/>
    <w:rsid w:val="00522E39"/>
    <w:rsid w:val="005236E1"/>
    <w:rsid w:val="00524319"/>
    <w:rsid w:val="00527985"/>
    <w:rsid w:val="005301B4"/>
    <w:rsid w:val="0053168E"/>
    <w:rsid w:val="005321AE"/>
    <w:rsid w:val="005330BE"/>
    <w:rsid w:val="00534938"/>
    <w:rsid w:val="00534A6B"/>
    <w:rsid w:val="00535FFE"/>
    <w:rsid w:val="00536148"/>
    <w:rsid w:val="00541C74"/>
    <w:rsid w:val="0054255E"/>
    <w:rsid w:val="00543227"/>
    <w:rsid w:val="00546A4A"/>
    <w:rsid w:val="00547C21"/>
    <w:rsid w:val="005506C8"/>
    <w:rsid w:val="00556F6D"/>
    <w:rsid w:val="005622F0"/>
    <w:rsid w:val="00563C35"/>
    <w:rsid w:val="005661AE"/>
    <w:rsid w:val="00566750"/>
    <w:rsid w:val="0056683E"/>
    <w:rsid w:val="00566CD7"/>
    <w:rsid w:val="00566E70"/>
    <w:rsid w:val="00567C18"/>
    <w:rsid w:val="00570BD8"/>
    <w:rsid w:val="00570EF2"/>
    <w:rsid w:val="00573364"/>
    <w:rsid w:val="00575699"/>
    <w:rsid w:val="00576E5E"/>
    <w:rsid w:val="00577598"/>
    <w:rsid w:val="00577D0B"/>
    <w:rsid w:val="00581D70"/>
    <w:rsid w:val="005820D7"/>
    <w:rsid w:val="00582721"/>
    <w:rsid w:val="005855CB"/>
    <w:rsid w:val="00586074"/>
    <w:rsid w:val="00586A8C"/>
    <w:rsid w:val="005907C6"/>
    <w:rsid w:val="00591288"/>
    <w:rsid w:val="00594970"/>
    <w:rsid w:val="00596348"/>
    <w:rsid w:val="00596F06"/>
    <w:rsid w:val="005A0128"/>
    <w:rsid w:val="005A099E"/>
    <w:rsid w:val="005A0D87"/>
    <w:rsid w:val="005A331D"/>
    <w:rsid w:val="005A515B"/>
    <w:rsid w:val="005A746B"/>
    <w:rsid w:val="005B54B3"/>
    <w:rsid w:val="005B7ABA"/>
    <w:rsid w:val="005C37EF"/>
    <w:rsid w:val="005C59AB"/>
    <w:rsid w:val="005C628F"/>
    <w:rsid w:val="005C6CF9"/>
    <w:rsid w:val="005D19F1"/>
    <w:rsid w:val="005D2D5E"/>
    <w:rsid w:val="005D385A"/>
    <w:rsid w:val="005D4705"/>
    <w:rsid w:val="005D4EC2"/>
    <w:rsid w:val="005D54A4"/>
    <w:rsid w:val="005D7349"/>
    <w:rsid w:val="005E227F"/>
    <w:rsid w:val="005E259A"/>
    <w:rsid w:val="005E2C19"/>
    <w:rsid w:val="005E7007"/>
    <w:rsid w:val="005E7912"/>
    <w:rsid w:val="005F10BC"/>
    <w:rsid w:val="005F28B6"/>
    <w:rsid w:val="005F4496"/>
    <w:rsid w:val="006013D1"/>
    <w:rsid w:val="006044DF"/>
    <w:rsid w:val="006050A9"/>
    <w:rsid w:val="00605DFE"/>
    <w:rsid w:val="00606189"/>
    <w:rsid w:val="006071D2"/>
    <w:rsid w:val="00607E51"/>
    <w:rsid w:val="00611B04"/>
    <w:rsid w:val="00612302"/>
    <w:rsid w:val="006126CE"/>
    <w:rsid w:val="00614084"/>
    <w:rsid w:val="00615015"/>
    <w:rsid w:val="006152AD"/>
    <w:rsid w:val="00615B66"/>
    <w:rsid w:val="0061725C"/>
    <w:rsid w:val="006176B4"/>
    <w:rsid w:val="00617DF4"/>
    <w:rsid w:val="00620D56"/>
    <w:rsid w:val="006215F6"/>
    <w:rsid w:val="00621689"/>
    <w:rsid w:val="00621AB9"/>
    <w:rsid w:val="00624C7D"/>
    <w:rsid w:val="0062782B"/>
    <w:rsid w:val="00630887"/>
    <w:rsid w:val="00631DDD"/>
    <w:rsid w:val="00632692"/>
    <w:rsid w:val="00636DBA"/>
    <w:rsid w:val="00637369"/>
    <w:rsid w:val="006406F3"/>
    <w:rsid w:val="00643880"/>
    <w:rsid w:val="00646344"/>
    <w:rsid w:val="00646573"/>
    <w:rsid w:val="00651256"/>
    <w:rsid w:val="00654EEA"/>
    <w:rsid w:val="00655462"/>
    <w:rsid w:val="00655EF2"/>
    <w:rsid w:val="006562BB"/>
    <w:rsid w:val="006563C9"/>
    <w:rsid w:val="00657846"/>
    <w:rsid w:val="0066013C"/>
    <w:rsid w:val="00660E62"/>
    <w:rsid w:val="00660F55"/>
    <w:rsid w:val="0066164C"/>
    <w:rsid w:val="0066210F"/>
    <w:rsid w:val="00662D2C"/>
    <w:rsid w:val="00663B6D"/>
    <w:rsid w:val="00673A59"/>
    <w:rsid w:val="00673E3E"/>
    <w:rsid w:val="00674A11"/>
    <w:rsid w:val="0067518F"/>
    <w:rsid w:val="0068506C"/>
    <w:rsid w:val="00685274"/>
    <w:rsid w:val="006871A8"/>
    <w:rsid w:val="00687D28"/>
    <w:rsid w:val="00692211"/>
    <w:rsid w:val="00693A97"/>
    <w:rsid w:val="00693F3C"/>
    <w:rsid w:val="00694E00"/>
    <w:rsid w:val="006958DA"/>
    <w:rsid w:val="0069668C"/>
    <w:rsid w:val="00697C87"/>
    <w:rsid w:val="006A0D6A"/>
    <w:rsid w:val="006A0DDA"/>
    <w:rsid w:val="006A2101"/>
    <w:rsid w:val="006A42E8"/>
    <w:rsid w:val="006A7780"/>
    <w:rsid w:val="006B4CD4"/>
    <w:rsid w:val="006C1983"/>
    <w:rsid w:val="006C5187"/>
    <w:rsid w:val="006D18D0"/>
    <w:rsid w:val="006D1DBA"/>
    <w:rsid w:val="006D45EA"/>
    <w:rsid w:val="006D5E09"/>
    <w:rsid w:val="006E2328"/>
    <w:rsid w:val="006E396F"/>
    <w:rsid w:val="006E3AF6"/>
    <w:rsid w:val="006E3DE0"/>
    <w:rsid w:val="006E4AEB"/>
    <w:rsid w:val="006E687F"/>
    <w:rsid w:val="006E7DAB"/>
    <w:rsid w:val="006F08EC"/>
    <w:rsid w:val="006F194A"/>
    <w:rsid w:val="006F236F"/>
    <w:rsid w:val="006F30EE"/>
    <w:rsid w:val="006F3225"/>
    <w:rsid w:val="006F55E4"/>
    <w:rsid w:val="006F7AB4"/>
    <w:rsid w:val="0070131D"/>
    <w:rsid w:val="00702B6E"/>
    <w:rsid w:val="0070377E"/>
    <w:rsid w:val="00703B3C"/>
    <w:rsid w:val="00707A3B"/>
    <w:rsid w:val="00707F11"/>
    <w:rsid w:val="00712405"/>
    <w:rsid w:val="00713A38"/>
    <w:rsid w:val="00720B33"/>
    <w:rsid w:val="00720E2B"/>
    <w:rsid w:val="00721C3D"/>
    <w:rsid w:val="00722328"/>
    <w:rsid w:val="007259E0"/>
    <w:rsid w:val="00731175"/>
    <w:rsid w:val="00737E82"/>
    <w:rsid w:val="00740225"/>
    <w:rsid w:val="00740F82"/>
    <w:rsid w:val="007444C6"/>
    <w:rsid w:val="0074485E"/>
    <w:rsid w:val="00745D21"/>
    <w:rsid w:val="00750770"/>
    <w:rsid w:val="00755254"/>
    <w:rsid w:val="0076072A"/>
    <w:rsid w:val="007627D6"/>
    <w:rsid w:val="00762CAE"/>
    <w:rsid w:val="00763234"/>
    <w:rsid w:val="007650C2"/>
    <w:rsid w:val="00770A4A"/>
    <w:rsid w:val="007731C5"/>
    <w:rsid w:val="0077403A"/>
    <w:rsid w:val="007775D4"/>
    <w:rsid w:val="0078175D"/>
    <w:rsid w:val="0078216C"/>
    <w:rsid w:val="00784A16"/>
    <w:rsid w:val="00787D2B"/>
    <w:rsid w:val="00790418"/>
    <w:rsid w:val="0079104F"/>
    <w:rsid w:val="007917A2"/>
    <w:rsid w:val="00795093"/>
    <w:rsid w:val="007A0D77"/>
    <w:rsid w:val="007A2238"/>
    <w:rsid w:val="007A302F"/>
    <w:rsid w:val="007A3B65"/>
    <w:rsid w:val="007A5C6C"/>
    <w:rsid w:val="007A64C4"/>
    <w:rsid w:val="007A6783"/>
    <w:rsid w:val="007A6F01"/>
    <w:rsid w:val="007B20B8"/>
    <w:rsid w:val="007B3694"/>
    <w:rsid w:val="007B4D79"/>
    <w:rsid w:val="007C0100"/>
    <w:rsid w:val="007C1DD5"/>
    <w:rsid w:val="007C2D75"/>
    <w:rsid w:val="007C4F66"/>
    <w:rsid w:val="007C695D"/>
    <w:rsid w:val="007C696F"/>
    <w:rsid w:val="007C70CE"/>
    <w:rsid w:val="007D256C"/>
    <w:rsid w:val="007D26CC"/>
    <w:rsid w:val="007D698B"/>
    <w:rsid w:val="007D7FEA"/>
    <w:rsid w:val="007E1422"/>
    <w:rsid w:val="007E2798"/>
    <w:rsid w:val="007E28D3"/>
    <w:rsid w:val="007E354D"/>
    <w:rsid w:val="007E46EE"/>
    <w:rsid w:val="007E4D7E"/>
    <w:rsid w:val="007E627C"/>
    <w:rsid w:val="007F456A"/>
    <w:rsid w:val="007F59F7"/>
    <w:rsid w:val="007F5D94"/>
    <w:rsid w:val="007F6F5B"/>
    <w:rsid w:val="00800AE9"/>
    <w:rsid w:val="00802ACE"/>
    <w:rsid w:val="008064E0"/>
    <w:rsid w:val="00806889"/>
    <w:rsid w:val="00806F8F"/>
    <w:rsid w:val="00807C94"/>
    <w:rsid w:val="008137FF"/>
    <w:rsid w:val="00814A03"/>
    <w:rsid w:val="00816597"/>
    <w:rsid w:val="00820EAC"/>
    <w:rsid w:val="0082270B"/>
    <w:rsid w:val="00824604"/>
    <w:rsid w:val="00824942"/>
    <w:rsid w:val="00833C56"/>
    <w:rsid w:val="00835406"/>
    <w:rsid w:val="0083762F"/>
    <w:rsid w:val="00840366"/>
    <w:rsid w:val="0084145F"/>
    <w:rsid w:val="0084348C"/>
    <w:rsid w:val="00846714"/>
    <w:rsid w:val="00846F82"/>
    <w:rsid w:val="0084707F"/>
    <w:rsid w:val="0085053F"/>
    <w:rsid w:val="0085074D"/>
    <w:rsid w:val="00852AEB"/>
    <w:rsid w:val="00852B19"/>
    <w:rsid w:val="00852C36"/>
    <w:rsid w:val="00853F56"/>
    <w:rsid w:val="00856233"/>
    <w:rsid w:val="00862411"/>
    <w:rsid w:val="00862F9A"/>
    <w:rsid w:val="0086386B"/>
    <w:rsid w:val="00863C67"/>
    <w:rsid w:val="00863DEA"/>
    <w:rsid w:val="00866885"/>
    <w:rsid w:val="00867AD6"/>
    <w:rsid w:val="00870193"/>
    <w:rsid w:val="00875DDD"/>
    <w:rsid w:val="008774D9"/>
    <w:rsid w:val="00877EDE"/>
    <w:rsid w:val="0088024B"/>
    <w:rsid w:val="00882DC4"/>
    <w:rsid w:val="00884F69"/>
    <w:rsid w:val="0088551A"/>
    <w:rsid w:val="00885AB9"/>
    <w:rsid w:val="0089147D"/>
    <w:rsid w:val="00891E67"/>
    <w:rsid w:val="00895563"/>
    <w:rsid w:val="00896758"/>
    <w:rsid w:val="008A1332"/>
    <w:rsid w:val="008A1464"/>
    <w:rsid w:val="008A2A99"/>
    <w:rsid w:val="008B08DA"/>
    <w:rsid w:val="008B1F3B"/>
    <w:rsid w:val="008B2D78"/>
    <w:rsid w:val="008B4225"/>
    <w:rsid w:val="008B5681"/>
    <w:rsid w:val="008B6654"/>
    <w:rsid w:val="008B7D57"/>
    <w:rsid w:val="008C17AB"/>
    <w:rsid w:val="008C5E6F"/>
    <w:rsid w:val="008D02E4"/>
    <w:rsid w:val="008D0F67"/>
    <w:rsid w:val="008D2689"/>
    <w:rsid w:val="008D2782"/>
    <w:rsid w:val="008D7B51"/>
    <w:rsid w:val="008E0CBE"/>
    <w:rsid w:val="008E30E3"/>
    <w:rsid w:val="008E666E"/>
    <w:rsid w:val="008F0940"/>
    <w:rsid w:val="008F1CAB"/>
    <w:rsid w:val="008F3745"/>
    <w:rsid w:val="008F3F18"/>
    <w:rsid w:val="008F4B41"/>
    <w:rsid w:val="008F55D0"/>
    <w:rsid w:val="008F60D6"/>
    <w:rsid w:val="008F6D12"/>
    <w:rsid w:val="008F7DE8"/>
    <w:rsid w:val="00901BE6"/>
    <w:rsid w:val="00905DA7"/>
    <w:rsid w:val="00906125"/>
    <w:rsid w:val="0091118F"/>
    <w:rsid w:val="00914838"/>
    <w:rsid w:val="00916961"/>
    <w:rsid w:val="00917378"/>
    <w:rsid w:val="00917C3B"/>
    <w:rsid w:val="00920306"/>
    <w:rsid w:val="0092157C"/>
    <w:rsid w:val="00921829"/>
    <w:rsid w:val="00922BC1"/>
    <w:rsid w:val="00922C99"/>
    <w:rsid w:val="00923FC5"/>
    <w:rsid w:val="009257F3"/>
    <w:rsid w:val="00931E6E"/>
    <w:rsid w:val="009354DD"/>
    <w:rsid w:val="00937C91"/>
    <w:rsid w:val="00944477"/>
    <w:rsid w:val="009459F4"/>
    <w:rsid w:val="00946F79"/>
    <w:rsid w:val="00950F28"/>
    <w:rsid w:val="0095170B"/>
    <w:rsid w:val="009518CA"/>
    <w:rsid w:val="00952753"/>
    <w:rsid w:val="009527F5"/>
    <w:rsid w:val="009535D1"/>
    <w:rsid w:val="00955D24"/>
    <w:rsid w:val="00956A05"/>
    <w:rsid w:val="00956A80"/>
    <w:rsid w:val="00961021"/>
    <w:rsid w:val="00962663"/>
    <w:rsid w:val="00962928"/>
    <w:rsid w:val="00962DE0"/>
    <w:rsid w:val="00962F81"/>
    <w:rsid w:val="0096365C"/>
    <w:rsid w:val="00980372"/>
    <w:rsid w:val="00980DEE"/>
    <w:rsid w:val="00981132"/>
    <w:rsid w:val="009852AA"/>
    <w:rsid w:val="00985540"/>
    <w:rsid w:val="00990673"/>
    <w:rsid w:val="0099140E"/>
    <w:rsid w:val="00991B58"/>
    <w:rsid w:val="00994988"/>
    <w:rsid w:val="00996A29"/>
    <w:rsid w:val="00997054"/>
    <w:rsid w:val="009972DF"/>
    <w:rsid w:val="009A3C41"/>
    <w:rsid w:val="009B5306"/>
    <w:rsid w:val="009B72D1"/>
    <w:rsid w:val="009B7B9C"/>
    <w:rsid w:val="009B7CF6"/>
    <w:rsid w:val="009C10AE"/>
    <w:rsid w:val="009C12EE"/>
    <w:rsid w:val="009C1F61"/>
    <w:rsid w:val="009C42B6"/>
    <w:rsid w:val="009C5FB6"/>
    <w:rsid w:val="009C62C1"/>
    <w:rsid w:val="009C6919"/>
    <w:rsid w:val="009C74A7"/>
    <w:rsid w:val="009D0DFA"/>
    <w:rsid w:val="009D3CF0"/>
    <w:rsid w:val="009D429E"/>
    <w:rsid w:val="009D4974"/>
    <w:rsid w:val="009D67FC"/>
    <w:rsid w:val="009E0AE3"/>
    <w:rsid w:val="009E2AB4"/>
    <w:rsid w:val="009E4AE0"/>
    <w:rsid w:val="009E50C6"/>
    <w:rsid w:val="009E5921"/>
    <w:rsid w:val="009E6DBB"/>
    <w:rsid w:val="009E770D"/>
    <w:rsid w:val="009F05B0"/>
    <w:rsid w:val="009F0914"/>
    <w:rsid w:val="009F133E"/>
    <w:rsid w:val="009F1431"/>
    <w:rsid w:val="009F3EDC"/>
    <w:rsid w:val="009F55D2"/>
    <w:rsid w:val="009F64C6"/>
    <w:rsid w:val="00A01E87"/>
    <w:rsid w:val="00A024AB"/>
    <w:rsid w:val="00A03132"/>
    <w:rsid w:val="00A06E18"/>
    <w:rsid w:val="00A06E60"/>
    <w:rsid w:val="00A0738A"/>
    <w:rsid w:val="00A07E52"/>
    <w:rsid w:val="00A10BB6"/>
    <w:rsid w:val="00A1161C"/>
    <w:rsid w:val="00A11C40"/>
    <w:rsid w:val="00A124D3"/>
    <w:rsid w:val="00A13E3B"/>
    <w:rsid w:val="00A14663"/>
    <w:rsid w:val="00A147A6"/>
    <w:rsid w:val="00A2252C"/>
    <w:rsid w:val="00A241FD"/>
    <w:rsid w:val="00A308B7"/>
    <w:rsid w:val="00A317B5"/>
    <w:rsid w:val="00A33421"/>
    <w:rsid w:val="00A34C64"/>
    <w:rsid w:val="00A34F9B"/>
    <w:rsid w:val="00A353D2"/>
    <w:rsid w:val="00A36C46"/>
    <w:rsid w:val="00A40840"/>
    <w:rsid w:val="00A4141F"/>
    <w:rsid w:val="00A448F6"/>
    <w:rsid w:val="00A44BE6"/>
    <w:rsid w:val="00A467CC"/>
    <w:rsid w:val="00A52C59"/>
    <w:rsid w:val="00A56CF7"/>
    <w:rsid w:val="00A63DAC"/>
    <w:rsid w:val="00A6433C"/>
    <w:rsid w:val="00A64505"/>
    <w:rsid w:val="00A64F1B"/>
    <w:rsid w:val="00A65570"/>
    <w:rsid w:val="00A66DFC"/>
    <w:rsid w:val="00A67A4F"/>
    <w:rsid w:val="00A704A8"/>
    <w:rsid w:val="00A70C4A"/>
    <w:rsid w:val="00A71619"/>
    <w:rsid w:val="00A727E3"/>
    <w:rsid w:val="00A72DC9"/>
    <w:rsid w:val="00A735EA"/>
    <w:rsid w:val="00A73FDC"/>
    <w:rsid w:val="00A74021"/>
    <w:rsid w:val="00A75810"/>
    <w:rsid w:val="00A75906"/>
    <w:rsid w:val="00A80737"/>
    <w:rsid w:val="00A809C4"/>
    <w:rsid w:val="00A81A57"/>
    <w:rsid w:val="00A8381D"/>
    <w:rsid w:val="00A83DB4"/>
    <w:rsid w:val="00A84C14"/>
    <w:rsid w:val="00A86050"/>
    <w:rsid w:val="00A8695F"/>
    <w:rsid w:val="00A87082"/>
    <w:rsid w:val="00A903D4"/>
    <w:rsid w:val="00A92C5B"/>
    <w:rsid w:val="00A9369B"/>
    <w:rsid w:val="00A94A8D"/>
    <w:rsid w:val="00A9582C"/>
    <w:rsid w:val="00A95D1D"/>
    <w:rsid w:val="00A97149"/>
    <w:rsid w:val="00AA0160"/>
    <w:rsid w:val="00AA03B9"/>
    <w:rsid w:val="00AA1056"/>
    <w:rsid w:val="00AA1581"/>
    <w:rsid w:val="00AA1926"/>
    <w:rsid w:val="00AA247B"/>
    <w:rsid w:val="00AA268C"/>
    <w:rsid w:val="00AA3847"/>
    <w:rsid w:val="00AA46DB"/>
    <w:rsid w:val="00AA7146"/>
    <w:rsid w:val="00AB1DD7"/>
    <w:rsid w:val="00AB355A"/>
    <w:rsid w:val="00AB4321"/>
    <w:rsid w:val="00AC2F1D"/>
    <w:rsid w:val="00AC32A3"/>
    <w:rsid w:val="00AC3815"/>
    <w:rsid w:val="00AC4DF4"/>
    <w:rsid w:val="00AC7E80"/>
    <w:rsid w:val="00AD3440"/>
    <w:rsid w:val="00AD3D16"/>
    <w:rsid w:val="00AD5735"/>
    <w:rsid w:val="00AD7CA6"/>
    <w:rsid w:val="00AE08DC"/>
    <w:rsid w:val="00AE1FDE"/>
    <w:rsid w:val="00AE250D"/>
    <w:rsid w:val="00AE5E1E"/>
    <w:rsid w:val="00AE6E2D"/>
    <w:rsid w:val="00AE6FAE"/>
    <w:rsid w:val="00AF2B91"/>
    <w:rsid w:val="00AF4FBD"/>
    <w:rsid w:val="00AF5F52"/>
    <w:rsid w:val="00AF6989"/>
    <w:rsid w:val="00AF7DE7"/>
    <w:rsid w:val="00B02B89"/>
    <w:rsid w:val="00B0425D"/>
    <w:rsid w:val="00B04C33"/>
    <w:rsid w:val="00B07A67"/>
    <w:rsid w:val="00B101CD"/>
    <w:rsid w:val="00B11944"/>
    <w:rsid w:val="00B12AD2"/>
    <w:rsid w:val="00B13151"/>
    <w:rsid w:val="00B14AE4"/>
    <w:rsid w:val="00B17563"/>
    <w:rsid w:val="00B20906"/>
    <w:rsid w:val="00B21C0B"/>
    <w:rsid w:val="00B21EAC"/>
    <w:rsid w:val="00B23D5B"/>
    <w:rsid w:val="00B2639E"/>
    <w:rsid w:val="00B264C2"/>
    <w:rsid w:val="00B26D84"/>
    <w:rsid w:val="00B2735A"/>
    <w:rsid w:val="00B2757A"/>
    <w:rsid w:val="00B31FD6"/>
    <w:rsid w:val="00B3374D"/>
    <w:rsid w:val="00B33CD2"/>
    <w:rsid w:val="00B36AAB"/>
    <w:rsid w:val="00B37398"/>
    <w:rsid w:val="00B402A6"/>
    <w:rsid w:val="00B40CC4"/>
    <w:rsid w:val="00B40DAD"/>
    <w:rsid w:val="00B40E65"/>
    <w:rsid w:val="00B4108D"/>
    <w:rsid w:val="00B42B07"/>
    <w:rsid w:val="00B47297"/>
    <w:rsid w:val="00B5262E"/>
    <w:rsid w:val="00B5318D"/>
    <w:rsid w:val="00B60A93"/>
    <w:rsid w:val="00B60C2E"/>
    <w:rsid w:val="00B63031"/>
    <w:rsid w:val="00B66BA9"/>
    <w:rsid w:val="00B73103"/>
    <w:rsid w:val="00B7536E"/>
    <w:rsid w:val="00B82891"/>
    <w:rsid w:val="00B83ED3"/>
    <w:rsid w:val="00B844F4"/>
    <w:rsid w:val="00B84A2A"/>
    <w:rsid w:val="00B855B8"/>
    <w:rsid w:val="00B93D60"/>
    <w:rsid w:val="00B94FA9"/>
    <w:rsid w:val="00B961C7"/>
    <w:rsid w:val="00B96A42"/>
    <w:rsid w:val="00BA09E9"/>
    <w:rsid w:val="00BA0CAA"/>
    <w:rsid w:val="00BA16FA"/>
    <w:rsid w:val="00BA26DA"/>
    <w:rsid w:val="00BA52EA"/>
    <w:rsid w:val="00BA53E6"/>
    <w:rsid w:val="00BA6D38"/>
    <w:rsid w:val="00BB484C"/>
    <w:rsid w:val="00BB4F91"/>
    <w:rsid w:val="00BB586A"/>
    <w:rsid w:val="00BC081A"/>
    <w:rsid w:val="00BC3C2D"/>
    <w:rsid w:val="00BC5D81"/>
    <w:rsid w:val="00BD036B"/>
    <w:rsid w:val="00BD0D7D"/>
    <w:rsid w:val="00BD1032"/>
    <w:rsid w:val="00BD18AF"/>
    <w:rsid w:val="00BD45C2"/>
    <w:rsid w:val="00BD4762"/>
    <w:rsid w:val="00BE06D4"/>
    <w:rsid w:val="00BE28BC"/>
    <w:rsid w:val="00BE2AC8"/>
    <w:rsid w:val="00BE2F57"/>
    <w:rsid w:val="00BE55A2"/>
    <w:rsid w:val="00BE5AF2"/>
    <w:rsid w:val="00BE64A3"/>
    <w:rsid w:val="00BF04EE"/>
    <w:rsid w:val="00BF0DCA"/>
    <w:rsid w:val="00BF30A9"/>
    <w:rsid w:val="00BF48B3"/>
    <w:rsid w:val="00BF5BE9"/>
    <w:rsid w:val="00BF5C7F"/>
    <w:rsid w:val="00BF69CD"/>
    <w:rsid w:val="00C00AA0"/>
    <w:rsid w:val="00C04B6D"/>
    <w:rsid w:val="00C12EB9"/>
    <w:rsid w:val="00C16A45"/>
    <w:rsid w:val="00C16E54"/>
    <w:rsid w:val="00C20AE1"/>
    <w:rsid w:val="00C231D7"/>
    <w:rsid w:val="00C24A84"/>
    <w:rsid w:val="00C25032"/>
    <w:rsid w:val="00C25AD3"/>
    <w:rsid w:val="00C25F67"/>
    <w:rsid w:val="00C26821"/>
    <w:rsid w:val="00C26BBD"/>
    <w:rsid w:val="00C270EE"/>
    <w:rsid w:val="00C2711E"/>
    <w:rsid w:val="00C33346"/>
    <w:rsid w:val="00C351E8"/>
    <w:rsid w:val="00C3683A"/>
    <w:rsid w:val="00C40E07"/>
    <w:rsid w:val="00C41D52"/>
    <w:rsid w:val="00C43264"/>
    <w:rsid w:val="00C43395"/>
    <w:rsid w:val="00C441F3"/>
    <w:rsid w:val="00C463B2"/>
    <w:rsid w:val="00C46615"/>
    <w:rsid w:val="00C46FA9"/>
    <w:rsid w:val="00C51546"/>
    <w:rsid w:val="00C516FA"/>
    <w:rsid w:val="00C54543"/>
    <w:rsid w:val="00C5518A"/>
    <w:rsid w:val="00C55355"/>
    <w:rsid w:val="00C5738B"/>
    <w:rsid w:val="00C57D02"/>
    <w:rsid w:val="00C625F3"/>
    <w:rsid w:val="00C66AB6"/>
    <w:rsid w:val="00C66B38"/>
    <w:rsid w:val="00C70701"/>
    <w:rsid w:val="00C7372C"/>
    <w:rsid w:val="00C73E55"/>
    <w:rsid w:val="00C73E99"/>
    <w:rsid w:val="00C75A47"/>
    <w:rsid w:val="00C768F5"/>
    <w:rsid w:val="00C80957"/>
    <w:rsid w:val="00C83B9E"/>
    <w:rsid w:val="00C83BCF"/>
    <w:rsid w:val="00C83EE8"/>
    <w:rsid w:val="00C84267"/>
    <w:rsid w:val="00C850D5"/>
    <w:rsid w:val="00C8548A"/>
    <w:rsid w:val="00C85787"/>
    <w:rsid w:val="00C85C57"/>
    <w:rsid w:val="00C865FB"/>
    <w:rsid w:val="00C90365"/>
    <w:rsid w:val="00C90E26"/>
    <w:rsid w:val="00C919AE"/>
    <w:rsid w:val="00CA0BDF"/>
    <w:rsid w:val="00CA0DBF"/>
    <w:rsid w:val="00CA2708"/>
    <w:rsid w:val="00CA2B9B"/>
    <w:rsid w:val="00CA3BB8"/>
    <w:rsid w:val="00CA4C89"/>
    <w:rsid w:val="00CB411C"/>
    <w:rsid w:val="00CC065C"/>
    <w:rsid w:val="00CC13A7"/>
    <w:rsid w:val="00CC2A8C"/>
    <w:rsid w:val="00CC2C8D"/>
    <w:rsid w:val="00CC3308"/>
    <w:rsid w:val="00CC7519"/>
    <w:rsid w:val="00CC7FE6"/>
    <w:rsid w:val="00CD3238"/>
    <w:rsid w:val="00CD3CF7"/>
    <w:rsid w:val="00CD51A5"/>
    <w:rsid w:val="00CD5DDC"/>
    <w:rsid w:val="00CE1EEA"/>
    <w:rsid w:val="00CE388B"/>
    <w:rsid w:val="00CE3F90"/>
    <w:rsid w:val="00CE5307"/>
    <w:rsid w:val="00CE7610"/>
    <w:rsid w:val="00CF1D29"/>
    <w:rsid w:val="00CF439B"/>
    <w:rsid w:val="00CF76DE"/>
    <w:rsid w:val="00D00D8C"/>
    <w:rsid w:val="00D02141"/>
    <w:rsid w:val="00D0287D"/>
    <w:rsid w:val="00D03402"/>
    <w:rsid w:val="00D03DA2"/>
    <w:rsid w:val="00D047E8"/>
    <w:rsid w:val="00D04AAF"/>
    <w:rsid w:val="00D11F4E"/>
    <w:rsid w:val="00D12461"/>
    <w:rsid w:val="00D135FC"/>
    <w:rsid w:val="00D14E90"/>
    <w:rsid w:val="00D167EF"/>
    <w:rsid w:val="00D2227D"/>
    <w:rsid w:val="00D24C0A"/>
    <w:rsid w:val="00D2517D"/>
    <w:rsid w:val="00D26A97"/>
    <w:rsid w:val="00D33C66"/>
    <w:rsid w:val="00D34115"/>
    <w:rsid w:val="00D37E1C"/>
    <w:rsid w:val="00D43171"/>
    <w:rsid w:val="00D435D5"/>
    <w:rsid w:val="00D45514"/>
    <w:rsid w:val="00D462DC"/>
    <w:rsid w:val="00D4748C"/>
    <w:rsid w:val="00D50269"/>
    <w:rsid w:val="00D50638"/>
    <w:rsid w:val="00D53941"/>
    <w:rsid w:val="00D5431F"/>
    <w:rsid w:val="00D54501"/>
    <w:rsid w:val="00D55D2D"/>
    <w:rsid w:val="00D63C98"/>
    <w:rsid w:val="00D644A2"/>
    <w:rsid w:val="00D66FFE"/>
    <w:rsid w:val="00D67C9B"/>
    <w:rsid w:val="00D67F14"/>
    <w:rsid w:val="00D706CA"/>
    <w:rsid w:val="00D71034"/>
    <w:rsid w:val="00D73508"/>
    <w:rsid w:val="00D73BD6"/>
    <w:rsid w:val="00D74B98"/>
    <w:rsid w:val="00D777C0"/>
    <w:rsid w:val="00D814E3"/>
    <w:rsid w:val="00D81CF2"/>
    <w:rsid w:val="00D83861"/>
    <w:rsid w:val="00D83CC4"/>
    <w:rsid w:val="00D83E71"/>
    <w:rsid w:val="00D84626"/>
    <w:rsid w:val="00D8483E"/>
    <w:rsid w:val="00D867F6"/>
    <w:rsid w:val="00D91C65"/>
    <w:rsid w:val="00D92B89"/>
    <w:rsid w:val="00D93A06"/>
    <w:rsid w:val="00D93B19"/>
    <w:rsid w:val="00DA240D"/>
    <w:rsid w:val="00DA2729"/>
    <w:rsid w:val="00DA374C"/>
    <w:rsid w:val="00DA4CAC"/>
    <w:rsid w:val="00DA5045"/>
    <w:rsid w:val="00DA7B55"/>
    <w:rsid w:val="00DB0C28"/>
    <w:rsid w:val="00DB1080"/>
    <w:rsid w:val="00DB14FE"/>
    <w:rsid w:val="00DB6F86"/>
    <w:rsid w:val="00DC0B50"/>
    <w:rsid w:val="00DC0DFE"/>
    <w:rsid w:val="00DC277E"/>
    <w:rsid w:val="00DC7A57"/>
    <w:rsid w:val="00DD0245"/>
    <w:rsid w:val="00DD244D"/>
    <w:rsid w:val="00DD3155"/>
    <w:rsid w:val="00DD32C2"/>
    <w:rsid w:val="00DD3B24"/>
    <w:rsid w:val="00DE3AD4"/>
    <w:rsid w:val="00DE5378"/>
    <w:rsid w:val="00DE5681"/>
    <w:rsid w:val="00DE5EC9"/>
    <w:rsid w:val="00DE69C2"/>
    <w:rsid w:val="00DE778F"/>
    <w:rsid w:val="00DE7E55"/>
    <w:rsid w:val="00DF02D0"/>
    <w:rsid w:val="00DF15AC"/>
    <w:rsid w:val="00DF3766"/>
    <w:rsid w:val="00DF3D2F"/>
    <w:rsid w:val="00DF4BD6"/>
    <w:rsid w:val="00DF5AF2"/>
    <w:rsid w:val="00E054ED"/>
    <w:rsid w:val="00E14383"/>
    <w:rsid w:val="00E144AF"/>
    <w:rsid w:val="00E14A12"/>
    <w:rsid w:val="00E155DE"/>
    <w:rsid w:val="00E21E36"/>
    <w:rsid w:val="00E22301"/>
    <w:rsid w:val="00E25B79"/>
    <w:rsid w:val="00E25E15"/>
    <w:rsid w:val="00E32A4C"/>
    <w:rsid w:val="00E33945"/>
    <w:rsid w:val="00E33F4E"/>
    <w:rsid w:val="00E33FAF"/>
    <w:rsid w:val="00E3493A"/>
    <w:rsid w:val="00E355CC"/>
    <w:rsid w:val="00E40FD5"/>
    <w:rsid w:val="00E417C4"/>
    <w:rsid w:val="00E4189A"/>
    <w:rsid w:val="00E425D6"/>
    <w:rsid w:val="00E4277F"/>
    <w:rsid w:val="00E44CCB"/>
    <w:rsid w:val="00E52BF2"/>
    <w:rsid w:val="00E53887"/>
    <w:rsid w:val="00E545AE"/>
    <w:rsid w:val="00E54CD6"/>
    <w:rsid w:val="00E54D7A"/>
    <w:rsid w:val="00E56D4A"/>
    <w:rsid w:val="00E573B8"/>
    <w:rsid w:val="00E573EA"/>
    <w:rsid w:val="00E579A6"/>
    <w:rsid w:val="00E60312"/>
    <w:rsid w:val="00E60922"/>
    <w:rsid w:val="00E60B77"/>
    <w:rsid w:val="00E61C40"/>
    <w:rsid w:val="00E63253"/>
    <w:rsid w:val="00E6491D"/>
    <w:rsid w:val="00E65D41"/>
    <w:rsid w:val="00E67D76"/>
    <w:rsid w:val="00E704E6"/>
    <w:rsid w:val="00E721F1"/>
    <w:rsid w:val="00E745B6"/>
    <w:rsid w:val="00E823B8"/>
    <w:rsid w:val="00E831D9"/>
    <w:rsid w:val="00E84D1D"/>
    <w:rsid w:val="00E85F92"/>
    <w:rsid w:val="00E90CC5"/>
    <w:rsid w:val="00E94A3C"/>
    <w:rsid w:val="00E95497"/>
    <w:rsid w:val="00E95EE7"/>
    <w:rsid w:val="00E97922"/>
    <w:rsid w:val="00EA0AE0"/>
    <w:rsid w:val="00EA0C9D"/>
    <w:rsid w:val="00EA1F00"/>
    <w:rsid w:val="00EA2A82"/>
    <w:rsid w:val="00EA7F72"/>
    <w:rsid w:val="00EB1176"/>
    <w:rsid w:val="00EB2025"/>
    <w:rsid w:val="00EB24F1"/>
    <w:rsid w:val="00EB34C6"/>
    <w:rsid w:val="00EB36D1"/>
    <w:rsid w:val="00EB69C2"/>
    <w:rsid w:val="00EB7167"/>
    <w:rsid w:val="00EC6C13"/>
    <w:rsid w:val="00EC7A69"/>
    <w:rsid w:val="00EC7EBC"/>
    <w:rsid w:val="00ED1906"/>
    <w:rsid w:val="00ED6951"/>
    <w:rsid w:val="00ED6C69"/>
    <w:rsid w:val="00ED75B2"/>
    <w:rsid w:val="00ED7D33"/>
    <w:rsid w:val="00EE0A69"/>
    <w:rsid w:val="00EE0F52"/>
    <w:rsid w:val="00EE1367"/>
    <w:rsid w:val="00EE159C"/>
    <w:rsid w:val="00EE4FE8"/>
    <w:rsid w:val="00EE6C34"/>
    <w:rsid w:val="00EF2279"/>
    <w:rsid w:val="00EF3718"/>
    <w:rsid w:val="00EF40E6"/>
    <w:rsid w:val="00EF66E0"/>
    <w:rsid w:val="00F0229C"/>
    <w:rsid w:val="00F0342F"/>
    <w:rsid w:val="00F04C13"/>
    <w:rsid w:val="00F105F1"/>
    <w:rsid w:val="00F108C2"/>
    <w:rsid w:val="00F10B49"/>
    <w:rsid w:val="00F22742"/>
    <w:rsid w:val="00F228A6"/>
    <w:rsid w:val="00F22D40"/>
    <w:rsid w:val="00F23ACE"/>
    <w:rsid w:val="00F24030"/>
    <w:rsid w:val="00F24A90"/>
    <w:rsid w:val="00F27393"/>
    <w:rsid w:val="00F2777A"/>
    <w:rsid w:val="00F313C3"/>
    <w:rsid w:val="00F32578"/>
    <w:rsid w:val="00F375A2"/>
    <w:rsid w:val="00F377EB"/>
    <w:rsid w:val="00F4421A"/>
    <w:rsid w:val="00F446B9"/>
    <w:rsid w:val="00F45FA3"/>
    <w:rsid w:val="00F46BD7"/>
    <w:rsid w:val="00F508C9"/>
    <w:rsid w:val="00F512DA"/>
    <w:rsid w:val="00F51CC2"/>
    <w:rsid w:val="00F53B45"/>
    <w:rsid w:val="00F53E91"/>
    <w:rsid w:val="00F60A26"/>
    <w:rsid w:val="00F62241"/>
    <w:rsid w:val="00F63484"/>
    <w:rsid w:val="00F63E24"/>
    <w:rsid w:val="00F651F0"/>
    <w:rsid w:val="00F66E16"/>
    <w:rsid w:val="00F71D23"/>
    <w:rsid w:val="00F71E66"/>
    <w:rsid w:val="00F73BEB"/>
    <w:rsid w:val="00F75118"/>
    <w:rsid w:val="00F77EC0"/>
    <w:rsid w:val="00F818EE"/>
    <w:rsid w:val="00F81DE5"/>
    <w:rsid w:val="00F82AE2"/>
    <w:rsid w:val="00F82D26"/>
    <w:rsid w:val="00F833E4"/>
    <w:rsid w:val="00F8400B"/>
    <w:rsid w:val="00F84261"/>
    <w:rsid w:val="00F85E59"/>
    <w:rsid w:val="00F8676F"/>
    <w:rsid w:val="00F87A08"/>
    <w:rsid w:val="00F90587"/>
    <w:rsid w:val="00F91B3F"/>
    <w:rsid w:val="00F94C19"/>
    <w:rsid w:val="00F963AC"/>
    <w:rsid w:val="00F9732A"/>
    <w:rsid w:val="00FA1515"/>
    <w:rsid w:val="00FA1EF5"/>
    <w:rsid w:val="00FA21B3"/>
    <w:rsid w:val="00FA2F53"/>
    <w:rsid w:val="00FA3139"/>
    <w:rsid w:val="00FA3577"/>
    <w:rsid w:val="00FA5BD8"/>
    <w:rsid w:val="00FA6631"/>
    <w:rsid w:val="00FA7E30"/>
    <w:rsid w:val="00FB5089"/>
    <w:rsid w:val="00FB59BF"/>
    <w:rsid w:val="00FB6BD5"/>
    <w:rsid w:val="00FC1F43"/>
    <w:rsid w:val="00FC33CC"/>
    <w:rsid w:val="00FC3523"/>
    <w:rsid w:val="00FC3DE1"/>
    <w:rsid w:val="00FC53E7"/>
    <w:rsid w:val="00FC60D6"/>
    <w:rsid w:val="00FD217E"/>
    <w:rsid w:val="00FD2502"/>
    <w:rsid w:val="00FD6BC2"/>
    <w:rsid w:val="00FD7E60"/>
    <w:rsid w:val="00FE06F7"/>
    <w:rsid w:val="00FE0EC9"/>
    <w:rsid w:val="00FE2A0B"/>
    <w:rsid w:val="00FE4A6B"/>
    <w:rsid w:val="00FE6E6B"/>
    <w:rsid w:val="00FE7949"/>
    <w:rsid w:val="00FF0D50"/>
    <w:rsid w:val="00FF1B5F"/>
    <w:rsid w:val="00FF1DD3"/>
    <w:rsid w:val="00FF29E3"/>
    <w:rsid w:val="00FF4C2B"/>
    <w:rsid w:val="00FF5CA9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32C99-2138-488E-A583-9933001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F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D63C9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2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4E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EFF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D63C9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724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4E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E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4"/>
    <w:rsid w:val="004A4EFF"/>
    <w:rPr>
      <w:rFonts w:cs="Tahoma"/>
      <w:sz w:val="20"/>
      <w:szCs w:val="20"/>
      <w:lang w:eastAsia="ar-SA"/>
    </w:rPr>
  </w:style>
  <w:style w:type="paragraph" w:styleId="a4">
    <w:name w:val="Body Text"/>
    <w:basedOn w:val="a"/>
    <w:link w:val="a5"/>
    <w:rsid w:val="004A4EFF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4A4EFF"/>
    <w:pPr>
      <w:spacing w:before="100" w:after="119"/>
    </w:pPr>
    <w:rPr>
      <w:szCs w:val="20"/>
      <w:lang w:eastAsia="ar-SA"/>
    </w:rPr>
  </w:style>
  <w:style w:type="character" w:customStyle="1" w:styleId="a7">
    <w:name w:val="Обычный (веб) Знак"/>
    <w:link w:val="a6"/>
    <w:uiPriority w:val="99"/>
    <w:locked/>
    <w:rsid w:val="009E4AE0"/>
    <w:rPr>
      <w:rFonts w:ascii="Times New Roman" w:hAnsi="Times New Roman"/>
      <w:sz w:val="24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4A4EFF"/>
    <w:pPr>
      <w:ind w:firstLine="14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A4EFF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A4EFF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uiPriority w:val="99"/>
    <w:rsid w:val="004A4EFF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a">
    <w:name w:val="Основной шрифт"/>
    <w:uiPriority w:val="99"/>
    <w:rsid w:val="004A4EFF"/>
  </w:style>
  <w:style w:type="character" w:customStyle="1" w:styleId="HTMLPreformattedChar">
    <w:name w:val="HTML Preformatted Char"/>
    <w:uiPriority w:val="99"/>
    <w:locked/>
    <w:rsid w:val="004A4EFF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A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DA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A4EFF"/>
    <w:rPr>
      <w:rFonts w:ascii="Consolas" w:hAnsi="Consolas" w:cs="Consolas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4A4EFF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CD51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51A5"/>
    <w:rPr>
      <w:rFonts w:ascii="Tahoma" w:hAnsi="Tahoma" w:cs="Tahoma"/>
      <w:sz w:val="16"/>
      <w:szCs w:val="16"/>
      <w:lang w:eastAsia="ru-RU"/>
    </w:rPr>
  </w:style>
  <w:style w:type="character" w:customStyle="1" w:styleId="s0">
    <w:name w:val="s0"/>
    <w:basedOn w:val="a0"/>
    <w:uiPriority w:val="99"/>
    <w:rsid w:val="004C381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Standard">
    <w:name w:val="Standard"/>
    <w:uiPriority w:val="99"/>
    <w:rsid w:val="00AA24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rsid w:val="00B42B07"/>
    <w:pPr>
      <w:spacing w:line="260" w:lineRule="atLeast"/>
      <w:jc w:val="center"/>
    </w:pPr>
    <w:rPr>
      <w:b/>
      <w:bCs/>
    </w:rPr>
  </w:style>
  <w:style w:type="table" w:styleId="ae">
    <w:name w:val="Table Grid"/>
    <w:basedOn w:val="a1"/>
    <w:uiPriority w:val="39"/>
    <w:locked/>
    <w:rsid w:val="00FF1D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locked/>
    <w:rsid w:val="00621689"/>
    <w:rPr>
      <w:rFonts w:ascii="Courier New" w:hAnsi="Courier New"/>
    </w:rPr>
  </w:style>
  <w:style w:type="character" w:styleId="af">
    <w:name w:val="Emphasis"/>
    <w:basedOn w:val="a0"/>
    <w:uiPriority w:val="99"/>
    <w:qFormat/>
    <w:locked/>
    <w:rsid w:val="00AE5E1E"/>
    <w:rPr>
      <w:i/>
    </w:rPr>
  </w:style>
  <w:style w:type="character" w:customStyle="1" w:styleId="10">
    <w:name w:val="Заголовок 1 Знак"/>
    <w:basedOn w:val="a0"/>
    <w:uiPriority w:val="9"/>
    <w:rsid w:val="00D63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2241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2241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B50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B50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329FC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329FC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C1DD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4">
    <w:name w:val="footnote text"/>
    <w:basedOn w:val="a"/>
    <w:link w:val="af5"/>
    <w:uiPriority w:val="99"/>
    <w:semiHidden/>
    <w:unhideWhenUsed/>
    <w:locked/>
    <w:rsid w:val="00097242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242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uiPriority w:val="99"/>
    <w:unhideWhenUsed/>
    <w:locked/>
    <w:rsid w:val="00097242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5053F"/>
    <w:rPr>
      <w:color w:val="800080" w:themeColor="followedHyperlink"/>
      <w:u w:val="single"/>
    </w:rPr>
  </w:style>
  <w:style w:type="paragraph" w:customStyle="1" w:styleId="af8">
    <w:name w:val="Базовый"/>
    <w:uiPriority w:val="99"/>
    <w:rsid w:val="003E6925"/>
    <w:pPr>
      <w:tabs>
        <w:tab w:val="left" w:pos="706"/>
      </w:tabs>
      <w:suppressAutoHyphens/>
      <w:spacing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unhideWhenUsed/>
    <w:locked/>
    <w:rsid w:val="0075077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50770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4AF1"/>
  </w:style>
  <w:style w:type="paragraph" w:customStyle="1" w:styleId="Web">
    <w:name w:val="Обычный (Web)"/>
    <w:basedOn w:val="a"/>
    <w:uiPriority w:val="99"/>
    <w:rsid w:val="004B4AF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835406"/>
  </w:style>
  <w:style w:type="paragraph" w:customStyle="1" w:styleId="13">
    <w:name w:val="Абзац списка1"/>
    <w:basedOn w:val="a"/>
    <w:rsid w:val="00DE5E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EE4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ro78.fss.ru" TargetMode="External"/><Relationship Id="rId13" Type="http://schemas.openxmlformats.org/officeDocument/2006/relationships/hyperlink" Target="http://docs.cntd.ru/document/542620598" TargetMode="External"/><Relationship Id="rId18" Type="http://schemas.openxmlformats.org/officeDocument/2006/relationships/hyperlink" Target="mailto:osp@ro78.fs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7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145140/f7ee959fd36b5699076b35abf4f52c5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rfil31@ro78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45140/53f89421bbdaf741eb2d1ecc4ddb4c33/" TargetMode="External"/><Relationship Id="rId10" Type="http://schemas.openxmlformats.org/officeDocument/2006/relationships/hyperlink" Target="mailto:osp@ro78.fss.ru" TargetMode="External"/><Relationship Id="rId19" Type="http://schemas.openxmlformats.org/officeDocument/2006/relationships/hyperlink" Target="mailto:tsrfil31@ro78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rfil31@ro78.fss.ru" TargetMode="External"/><Relationship Id="rId14" Type="http://schemas.openxmlformats.org/officeDocument/2006/relationships/hyperlink" Target="https://www.minstroyrf.ru/docs/132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9573-8037-45B8-AF67-5B43E328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Харламова Ольга Николаевна</cp:lastModifiedBy>
  <cp:revision>25</cp:revision>
  <cp:lastPrinted>2021-10-20T14:06:00Z</cp:lastPrinted>
  <dcterms:created xsi:type="dcterms:W3CDTF">2022-03-25T07:03:00Z</dcterms:created>
  <dcterms:modified xsi:type="dcterms:W3CDTF">2022-09-08T09:59:00Z</dcterms:modified>
</cp:coreProperties>
</file>