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4F" w:rsidRDefault="006A2B4F" w:rsidP="006A2B4F">
      <w:pPr>
        <w:jc w:val="center"/>
        <w:rPr>
          <w:b/>
          <w:color w:val="000000" w:themeColor="text1"/>
        </w:rPr>
      </w:pPr>
      <w:r w:rsidRPr="00A917B4">
        <w:rPr>
          <w:b/>
          <w:color w:val="000000" w:themeColor="text1"/>
        </w:rPr>
        <w:t>Техническое задание</w:t>
      </w:r>
    </w:p>
    <w:p w:rsidR="006A2B4F" w:rsidRPr="00A917B4" w:rsidRDefault="006A2B4F" w:rsidP="006A2B4F">
      <w:pPr>
        <w:jc w:val="center"/>
        <w:rPr>
          <w:b/>
          <w:color w:val="000000" w:themeColor="text1"/>
        </w:rPr>
      </w:pPr>
    </w:p>
    <w:p w:rsidR="006A2B4F" w:rsidRDefault="006A2B4F" w:rsidP="006A2B4F">
      <w:pPr>
        <w:spacing w:after="240"/>
        <w:jc w:val="center"/>
        <w:rPr>
          <w:b/>
          <w:color w:val="000000" w:themeColor="text1"/>
        </w:rPr>
      </w:pPr>
      <w:r w:rsidRPr="00A917B4">
        <w:rPr>
          <w:b/>
          <w:color w:val="000000" w:themeColor="text1"/>
        </w:rPr>
        <w:t xml:space="preserve">Поставка </w:t>
      </w:r>
      <w:r>
        <w:rPr>
          <w:b/>
          <w:color w:val="000000" w:themeColor="text1"/>
        </w:rPr>
        <w:t xml:space="preserve">инвалидам </w:t>
      </w:r>
      <w:proofErr w:type="spellStart"/>
      <w:r w:rsidRPr="006A2B4F">
        <w:rPr>
          <w:b/>
          <w:color w:val="000000" w:themeColor="text1"/>
        </w:rPr>
        <w:t>противопролежневых</w:t>
      </w:r>
      <w:proofErr w:type="spellEnd"/>
      <w:r w:rsidRPr="006A2B4F">
        <w:rPr>
          <w:b/>
          <w:color w:val="000000" w:themeColor="text1"/>
        </w:rPr>
        <w:t xml:space="preserve"> матрацев</w:t>
      </w:r>
    </w:p>
    <w:p w:rsidR="006A2B4F" w:rsidRPr="007C1F57" w:rsidRDefault="006A2B4F" w:rsidP="006A2B4F">
      <w:pPr>
        <w:jc w:val="both"/>
        <w:rPr>
          <w:b/>
          <w:color w:val="000000"/>
        </w:rPr>
      </w:pPr>
      <w:r w:rsidRPr="007C1F57">
        <w:rPr>
          <w:b/>
          <w:color w:val="000000"/>
        </w:rPr>
        <w:t>Предмет и описание объекта закупки:</w:t>
      </w:r>
    </w:p>
    <w:p w:rsidR="00C23674" w:rsidRDefault="00C23674" w:rsidP="00C23674">
      <w:pPr>
        <w:jc w:val="both"/>
      </w:pPr>
      <w:proofErr w:type="spellStart"/>
      <w:r>
        <w:t>Противопролежневые</w:t>
      </w:r>
      <w:proofErr w:type="spellEnd"/>
      <w:r>
        <w:t xml:space="preserve"> матрацы (далее – ТСР) предназначены для больных с повреждениями и заболеваниями опорно-двигательного аппарата и нервной системы в целях профилактики пролежней. </w:t>
      </w:r>
    </w:p>
    <w:p w:rsidR="006A2B4F" w:rsidRPr="007C1F57" w:rsidRDefault="006A2B4F" w:rsidP="006A2B4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6A2B4F" w:rsidRPr="007C1F57" w:rsidRDefault="006A2B4F" w:rsidP="006A2B4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C1F57">
        <w:rPr>
          <w:b/>
          <w:bCs/>
          <w:color w:val="000000"/>
        </w:rPr>
        <w:t>Общее количество поставляемого товара</w:t>
      </w:r>
      <w:r w:rsidRPr="007C1F57">
        <w:rPr>
          <w:bCs/>
          <w:color w:val="000000"/>
        </w:rPr>
        <w:t xml:space="preserve"> – </w:t>
      </w:r>
      <w:r w:rsidR="00C23674">
        <w:rPr>
          <w:bCs/>
          <w:color w:val="000000"/>
        </w:rPr>
        <w:t>311</w:t>
      </w:r>
      <w:r w:rsidRPr="007C1F57">
        <w:rPr>
          <w:bCs/>
          <w:color w:val="000000"/>
        </w:rPr>
        <w:t xml:space="preserve"> штук</w:t>
      </w:r>
    </w:p>
    <w:p w:rsidR="006A2B4F" w:rsidRPr="007C1F57" w:rsidRDefault="006A2B4F" w:rsidP="006A2B4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6A2B4F" w:rsidRDefault="006A2B4F" w:rsidP="00C2367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C1F57">
        <w:rPr>
          <w:b/>
          <w:bCs/>
          <w:color w:val="000000"/>
        </w:rPr>
        <w:t xml:space="preserve">1. </w:t>
      </w:r>
      <w:proofErr w:type="spellStart"/>
      <w:r w:rsidR="00C23674" w:rsidRPr="00C23674">
        <w:rPr>
          <w:b/>
          <w:bCs/>
          <w:color w:val="000000"/>
        </w:rPr>
        <w:t>Противопролежневый</w:t>
      </w:r>
      <w:proofErr w:type="spellEnd"/>
      <w:r w:rsidR="00C23674" w:rsidRPr="00C23674">
        <w:rPr>
          <w:b/>
          <w:bCs/>
          <w:color w:val="000000"/>
        </w:rPr>
        <w:t xml:space="preserve"> матрац полиуретановый</w:t>
      </w:r>
      <w:r w:rsidR="00C23674">
        <w:rPr>
          <w:b/>
          <w:bCs/>
          <w:color w:val="000000"/>
        </w:rPr>
        <w:t xml:space="preserve"> – </w:t>
      </w:r>
      <w:r w:rsidR="00C23674" w:rsidRPr="00C23674">
        <w:rPr>
          <w:bCs/>
          <w:color w:val="000000"/>
        </w:rPr>
        <w:t>60 штук</w:t>
      </w:r>
    </w:p>
    <w:p w:rsidR="00C23674" w:rsidRDefault="00C23674" w:rsidP="00C23674">
      <w:pPr>
        <w:jc w:val="both"/>
      </w:pPr>
      <w:r>
        <w:t xml:space="preserve">Структура матраца - верхняя поверхность матраца оформлена из отдельных квадратных ячеек; материал матраца - вязко-эластичный </w:t>
      </w:r>
      <w:proofErr w:type="spellStart"/>
      <w:r>
        <w:t>пенополиуретан</w:t>
      </w:r>
      <w:proofErr w:type="spellEnd"/>
      <w:r>
        <w:t xml:space="preserve"> или/и полиуретан;</w:t>
      </w:r>
    </w:p>
    <w:p w:rsidR="00C23674" w:rsidRDefault="00C23674" w:rsidP="00C23674">
      <w:pPr>
        <w:jc w:val="both"/>
      </w:pPr>
      <w:r>
        <w:t xml:space="preserve"> размер ТСР: высота матраца не менее 80 мм и не более 110 мм, ширина матраца не менее 850 мм и не более 900 мм, длина матраца не менее 1900 мм и не более 2000 мм; </w:t>
      </w:r>
    </w:p>
    <w:p w:rsidR="00C23674" w:rsidRDefault="00C23674" w:rsidP="00C23674">
      <w:pPr>
        <w:tabs>
          <w:tab w:val="left" w:pos="1134"/>
        </w:tabs>
        <w:jc w:val="both"/>
      </w:pPr>
      <w:r>
        <w:t>матрац должен выдерживать нагрузку</w:t>
      </w:r>
      <w:r>
        <w:rPr>
          <w:b/>
        </w:rPr>
        <w:t xml:space="preserve"> </w:t>
      </w:r>
      <w:r>
        <w:t xml:space="preserve">не </w:t>
      </w:r>
      <w:r w:rsidRPr="00C23674">
        <w:t>менее 120 кг;</w:t>
      </w:r>
    </w:p>
    <w:p w:rsidR="00C23674" w:rsidRDefault="00C23674" w:rsidP="00C23674">
      <w:pPr>
        <w:jc w:val="both"/>
      </w:pPr>
      <w:r>
        <w:t xml:space="preserve">чехол съемный из водонепроницаемой ткани на молнии; </w:t>
      </w:r>
    </w:p>
    <w:p w:rsidR="00C23674" w:rsidRDefault="00C23674" w:rsidP="00C23674">
      <w:pPr>
        <w:jc w:val="both"/>
      </w:pPr>
      <w:r>
        <w:t xml:space="preserve">материал чехла нетоксичный, </w:t>
      </w:r>
      <w:proofErr w:type="spellStart"/>
      <w:r>
        <w:t>гипоаллергенный</w:t>
      </w:r>
      <w:proofErr w:type="spellEnd"/>
      <w:r>
        <w:t xml:space="preserve">, позволяет проводить санитарную обработку; комплект поставки ТСР: </w:t>
      </w:r>
      <w:proofErr w:type="spellStart"/>
      <w:r>
        <w:t>противопролежневый</w:t>
      </w:r>
      <w:proofErr w:type="spellEnd"/>
      <w:r>
        <w:t xml:space="preserve"> матрац полиуретановый,  паспорт ТСР с гарантийным талоном на сервисное обслуживание товара.</w:t>
      </w:r>
    </w:p>
    <w:p w:rsidR="00C23674" w:rsidRDefault="00C23674" w:rsidP="00C23674">
      <w:pPr>
        <w:jc w:val="both"/>
      </w:pPr>
    </w:p>
    <w:p w:rsidR="00C23674" w:rsidRDefault="00C23674" w:rsidP="00C23674">
      <w:pPr>
        <w:jc w:val="both"/>
      </w:pPr>
      <w:r w:rsidRPr="00C23674">
        <w:rPr>
          <w:b/>
        </w:rPr>
        <w:t xml:space="preserve">2. </w:t>
      </w:r>
      <w:proofErr w:type="spellStart"/>
      <w:r w:rsidRPr="00C23674">
        <w:rPr>
          <w:b/>
        </w:rPr>
        <w:t>Противопролежневый</w:t>
      </w:r>
      <w:proofErr w:type="spellEnd"/>
      <w:r w:rsidRPr="00C23674">
        <w:rPr>
          <w:b/>
        </w:rPr>
        <w:t xml:space="preserve"> матрац </w:t>
      </w:r>
      <w:proofErr w:type="spellStart"/>
      <w:r w:rsidRPr="00C23674">
        <w:rPr>
          <w:b/>
        </w:rPr>
        <w:t>гелевый</w:t>
      </w:r>
      <w:proofErr w:type="spellEnd"/>
      <w:r>
        <w:rPr>
          <w:b/>
        </w:rPr>
        <w:t xml:space="preserve"> </w:t>
      </w:r>
      <w:r w:rsidRPr="00C23674">
        <w:t>– 59 штук</w:t>
      </w:r>
    </w:p>
    <w:p w:rsidR="00C23674" w:rsidRDefault="00C23674" w:rsidP="00C23674">
      <w:pPr>
        <w:jc w:val="both"/>
        <w:rPr>
          <w:color w:val="000000"/>
        </w:rPr>
      </w:pPr>
      <w:r>
        <w:rPr>
          <w:color w:val="000000"/>
        </w:rPr>
        <w:t>Материал матраца</w:t>
      </w:r>
      <w:r>
        <w:rPr>
          <w:rFonts w:eastAsia="Calibri"/>
          <w:color w:val="000000"/>
          <w:lang w:eastAsia="en-US"/>
        </w:rPr>
        <w:t xml:space="preserve"> – латекс</w:t>
      </w:r>
      <w:r>
        <w:t>;</w:t>
      </w:r>
      <w:r>
        <w:rPr>
          <w:color w:val="000000"/>
        </w:rPr>
        <w:t xml:space="preserve"> </w:t>
      </w:r>
    </w:p>
    <w:p w:rsidR="00C23674" w:rsidRDefault="00C23674" w:rsidP="00C23674">
      <w:pPr>
        <w:jc w:val="both"/>
        <w:rPr>
          <w:color w:val="000000"/>
        </w:rPr>
      </w:pPr>
      <w:proofErr w:type="spellStart"/>
      <w:r>
        <w:rPr>
          <w:color w:val="000000"/>
        </w:rPr>
        <w:t>гелевые</w:t>
      </w:r>
      <w:proofErr w:type="spellEnd"/>
      <w:r>
        <w:rPr>
          <w:color w:val="000000"/>
        </w:rPr>
        <w:t xml:space="preserve"> вставки (упруго перетекающие элементы) по всей площади матраца, </w:t>
      </w:r>
      <w:proofErr w:type="gramStart"/>
      <w:r>
        <w:rPr>
          <w:color w:val="000000"/>
        </w:rPr>
        <w:t>находящихся</w:t>
      </w:r>
      <w:proofErr w:type="gramEnd"/>
      <w:r>
        <w:rPr>
          <w:color w:val="000000"/>
        </w:rPr>
        <w:t xml:space="preserve"> в среднем слое матраца; </w:t>
      </w:r>
    </w:p>
    <w:p w:rsidR="00C23674" w:rsidRDefault="00C23674" w:rsidP="00C23674">
      <w:pPr>
        <w:jc w:val="both"/>
        <w:rPr>
          <w:color w:val="000000"/>
        </w:rPr>
      </w:pPr>
      <w:r>
        <w:rPr>
          <w:color w:val="000000"/>
        </w:rPr>
        <w:t>р</w:t>
      </w:r>
      <w:r>
        <w:rPr>
          <w:bCs/>
        </w:rPr>
        <w:t>азмер ТСР: в</w:t>
      </w:r>
      <w:r>
        <w:rPr>
          <w:color w:val="000000"/>
        </w:rPr>
        <w:t xml:space="preserve">ысота матраца не менее 70 мм и не более 110 мм, ширина матраца не менее 850 мм и не более 950 мм, длина матраца не менее 1900 мм и не более 2000 мм; </w:t>
      </w:r>
    </w:p>
    <w:p w:rsidR="00C23674" w:rsidRDefault="00C23674" w:rsidP="00C23674">
      <w:pPr>
        <w:jc w:val="both"/>
      </w:pPr>
      <w:r>
        <w:t>матрац должен выдерживать нагрузку</w:t>
      </w:r>
      <w:r>
        <w:rPr>
          <w:b/>
        </w:rPr>
        <w:t xml:space="preserve"> </w:t>
      </w:r>
      <w:r>
        <w:t xml:space="preserve">не </w:t>
      </w:r>
      <w:r w:rsidRPr="00C23674">
        <w:t>менее 120 кг</w:t>
      </w:r>
      <w:proofErr w:type="gramStart"/>
      <w:r w:rsidRPr="00C23674">
        <w:t>.;</w:t>
      </w:r>
      <w:r>
        <w:t xml:space="preserve"> </w:t>
      </w:r>
      <w:proofErr w:type="gramEnd"/>
    </w:p>
    <w:p w:rsidR="00C23674" w:rsidRDefault="00C23674" w:rsidP="00C23674">
      <w:pPr>
        <w:jc w:val="both"/>
      </w:pPr>
      <w:r>
        <w:t>чехол съемный; м</w:t>
      </w:r>
      <w:r>
        <w:rPr>
          <w:color w:val="000000"/>
        </w:rPr>
        <w:t xml:space="preserve">атериал чехла нетоксичный, </w:t>
      </w:r>
      <w:proofErr w:type="spellStart"/>
      <w:r>
        <w:rPr>
          <w:color w:val="000000"/>
        </w:rPr>
        <w:t>гипоаллергенный</w:t>
      </w:r>
      <w:proofErr w:type="spellEnd"/>
      <w:r>
        <w:rPr>
          <w:color w:val="000000"/>
        </w:rPr>
        <w:t>, позволяет проводить санитарную обработку;</w:t>
      </w:r>
      <w:r>
        <w:t xml:space="preserve"> </w:t>
      </w:r>
    </w:p>
    <w:p w:rsidR="00C23674" w:rsidRDefault="00C23674" w:rsidP="00C23674">
      <w:pPr>
        <w:jc w:val="both"/>
        <w:rPr>
          <w:color w:val="000000"/>
        </w:rPr>
      </w:pPr>
      <w:r>
        <w:rPr>
          <w:color w:val="000000"/>
        </w:rPr>
        <w:t xml:space="preserve">комплект поставки ТСР: </w:t>
      </w:r>
      <w:proofErr w:type="spellStart"/>
      <w:r>
        <w:rPr>
          <w:color w:val="000000"/>
        </w:rPr>
        <w:t>противопролежневый</w:t>
      </w:r>
      <w:proofErr w:type="spellEnd"/>
      <w:r>
        <w:rPr>
          <w:color w:val="000000"/>
        </w:rPr>
        <w:t xml:space="preserve"> матрац </w:t>
      </w:r>
      <w:proofErr w:type="spellStart"/>
      <w:r>
        <w:rPr>
          <w:color w:val="000000"/>
        </w:rPr>
        <w:t>гелевый</w:t>
      </w:r>
      <w:proofErr w:type="spellEnd"/>
      <w:r>
        <w:rPr>
          <w:color w:val="000000"/>
        </w:rPr>
        <w:t>, паспорт ТСР с гарантийным талоном на сервисное обслуживание товара.</w:t>
      </w:r>
    </w:p>
    <w:p w:rsidR="00C23674" w:rsidRDefault="00C23674" w:rsidP="00C23674">
      <w:pPr>
        <w:jc w:val="both"/>
        <w:rPr>
          <w:color w:val="000000"/>
        </w:rPr>
      </w:pPr>
    </w:p>
    <w:p w:rsidR="00C23674" w:rsidRDefault="00C23674" w:rsidP="00C23674">
      <w:pPr>
        <w:jc w:val="both"/>
        <w:rPr>
          <w:color w:val="000000"/>
        </w:rPr>
      </w:pPr>
      <w:r w:rsidRPr="00C23674">
        <w:rPr>
          <w:b/>
          <w:color w:val="000000"/>
        </w:rPr>
        <w:t xml:space="preserve">3. </w:t>
      </w:r>
      <w:proofErr w:type="spellStart"/>
      <w:r w:rsidRPr="00C23674">
        <w:rPr>
          <w:b/>
          <w:color w:val="000000"/>
        </w:rPr>
        <w:t>Противопролежневый</w:t>
      </w:r>
      <w:proofErr w:type="spellEnd"/>
      <w:r w:rsidRPr="00C23674">
        <w:rPr>
          <w:b/>
          <w:color w:val="000000"/>
        </w:rPr>
        <w:t xml:space="preserve"> матрац воздушный (с компрессором</w:t>
      </w:r>
      <w:r w:rsidRPr="00C23674">
        <w:rPr>
          <w:color w:val="000000"/>
        </w:rPr>
        <w:t>)</w:t>
      </w:r>
      <w:r>
        <w:rPr>
          <w:color w:val="000000"/>
        </w:rPr>
        <w:t xml:space="preserve"> – 192 штуки</w:t>
      </w:r>
    </w:p>
    <w:p w:rsidR="00C23674" w:rsidRDefault="00C23674" w:rsidP="00C23674">
      <w:pPr>
        <w:jc w:val="both"/>
      </w:pPr>
      <w:r>
        <w:t xml:space="preserve">Наполняемость внутреннего объема матраца – воздух; </w:t>
      </w:r>
    </w:p>
    <w:p w:rsidR="00C23674" w:rsidRDefault="00C23674" w:rsidP="00C23674">
      <w:pPr>
        <w:jc w:val="both"/>
      </w:pPr>
      <w:r>
        <w:t xml:space="preserve">структура надувных камер - ячеистая или трубчатая с взаимосвязанными надувными ячейками, объединенными в секции; </w:t>
      </w:r>
    </w:p>
    <w:p w:rsidR="00C23674" w:rsidRDefault="00C23674" w:rsidP="00C23674">
      <w:pPr>
        <w:jc w:val="both"/>
      </w:pPr>
      <w:r>
        <w:t>воздушный компрессор: непрерывно работающий, малошумный (уровень шума не более 10 дБ), питание 220В/50Гц;</w:t>
      </w:r>
    </w:p>
    <w:p w:rsidR="00C23674" w:rsidRDefault="00C23674" w:rsidP="00C23674">
      <w:pPr>
        <w:jc w:val="both"/>
      </w:pPr>
      <w:r>
        <w:t xml:space="preserve">наличие регулятора давления (для создания оптимального давления в зависимости от веса пациента); </w:t>
      </w:r>
    </w:p>
    <w:p w:rsidR="00C23674" w:rsidRDefault="00C23674" w:rsidP="00C23674">
      <w:pPr>
        <w:jc w:val="both"/>
      </w:pPr>
      <w:r>
        <w:t>размер ТСР: длина матраца не менее 1900 мм и не более 2050 мм, ширина матраца не менее 850 мм и не более 950 мм, высота матраца не менее 60 мм и не более 110 мм;</w:t>
      </w:r>
    </w:p>
    <w:p w:rsidR="00C23674" w:rsidRDefault="00C23674" w:rsidP="00C23674">
      <w:pPr>
        <w:jc w:val="both"/>
      </w:pPr>
      <w:r>
        <w:t>допустимая нагрузка на ТСР - не менее 120 кг</w:t>
      </w:r>
      <w:proofErr w:type="gramStart"/>
      <w:r>
        <w:t>.;</w:t>
      </w:r>
      <w:proofErr w:type="gramEnd"/>
    </w:p>
    <w:p w:rsidR="006A2B4F" w:rsidRPr="002F4630" w:rsidRDefault="00C23674" w:rsidP="006A2B4F">
      <w:pPr>
        <w:jc w:val="both"/>
      </w:pPr>
      <w:r>
        <w:t xml:space="preserve">комплект поставки ТСР: </w:t>
      </w:r>
      <w:proofErr w:type="spellStart"/>
      <w:r>
        <w:t>противопролежневый</w:t>
      </w:r>
      <w:proofErr w:type="spellEnd"/>
      <w:r>
        <w:t xml:space="preserve"> матрац воздушный, трубка соединительная, компрессор (насос воздушный), паспорт ТСР с гарантийным талоном на сервисное обслуживание товара.</w:t>
      </w:r>
    </w:p>
    <w:p w:rsidR="006A2B4F" w:rsidRPr="007C1F57" w:rsidRDefault="006A2B4F" w:rsidP="006A2B4F">
      <w:pPr>
        <w:jc w:val="both"/>
        <w:rPr>
          <w:bCs/>
          <w:color w:val="000000"/>
        </w:rPr>
      </w:pPr>
    </w:p>
    <w:p w:rsidR="006A2B4F" w:rsidRPr="007C1F57" w:rsidRDefault="006A2B4F" w:rsidP="006A2B4F">
      <w:pPr>
        <w:jc w:val="both"/>
        <w:rPr>
          <w:b/>
          <w:color w:val="000000"/>
        </w:rPr>
      </w:pPr>
      <w:r w:rsidRPr="007C1F57">
        <w:rPr>
          <w:b/>
          <w:color w:val="000000"/>
        </w:rPr>
        <w:t>Место поставки товара:</w:t>
      </w:r>
    </w:p>
    <w:p w:rsidR="006A2B4F" w:rsidRPr="007C1F57" w:rsidRDefault="006A2B4F" w:rsidP="006A2B4F">
      <w:pPr>
        <w:jc w:val="both"/>
      </w:pPr>
      <w:r w:rsidRPr="007C1F57"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7C1F57">
        <w:rPr>
          <w:color w:val="0000FF"/>
        </w:rPr>
        <w:t>в пределах Омской области</w:t>
      </w:r>
      <w:r w:rsidRPr="007C1F57">
        <w:t xml:space="preserve">) с правом выбора </w:t>
      </w:r>
      <w:r w:rsidRPr="007C1F57">
        <w:rPr>
          <w:color w:val="0000FF"/>
        </w:rPr>
        <w:t>Получателем</w:t>
      </w:r>
      <w:r w:rsidRPr="007C1F57">
        <w:t xml:space="preserve"> одного из способов получения Товара:</w:t>
      </w:r>
    </w:p>
    <w:p w:rsidR="006A2B4F" w:rsidRPr="007C1F57" w:rsidRDefault="006A2B4F" w:rsidP="006A2B4F">
      <w:pPr>
        <w:jc w:val="both"/>
      </w:pPr>
      <w:r w:rsidRPr="007C1F57">
        <w:lastRenderedPageBreak/>
        <w:t xml:space="preserve">- по месту жительства (месту пребывания, фактического проживания) Получателя, </w:t>
      </w:r>
      <w:r w:rsidRPr="007C1F57">
        <w:rPr>
          <w:color w:val="0000FF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7C1F57">
        <w:t>;</w:t>
      </w:r>
    </w:p>
    <w:p w:rsidR="006A2B4F" w:rsidRPr="007C1F57" w:rsidRDefault="006A2B4F" w:rsidP="006A2B4F">
      <w:pPr>
        <w:jc w:val="both"/>
      </w:pPr>
      <w:r w:rsidRPr="007C1F57"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6A2B4F" w:rsidRPr="007C1F57" w:rsidRDefault="006A2B4F" w:rsidP="006A2B4F">
      <w:pPr>
        <w:jc w:val="both"/>
      </w:pPr>
      <w:r w:rsidRPr="007C1F57">
        <w:t>Пункты выдачи Товара и склад Поставщика должны быть оснащены видеокамерами.</w:t>
      </w:r>
    </w:p>
    <w:p w:rsidR="006A2B4F" w:rsidRPr="007C1F57" w:rsidRDefault="006A2B4F" w:rsidP="006A2B4F">
      <w:pPr>
        <w:jc w:val="both"/>
        <w:rPr>
          <w:color w:val="000000"/>
        </w:rPr>
      </w:pPr>
    </w:p>
    <w:p w:rsidR="006A2B4F" w:rsidRPr="007C1F57" w:rsidRDefault="006A2B4F" w:rsidP="006A2B4F">
      <w:pPr>
        <w:jc w:val="both"/>
        <w:rPr>
          <w:color w:val="000000"/>
        </w:rPr>
      </w:pPr>
      <w:r w:rsidRPr="007C1F57">
        <w:rPr>
          <w:b/>
          <w:color w:val="000000"/>
        </w:rPr>
        <w:t>Сроки поставки товара:</w:t>
      </w:r>
    </w:p>
    <w:p w:rsidR="006A2B4F" w:rsidRPr="007C1F57" w:rsidRDefault="006A2B4F" w:rsidP="006A2B4F">
      <w:pPr>
        <w:autoSpaceDE w:val="0"/>
        <w:autoSpaceDN w:val="0"/>
        <w:adjustRightInd w:val="0"/>
        <w:jc w:val="both"/>
        <w:rPr>
          <w:color w:val="000000"/>
          <w:spacing w:val="-6"/>
        </w:rPr>
      </w:pPr>
      <w:proofErr w:type="gramStart"/>
      <w:r w:rsidRPr="007C1F57">
        <w:rPr>
          <w:color w:val="000000"/>
          <w:spacing w:val="-6"/>
        </w:rPr>
        <w:t>С даты  получения</w:t>
      </w:r>
      <w:proofErr w:type="gramEnd"/>
      <w:r w:rsidRPr="007C1F57">
        <w:rPr>
          <w:color w:val="000000"/>
          <w:spacing w:val="-6"/>
        </w:rPr>
        <w:t xml:space="preserve"> от Заказчика реестра получателей Товара до 10 сентября 2022 года. Поставка товара Получателям не должна превышать 30 календарных дней, а в отношении Получателей  из числа инвалидов, нуждающихся в оказании паллиативной медицинской помощи, 7 календарных дней со дня  получения Поставщиком реестра получателей Товара.</w:t>
      </w:r>
    </w:p>
    <w:p w:rsidR="006A2B4F" w:rsidRPr="007C1F57" w:rsidRDefault="006A2B4F" w:rsidP="006A2B4F">
      <w:pPr>
        <w:autoSpaceDE w:val="0"/>
        <w:autoSpaceDN w:val="0"/>
        <w:adjustRightInd w:val="0"/>
        <w:jc w:val="both"/>
        <w:rPr>
          <w:color w:val="000000"/>
          <w:spacing w:val="-6"/>
        </w:rPr>
      </w:pPr>
    </w:p>
    <w:p w:rsidR="006A2B4F" w:rsidRPr="007C1F57" w:rsidRDefault="006A2B4F" w:rsidP="006A2B4F">
      <w:pPr>
        <w:autoSpaceDE w:val="0"/>
        <w:autoSpaceDN w:val="0"/>
        <w:adjustRightInd w:val="0"/>
        <w:jc w:val="both"/>
        <w:rPr>
          <w:b/>
          <w:bCs/>
          <w:color w:val="000000"/>
          <w:spacing w:val="-10"/>
        </w:rPr>
      </w:pPr>
      <w:r w:rsidRPr="007C1F57">
        <w:rPr>
          <w:b/>
          <w:bCs/>
          <w:color w:val="000000"/>
          <w:spacing w:val="-10"/>
        </w:rPr>
        <w:t>Требования к качеству, техническим, функциональным характеристикам:</w:t>
      </w:r>
    </w:p>
    <w:p w:rsidR="006A2B4F" w:rsidRPr="007C1F57" w:rsidRDefault="006A2B4F" w:rsidP="006A2B4F">
      <w:pPr>
        <w:jc w:val="both"/>
        <w:rPr>
          <w:color w:val="000000"/>
        </w:rPr>
      </w:pPr>
      <w:r w:rsidRPr="007C1F57">
        <w:rPr>
          <w:color w:val="000000"/>
        </w:rPr>
        <w:t xml:space="preserve">ТСР должно иметь действующее </w:t>
      </w:r>
      <w:r w:rsidRPr="007C1F57">
        <w:rPr>
          <w:b/>
          <w:color w:val="000000"/>
        </w:rPr>
        <w:t>регистрационное удостоверение</w:t>
      </w:r>
      <w:r w:rsidRPr="007C1F57">
        <w:rPr>
          <w:color w:val="000000"/>
        </w:rPr>
        <w:t>, выданное Федеральной службой по надзору в сфере здравоохранения на медицинское изделие, выданное в соответствии со ст. 38 Федерального закона № 323-ФЗ от 21.11.2011.</w:t>
      </w:r>
    </w:p>
    <w:p w:rsidR="002F4630" w:rsidRDefault="002F4630" w:rsidP="002F4630">
      <w:pPr>
        <w:jc w:val="both"/>
      </w:pPr>
      <w:proofErr w:type="spellStart"/>
      <w:r>
        <w:t>Противопролежневые</w:t>
      </w:r>
      <w:proofErr w:type="spellEnd"/>
      <w:r>
        <w:t xml:space="preserve"> матрацы должны соответствовать требованиям стандарта серии ГОСТ </w:t>
      </w:r>
      <w:proofErr w:type="gramStart"/>
      <w:r>
        <w:t>Р</w:t>
      </w:r>
      <w:proofErr w:type="gramEnd"/>
      <w:r>
        <w:t xml:space="preserve"> 57769-2017, «Матрацы и подушки </w:t>
      </w:r>
      <w:proofErr w:type="spellStart"/>
      <w:r>
        <w:t>противопролежневые</w:t>
      </w:r>
      <w:proofErr w:type="spellEnd"/>
      <w:r>
        <w:t>. Типы и основные параметры».</w:t>
      </w:r>
    </w:p>
    <w:p w:rsidR="002F4630" w:rsidRDefault="002F4630" w:rsidP="002F4630">
      <w:pPr>
        <w:jc w:val="both"/>
      </w:pPr>
      <w:r>
        <w:t xml:space="preserve">Товар должен быть новый (не бывший в употреблении), соответствовать указанным характеристикам и не иметь дефектов, связанных с оформлением, материалами и качеством изготовления. Не допускаются механические повреждения (разрыв края, разрезы и т.п.), загрязнения. </w:t>
      </w:r>
    </w:p>
    <w:p w:rsidR="002F4630" w:rsidRDefault="002F4630" w:rsidP="002F4630">
      <w:pPr>
        <w:jc w:val="both"/>
      </w:pPr>
      <w:r>
        <w:t>Сырье и материалы для изделий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6A2B4F" w:rsidRPr="007C1F57" w:rsidRDefault="006A2B4F" w:rsidP="006A2B4F">
      <w:pPr>
        <w:autoSpaceDE w:val="0"/>
        <w:autoSpaceDN w:val="0"/>
        <w:adjustRightInd w:val="0"/>
        <w:jc w:val="both"/>
        <w:rPr>
          <w:color w:val="000000"/>
          <w:spacing w:val="-6"/>
        </w:rPr>
      </w:pPr>
    </w:p>
    <w:p w:rsidR="006A2B4F" w:rsidRDefault="006A2B4F" w:rsidP="006A2B4F">
      <w:pPr>
        <w:autoSpaceDE w:val="0"/>
        <w:autoSpaceDN w:val="0"/>
        <w:adjustRightInd w:val="0"/>
        <w:jc w:val="both"/>
        <w:rPr>
          <w:b/>
          <w:bCs/>
          <w:color w:val="000000"/>
          <w:spacing w:val="-10"/>
        </w:rPr>
      </w:pPr>
      <w:r w:rsidRPr="007C1F57">
        <w:rPr>
          <w:b/>
          <w:bCs/>
          <w:color w:val="000000"/>
          <w:spacing w:val="-10"/>
        </w:rPr>
        <w:t>Требования к комплектности, маркировке, упаковке ТСР:</w:t>
      </w:r>
    </w:p>
    <w:p w:rsidR="00BF3A14" w:rsidRDefault="00BF3A14" w:rsidP="00BF3A14">
      <w:pPr>
        <w:jc w:val="both"/>
      </w:pPr>
      <w:r>
        <w:t xml:space="preserve">Упаковка </w:t>
      </w:r>
      <w:proofErr w:type="spellStart"/>
      <w:r>
        <w:t>противопролежневых</w:t>
      </w:r>
      <w:proofErr w:type="spellEnd"/>
      <w:r>
        <w:t xml:space="preserve"> матрацев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F3A14" w:rsidRDefault="00BF3A14" w:rsidP="00BF3A14">
      <w:pPr>
        <w:jc w:val="both"/>
      </w:pPr>
      <w: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BF3A14" w:rsidRDefault="00BF3A14" w:rsidP="00BF3A14">
      <w:pPr>
        <w:jc w:val="both"/>
      </w:pPr>
      <w:r>
        <w:t>При передаче изделия Поставщик обязан разъяснить Получателю условия и требования к эксплуатации изделия</w:t>
      </w:r>
      <w:r>
        <w:t>.</w:t>
      </w:r>
    </w:p>
    <w:p w:rsidR="006A2B4F" w:rsidRPr="007C1F57" w:rsidRDefault="006A2B4F" w:rsidP="006A2B4F">
      <w:pPr>
        <w:jc w:val="both"/>
        <w:rPr>
          <w:color w:val="000000"/>
          <w:spacing w:val="-6"/>
        </w:rPr>
      </w:pPr>
    </w:p>
    <w:p w:rsidR="006A2B4F" w:rsidRPr="007C1F57" w:rsidRDefault="006A2B4F" w:rsidP="006A2B4F">
      <w:pPr>
        <w:jc w:val="both"/>
        <w:rPr>
          <w:b/>
          <w:color w:val="000000"/>
        </w:rPr>
      </w:pPr>
      <w:r w:rsidRPr="007C1F57">
        <w:rPr>
          <w:b/>
          <w:color w:val="000000"/>
        </w:rPr>
        <w:t>Гарантии качества ТСР и гарантийные требования:</w:t>
      </w:r>
    </w:p>
    <w:p w:rsidR="00BF3A14" w:rsidRDefault="00BF3A14" w:rsidP="00BF3A14">
      <w:pPr>
        <w:jc w:val="both"/>
      </w:pPr>
      <w:proofErr w:type="gramStart"/>
      <w: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</w:t>
      </w:r>
      <w:proofErr w:type="gramEnd"/>
      <w:r>
        <w:t xml:space="preserve"> обычных </w:t>
      </w:r>
      <w:proofErr w:type="gramStart"/>
      <w:r>
        <w:t>условиях</w:t>
      </w:r>
      <w:proofErr w:type="gramEnd"/>
      <w:r>
        <w:t>. На товаре не должно быть механических повреждений.</w:t>
      </w:r>
    </w:p>
    <w:p w:rsidR="00BF3A14" w:rsidRDefault="00BF3A14" w:rsidP="00BF3A14">
      <w:pPr>
        <w:jc w:val="both"/>
      </w:pPr>
      <w:r>
        <w:t>Поставщик гарантирует, что поставляемый товар соответствует стандартам  на данные виды товара, а также требованиям технического задания.</w:t>
      </w:r>
    </w:p>
    <w:p w:rsidR="00BF3A14" w:rsidRDefault="00BF3A14" w:rsidP="00BF3A14">
      <w:pPr>
        <w:jc w:val="both"/>
      </w:pPr>
      <w:r>
        <w:t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BF3A14" w:rsidRDefault="00BF3A14" w:rsidP="00BF3A14">
      <w:pPr>
        <w:jc w:val="both"/>
      </w:pPr>
      <w:r>
        <w:lastRenderedPageBreak/>
        <w:t>Гарантийный срок Товара составляет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 Установленный настоящим пунктом Контракта срок не распространяется на случаи нарушения Получателем условий и требований к эксплуатации Товара.</w:t>
      </w:r>
    </w:p>
    <w:p w:rsidR="00BF3A14" w:rsidRDefault="00BF3A14" w:rsidP="00BF3A14">
      <w:pPr>
        <w:jc w:val="both"/>
      </w:pPr>
      <w:proofErr w:type="gramStart"/>
      <w: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BF3A14" w:rsidRDefault="00BF3A14" w:rsidP="00BF3A14">
      <w:pPr>
        <w:jc w:val="both"/>
      </w:pPr>
      <w:r>
        <w:t>Срок выполнения гарантийного ремонта товара не должен превышать 5 рабочих дней со дня обращения Получателя (Заказчика).</w:t>
      </w:r>
    </w:p>
    <w:p w:rsidR="00BF3A14" w:rsidRDefault="00BF3A14" w:rsidP="00BF3A14">
      <w:pPr>
        <w:jc w:val="both"/>
      </w:pPr>
      <w:r>
        <w:t>Срок осуществления замены товара не должен превышать 10 рабочих дней со дня обращения Получателя (Заказчика).</w:t>
      </w:r>
    </w:p>
    <w:p w:rsidR="00BF3A14" w:rsidRDefault="00BF3A14" w:rsidP="00BF3A14">
      <w:pPr>
        <w:jc w:val="both"/>
      </w:pPr>
      <w: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BF3A14" w:rsidRDefault="00BF3A14" w:rsidP="00BF3A14">
      <w:pPr>
        <w:jc w:val="both"/>
      </w:pPr>
      <w: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BF3A14" w:rsidRDefault="00BF3A14" w:rsidP="00BF3A14">
      <w:pPr>
        <w:jc w:val="both"/>
      </w:pPr>
      <w:r>
        <w:t>ТСР имеет установленный производителем срок службы с момента передачи его Получателю соответствующий сроку пользования ТСР, утвержденного приказом Министерства труда и социальной защиты Российской Федерации от 5 марта 2021 г.  № 107н "Об утверждении сроков пользования техническими средствами реабилитации, протезами и про</w:t>
      </w:r>
      <w:r>
        <w:t>тезно-ортопедическими изделиями</w:t>
      </w:r>
      <w:bookmarkStart w:id="0" w:name="_GoBack"/>
      <w:bookmarkEnd w:id="0"/>
      <w:r>
        <w:t>". Гарантийный срок ТСР указывается Поставщиком в гарантийном талоне на ТСР и заверяется печатью Поставщика.</w:t>
      </w:r>
    </w:p>
    <w:p w:rsidR="00BF3A14" w:rsidRDefault="00BF3A14" w:rsidP="00BF3A14">
      <w:pPr>
        <w:jc w:val="both"/>
      </w:pPr>
      <w:r>
        <w:t>Гарантии качества ТСР распространяются на товар в целом, включая составные части и комплектующие изделия ТСР. Гарантийный срок на составные части и комплектующие изделия ТСР считается равным гарантийному сроку на основное изделие и истекает одновременно с гарантийным сроком на это изделие, если иное не предусмотрено стандартом и техническими условиями на основное изделие.</w:t>
      </w:r>
    </w:p>
    <w:p w:rsidR="00BF3A14" w:rsidRDefault="00BF3A14" w:rsidP="00BF3A14">
      <w:pPr>
        <w:jc w:val="both"/>
      </w:pPr>
      <w:r>
        <w:t xml:space="preserve">Гарантийное обслуживание ТСР осуществляется Поставщиком в течение гарантийного срока. </w:t>
      </w:r>
    </w:p>
    <w:p w:rsidR="00BF3A14" w:rsidRDefault="00BF3A14" w:rsidP="00BF3A14">
      <w:pPr>
        <w:jc w:val="both"/>
      </w:pPr>
      <w:r>
        <w:t>Срок выполнения гарантийного ремонта товара не должен превышать 5 рабочих дней со дня обращения Получателя (Заказчика).</w:t>
      </w:r>
    </w:p>
    <w:p w:rsidR="00BF3A14" w:rsidRDefault="00BF3A14" w:rsidP="00BF3A14">
      <w:pPr>
        <w:jc w:val="both"/>
      </w:pPr>
      <w:r>
        <w:t>Срок осуществления замены товара не должен превышать 10 рабочих дней со дня обращения Получателя (Заказчика).</w:t>
      </w:r>
    </w:p>
    <w:p w:rsidR="00BF3A14" w:rsidRDefault="00BF3A14" w:rsidP="00BF3A14">
      <w:pPr>
        <w:jc w:val="both"/>
      </w:pPr>
      <w: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BF3A14" w:rsidRDefault="00BF3A14" w:rsidP="00BF3A14">
      <w:pPr>
        <w:jc w:val="both"/>
      </w:pPr>
      <w: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BF3A14" w:rsidRDefault="00BF3A14" w:rsidP="00BF3A14">
      <w:pPr>
        <w:jc w:val="both"/>
      </w:pPr>
      <w:r>
        <w:t xml:space="preserve">Расходы на обслуживание ТСР в гарантийный срок осуществляются за счет средств Поставщика, за исключением расходов, связанных с плановой заменой расходных материалов. </w:t>
      </w:r>
    </w:p>
    <w:p w:rsidR="00BF3A14" w:rsidRDefault="00BF3A14" w:rsidP="00BF3A14">
      <w:pPr>
        <w:jc w:val="both"/>
      </w:pPr>
      <w:r>
        <w:t>Поставщик предоставляет Заказчику технический паспорт на ТСР на русском языке, гарантийный талон, подписанный Поставщиком и заверенный печатью, и иные документы, подтверждающие качество товара, оформленные в соответствии с законодательством Российской Федерации Получателя (Заказчика).</w:t>
      </w:r>
    </w:p>
    <w:p w:rsidR="006A2B4F" w:rsidRPr="007C1F57" w:rsidRDefault="006A2B4F" w:rsidP="006A2B4F">
      <w:pPr>
        <w:jc w:val="both"/>
        <w:rPr>
          <w:b/>
          <w:bCs/>
          <w:spacing w:val="-6"/>
        </w:rPr>
      </w:pPr>
    </w:p>
    <w:p w:rsidR="006A2B4F" w:rsidRPr="007C1F57" w:rsidRDefault="006A2B4F" w:rsidP="006A2B4F">
      <w:pPr>
        <w:spacing w:after="240"/>
        <w:jc w:val="center"/>
        <w:rPr>
          <w:color w:val="000000" w:themeColor="text1"/>
        </w:rPr>
      </w:pPr>
    </w:p>
    <w:p w:rsidR="005A2698" w:rsidRDefault="005A2698"/>
    <w:sectPr w:rsidR="005A2698" w:rsidSect="00F918D9">
      <w:headerReference w:type="default" r:id="rId5"/>
      <w:pgSz w:w="11906" w:h="16838"/>
      <w:pgMar w:top="851" w:right="851" w:bottom="992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80" w:rsidRPr="00E04B3F" w:rsidRDefault="00BF3A14" w:rsidP="00E04B3F">
    <w:pPr>
      <w:pStyle w:val="a3"/>
      <w:jc w:val="center"/>
      <w:rPr>
        <w:sz w:val="20"/>
        <w:szCs w:val="20"/>
      </w:rPr>
    </w:pPr>
    <w:r w:rsidRPr="00E04B3F">
      <w:rPr>
        <w:sz w:val="20"/>
        <w:szCs w:val="20"/>
      </w:rPr>
      <w:fldChar w:fldCharType="begin"/>
    </w:r>
    <w:r w:rsidRPr="00E04B3F">
      <w:rPr>
        <w:sz w:val="20"/>
        <w:szCs w:val="20"/>
      </w:rPr>
      <w:instrText>PAGE   \* MERGEFORMAT</w:instrText>
    </w:r>
    <w:r w:rsidRPr="00E04B3F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E04B3F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0A"/>
    <w:rsid w:val="002F4630"/>
    <w:rsid w:val="0034100A"/>
    <w:rsid w:val="005A2698"/>
    <w:rsid w:val="006A2B4F"/>
    <w:rsid w:val="00BF3A14"/>
    <w:rsid w:val="00C2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1454</Words>
  <Characters>8293</Characters>
  <Application>Microsoft Office Word</Application>
  <DocSecurity>0</DocSecurity>
  <Lines>69</Lines>
  <Paragraphs>19</Paragraphs>
  <ScaleCrop>false</ScaleCrop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Молнар Никита Александрович</dc:creator>
  <cp:keywords/>
  <dc:description/>
  <cp:lastModifiedBy>Молнар Никита Александрович</cp:lastModifiedBy>
  <cp:revision>5</cp:revision>
  <dcterms:created xsi:type="dcterms:W3CDTF">2021-11-18T10:15:00Z</dcterms:created>
  <dcterms:modified xsi:type="dcterms:W3CDTF">2021-11-18T10:25:00Z</dcterms:modified>
</cp:coreProperties>
</file>