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57" w:rsidRDefault="00D93E57" w:rsidP="00D93E57">
      <w:pPr>
        <w:widowControl w:val="0"/>
        <w:suppressAutoHyphens/>
        <w:autoSpaceDE w:val="0"/>
        <w:jc w:val="right"/>
        <w:rPr>
          <w:bCs/>
          <w:kern w:val="2"/>
          <w:lang w:eastAsia="zh-CN"/>
        </w:rPr>
      </w:pPr>
      <w:r>
        <w:rPr>
          <w:bCs/>
          <w:kern w:val="2"/>
          <w:lang w:eastAsia="zh-CN"/>
        </w:rPr>
        <w:t xml:space="preserve">Приложение №1 к извещению о </w:t>
      </w:r>
    </w:p>
    <w:p w:rsidR="00D93E57" w:rsidRDefault="00D93E57" w:rsidP="00D93E57">
      <w:pPr>
        <w:widowControl w:val="0"/>
        <w:suppressAutoHyphens/>
        <w:autoSpaceDE w:val="0"/>
        <w:ind w:firstLine="709"/>
        <w:jc w:val="right"/>
        <w:rPr>
          <w:bCs/>
          <w:kern w:val="2"/>
          <w:lang w:eastAsia="zh-CN"/>
        </w:rPr>
      </w:pPr>
      <w:proofErr w:type="gramStart"/>
      <w:r>
        <w:rPr>
          <w:bCs/>
          <w:kern w:val="2"/>
          <w:lang w:eastAsia="zh-CN"/>
        </w:rPr>
        <w:t>проведении</w:t>
      </w:r>
      <w:proofErr w:type="gramEnd"/>
      <w:r>
        <w:rPr>
          <w:bCs/>
          <w:kern w:val="2"/>
          <w:lang w:eastAsia="zh-CN"/>
        </w:rPr>
        <w:t xml:space="preserve"> электронного аукциона</w:t>
      </w:r>
    </w:p>
    <w:p w:rsidR="00D93E57" w:rsidRDefault="00D93E57" w:rsidP="00920BB0">
      <w:pPr>
        <w:widowControl w:val="0"/>
        <w:tabs>
          <w:tab w:val="left" w:pos="708"/>
        </w:tabs>
        <w:jc w:val="center"/>
        <w:rPr>
          <w:b/>
          <w:sz w:val="20"/>
          <w:szCs w:val="20"/>
        </w:rPr>
      </w:pPr>
    </w:p>
    <w:p w:rsidR="00D93E57" w:rsidRDefault="00D93E57" w:rsidP="00920BB0">
      <w:pPr>
        <w:widowControl w:val="0"/>
        <w:tabs>
          <w:tab w:val="left" w:pos="708"/>
        </w:tabs>
        <w:jc w:val="center"/>
        <w:rPr>
          <w:b/>
          <w:sz w:val="20"/>
          <w:szCs w:val="20"/>
        </w:rPr>
      </w:pPr>
    </w:p>
    <w:tbl>
      <w:tblPr>
        <w:tblW w:w="9781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9640"/>
        <w:gridCol w:w="141"/>
      </w:tblGrid>
      <w:tr w:rsidR="00D5397C" w:rsidTr="005E0503">
        <w:trPr>
          <w:gridAfter w:val="1"/>
          <w:wAfter w:w="142" w:type="dxa"/>
        </w:trPr>
        <w:tc>
          <w:tcPr>
            <w:tcW w:w="9639" w:type="dxa"/>
          </w:tcPr>
          <w:p w:rsidR="00D5397C" w:rsidRDefault="00D5397C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E0503" w:rsidRPr="00DD7C18" w:rsidTr="005E0503">
        <w:trPr>
          <w:gridAfter w:val="1"/>
          <w:wAfter w:w="141" w:type="dxa"/>
        </w:trPr>
        <w:tc>
          <w:tcPr>
            <w:tcW w:w="9640" w:type="dxa"/>
            <w:hideMark/>
          </w:tcPr>
          <w:p w:rsidR="005E0503" w:rsidRDefault="005E0503" w:rsidP="005E0503">
            <w:pPr>
              <w:keepNext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Описание объекта закупки в соответствии со статьей 33 Закона № 44-ФЗ</w:t>
            </w:r>
          </w:p>
          <w:p w:rsidR="005E0503" w:rsidRPr="005E0503" w:rsidRDefault="005E0503" w:rsidP="001E4270">
            <w:pPr>
              <w:jc w:val="center"/>
              <w:rPr>
                <w:b/>
                <w:sz w:val="22"/>
                <w:szCs w:val="22"/>
              </w:rPr>
            </w:pPr>
            <w:r w:rsidRPr="005E0503">
              <w:rPr>
                <w:b/>
                <w:sz w:val="22"/>
                <w:szCs w:val="22"/>
              </w:rPr>
              <w:t>на поставку инвалидам в 2023 году технических средств реабилитации, а именно специальных сре</w:t>
            </w:r>
            <w:proofErr w:type="gramStart"/>
            <w:r w:rsidRPr="005E0503">
              <w:rPr>
                <w:b/>
                <w:sz w:val="22"/>
                <w:szCs w:val="22"/>
              </w:rPr>
              <w:t>дств пр</w:t>
            </w:r>
            <w:proofErr w:type="gramEnd"/>
            <w:r w:rsidRPr="005E0503">
              <w:rPr>
                <w:b/>
                <w:sz w:val="22"/>
                <w:szCs w:val="22"/>
              </w:rPr>
              <w:t xml:space="preserve">и нарушениях функций выделения </w:t>
            </w:r>
          </w:p>
          <w:tbl>
            <w:tblPr>
              <w:tblW w:w="9890" w:type="dxa"/>
              <w:tblLayout w:type="fixed"/>
              <w:tblLook w:val="01E0" w:firstRow="1" w:lastRow="1" w:firstColumn="1" w:lastColumn="1" w:noHBand="0" w:noVBand="0"/>
            </w:tblPr>
            <w:tblGrid>
              <w:gridCol w:w="9890"/>
            </w:tblGrid>
            <w:tr w:rsidR="005E0503" w:rsidRPr="00DD7C18" w:rsidTr="001E4270">
              <w:tc>
                <w:tcPr>
                  <w:tcW w:w="9890" w:type="dxa"/>
                  <w:hideMark/>
                </w:tcPr>
                <w:p w:rsidR="005E0503" w:rsidRPr="00AF1F9F" w:rsidRDefault="005E0503" w:rsidP="001E4270">
                  <w:pPr>
                    <w:pStyle w:val="Style8"/>
                    <w:tabs>
                      <w:tab w:val="left" w:pos="0"/>
                      <w:tab w:val="left" w:pos="1560"/>
                      <w:tab w:val="left" w:pos="1701"/>
                    </w:tabs>
                    <w:spacing w:line="240" w:lineRule="auto"/>
                    <w:ind w:firstLine="709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</w:p>
                <w:p w:rsidR="005E0503" w:rsidRPr="00AF1F9F" w:rsidRDefault="005E0503" w:rsidP="001E4270">
                  <w:pPr>
                    <w:pStyle w:val="Style8"/>
                    <w:tabs>
                      <w:tab w:val="left" w:pos="0"/>
                      <w:tab w:val="left" w:pos="1560"/>
                      <w:tab w:val="left" w:pos="1701"/>
                    </w:tabs>
                    <w:spacing w:line="240" w:lineRule="auto"/>
                    <w:ind w:firstLine="709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E0503" w:rsidRPr="00DD7C18" w:rsidTr="001E4270">
              <w:tc>
                <w:tcPr>
                  <w:tcW w:w="9890" w:type="dxa"/>
                  <w:hideMark/>
                </w:tcPr>
                <w:p w:rsidR="005E0503" w:rsidRPr="00370B40" w:rsidRDefault="005E0503" w:rsidP="005E0503">
                  <w:pPr>
                    <w:pStyle w:val="Style8"/>
                    <w:tabs>
                      <w:tab w:val="left" w:pos="0"/>
                      <w:tab w:val="left" w:pos="1560"/>
                      <w:tab w:val="left" w:pos="1701"/>
                    </w:tabs>
                    <w:spacing w:line="240" w:lineRule="auto"/>
                    <w:ind w:firstLine="709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E0503" w:rsidRPr="00DD7C18" w:rsidTr="001E4270">
              <w:tc>
                <w:tcPr>
                  <w:tcW w:w="9890" w:type="dxa"/>
                  <w:hideMark/>
                </w:tcPr>
                <w:p w:rsidR="005E0503" w:rsidRPr="00AF1F9F" w:rsidRDefault="005E0503" w:rsidP="001E4270">
                  <w:pPr>
                    <w:pStyle w:val="Style8"/>
                    <w:widowControl/>
                    <w:tabs>
                      <w:tab w:val="left" w:pos="0"/>
                      <w:tab w:val="left" w:pos="1560"/>
                      <w:tab w:val="left" w:pos="1701"/>
                    </w:tabs>
                    <w:spacing w:line="240" w:lineRule="auto"/>
                    <w:ind w:firstLine="709"/>
                    <w:rPr>
                      <w:sz w:val="20"/>
                      <w:szCs w:val="20"/>
                      <w:lang w:eastAsia="en-US"/>
                    </w:rPr>
                  </w:pPr>
                  <w:r w:rsidRPr="00AF1F9F">
                    <w:rPr>
                      <w:rStyle w:val="FontStyle19"/>
                      <w:rFonts w:eastAsiaTheme="majorEastAsia"/>
                      <w:sz w:val="20"/>
                      <w:szCs w:val="20"/>
                      <w:u w:val="single"/>
                      <w:lang w:eastAsia="en-US"/>
                    </w:rPr>
                    <w:t xml:space="preserve">Количество </w:t>
                  </w:r>
                  <w:r w:rsidRPr="00AF1F9F">
                    <w:rPr>
                      <w:sz w:val="20"/>
                      <w:szCs w:val="20"/>
                      <w:u w:val="single"/>
                      <w:lang w:eastAsia="en-US"/>
                    </w:rPr>
                    <w:t>технических средств реабилитации</w:t>
                  </w:r>
                  <w:r w:rsidRPr="00AF1F9F">
                    <w:rPr>
                      <w:rStyle w:val="FontStyle19"/>
                      <w:rFonts w:eastAsiaTheme="majorEastAsia"/>
                      <w:sz w:val="20"/>
                      <w:szCs w:val="20"/>
                      <w:u w:val="single"/>
                      <w:lang w:eastAsia="en-US"/>
                    </w:rPr>
                    <w:t>:</w:t>
                  </w:r>
                  <w:r w:rsidRPr="00AF1F9F">
                    <w:rPr>
                      <w:rStyle w:val="FontStyle19"/>
                      <w:rFonts w:eastAsiaTheme="majorEastAsia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Style w:val="FontStyle19"/>
                      <w:rFonts w:eastAsiaTheme="majorEastAsia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35629D">
                    <w:rPr>
                      <w:rStyle w:val="FontStyle19"/>
                      <w:rFonts w:eastAsiaTheme="majorEastAsia"/>
                      <w:b/>
                      <w:sz w:val="20"/>
                      <w:szCs w:val="20"/>
                      <w:lang w:eastAsia="en-US"/>
                    </w:rPr>
                    <w:t>36</w:t>
                  </w:r>
                  <w:r>
                    <w:rPr>
                      <w:rStyle w:val="FontStyle19"/>
                      <w:rFonts w:eastAsiaTheme="majorEastAsia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35629D">
                    <w:rPr>
                      <w:rStyle w:val="FontStyle19"/>
                      <w:rFonts w:eastAsiaTheme="majorEastAsia"/>
                      <w:b/>
                      <w:sz w:val="20"/>
                      <w:szCs w:val="20"/>
                      <w:lang w:eastAsia="en-US"/>
                    </w:rPr>
                    <w:t xml:space="preserve">430 </w:t>
                  </w:r>
                  <w:r w:rsidRPr="0035629D">
                    <w:rPr>
                      <w:b/>
                      <w:sz w:val="20"/>
                      <w:szCs w:val="20"/>
                      <w:lang w:eastAsia="en-US"/>
                    </w:rPr>
                    <w:t>шт.</w:t>
                  </w:r>
                  <w:r w:rsidRPr="00AF1F9F">
                    <w:rPr>
                      <w:sz w:val="20"/>
                      <w:szCs w:val="20"/>
                      <w:lang w:eastAsia="en-US"/>
                    </w:rPr>
                    <w:t xml:space="preserve">           </w:t>
                  </w:r>
                </w:p>
              </w:tc>
            </w:tr>
            <w:tr w:rsidR="005E0503" w:rsidRPr="00DD7C18" w:rsidTr="001E4270">
              <w:tc>
                <w:tcPr>
                  <w:tcW w:w="9890" w:type="dxa"/>
                  <w:hideMark/>
                </w:tcPr>
                <w:p w:rsidR="005E0503" w:rsidRPr="00AF1F9F" w:rsidRDefault="005E0503" w:rsidP="001E4270">
                  <w:pPr>
                    <w:pStyle w:val="Style8"/>
                    <w:widowControl/>
                    <w:tabs>
                      <w:tab w:val="left" w:pos="0"/>
                      <w:tab w:val="left" w:pos="1560"/>
                      <w:tab w:val="left" w:pos="1701"/>
                    </w:tabs>
                    <w:spacing w:line="240" w:lineRule="auto"/>
                    <w:ind w:firstLine="709"/>
                    <w:rPr>
                      <w:rStyle w:val="FontStyle19"/>
                      <w:rFonts w:eastAsiaTheme="majorEastAsia"/>
                      <w:sz w:val="20"/>
                      <w:szCs w:val="20"/>
                      <w:lang w:eastAsia="en-US"/>
                    </w:rPr>
                  </w:pPr>
                  <w:r w:rsidRPr="00AF1F9F">
                    <w:rPr>
                      <w:rStyle w:val="FontStyle19"/>
                      <w:rFonts w:eastAsiaTheme="majorEastAsia"/>
                      <w:sz w:val="20"/>
                      <w:szCs w:val="20"/>
                      <w:u w:val="single"/>
                      <w:lang w:eastAsia="en-US"/>
                    </w:rPr>
                    <w:t>Технические и количественные характеристики</w:t>
                  </w:r>
                  <w:r w:rsidRPr="00AF1F9F">
                    <w:rPr>
                      <w:rStyle w:val="FontStyle19"/>
                      <w:rFonts w:eastAsiaTheme="majorEastAsia"/>
                      <w:sz w:val="20"/>
                      <w:szCs w:val="20"/>
                      <w:lang w:eastAsia="en-US"/>
                    </w:rPr>
                    <w:t xml:space="preserve">: </w:t>
                  </w:r>
                </w:p>
                <w:p w:rsidR="005E0503" w:rsidRPr="00AF1F9F" w:rsidRDefault="005E0503" w:rsidP="001E4270">
                  <w:pPr>
                    <w:pStyle w:val="Style8"/>
                    <w:widowControl/>
                    <w:tabs>
                      <w:tab w:val="left" w:pos="0"/>
                      <w:tab w:val="left" w:pos="1560"/>
                      <w:tab w:val="left" w:pos="1701"/>
                    </w:tabs>
                    <w:spacing w:line="240" w:lineRule="auto"/>
                    <w:ind w:firstLine="709"/>
                    <w:rPr>
                      <w:rStyle w:val="FontStyle19"/>
                      <w:rFonts w:eastAsiaTheme="majorEastAsia"/>
                      <w:sz w:val="20"/>
                      <w:szCs w:val="20"/>
                    </w:rPr>
                  </w:pPr>
                </w:p>
              </w:tc>
            </w:tr>
          </w:tbl>
          <w:p w:rsidR="005E0503" w:rsidRPr="00DD7C18" w:rsidRDefault="005E0503" w:rsidP="001E4270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E0503" w:rsidRPr="00214EF8" w:rsidTr="005E0503">
        <w:tc>
          <w:tcPr>
            <w:tcW w:w="9781" w:type="dxa"/>
            <w:gridSpan w:val="2"/>
            <w:hideMark/>
          </w:tcPr>
          <w:tbl>
            <w:tblPr>
              <w:tblStyle w:val="a5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667"/>
              <w:gridCol w:w="4111"/>
              <w:gridCol w:w="1134"/>
              <w:gridCol w:w="850"/>
            </w:tblGrid>
            <w:tr w:rsidR="005E0503" w:rsidRPr="008C5A9D" w:rsidTr="005E0503">
              <w:tc>
                <w:tcPr>
                  <w:tcW w:w="1872" w:type="dxa"/>
                </w:tcPr>
                <w:p w:rsidR="005E0503" w:rsidRPr="008C5A9D" w:rsidRDefault="005E0503" w:rsidP="001E4270">
                  <w:pPr>
                    <w:tabs>
                      <w:tab w:val="left" w:pos="0"/>
                      <w:tab w:val="left" w:pos="1560"/>
                      <w:tab w:val="left" w:pos="1701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8C5A9D">
                    <w:rPr>
                      <w:bCs/>
                      <w:sz w:val="20"/>
                      <w:szCs w:val="20"/>
                    </w:rPr>
                    <w:t>Наименование товара по КТРУ/ОКПД</w:t>
                  </w:r>
                  <w:proofErr w:type="gramStart"/>
                  <w:r w:rsidRPr="008C5A9D">
                    <w:rPr>
                      <w:bCs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1667" w:type="dxa"/>
                </w:tcPr>
                <w:p w:rsidR="005E0503" w:rsidRPr="008C5A9D" w:rsidRDefault="005E0503" w:rsidP="001E4270">
                  <w:pPr>
                    <w:tabs>
                      <w:tab w:val="left" w:pos="0"/>
                      <w:tab w:val="left" w:pos="1560"/>
                      <w:tab w:val="left" w:pos="1701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8C5A9D">
                    <w:rPr>
                      <w:bCs/>
                      <w:sz w:val="20"/>
                      <w:szCs w:val="20"/>
                    </w:rPr>
                    <w:t>Наименование Согласно Приказу Министерства труда и соц. защиты РФ от 13.02.2018г № 86н</w:t>
                  </w:r>
                </w:p>
              </w:tc>
              <w:tc>
                <w:tcPr>
                  <w:tcW w:w="4111" w:type="dxa"/>
                </w:tcPr>
                <w:p w:rsidR="005E0503" w:rsidRPr="008C5A9D" w:rsidRDefault="005E0503" w:rsidP="001E4270">
                  <w:pPr>
                    <w:tabs>
                      <w:tab w:val="left" w:pos="0"/>
                      <w:tab w:val="left" w:pos="1560"/>
                      <w:tab w:val="left" w:pos="1701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C5A9D">
                    <w:rPr>
                      <w:bCs/>
                      <w:sz w:val="20"/>
                      <w:szCs w:val="20"/>
                    </w:rPr>
                    <w:t>Общие характеристики</w:t>
                  </w:r>
                </w:p>
                <w:p w:rsidR="005E0503" w:rsidRPr="008C5A9D" w:rsidRDefault="005E0503" w:rsidP="001E4270">
                  <w:pPr>
                    <w:tabs>
                      <w:tab w:val="left" w:pos="0"/>
                      <w:tab w:val="left" w:pos="1560"/>
                      <w:tab w:val="left" w:pos="1701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8C5A9D">
                    <w:rPr>
                      <w:bCs/>
                      <w:sz w:val="20"/>
                      <w:szCs w:val="20"/>
                    </w:rPr>
                    <w:t>товара</w:t>
                  </w:r>
                </w:p>
              </w:tc>
              <w:tc>
                <w:tcPr>
                  <w:tcW w:w="1134" w:type="dxa"/>
                </w:tcPr>
                <w:p w:rsidR="005E0503" w:rsidRPr="008C5A9D" w:rsidRDefault="005E0503" w:rsidP="001E4270">
                  <w:pPr>
                    <w:keepNext/>
                    <w:tabs>
                      <w:tab w:val="left" w:pos="708"/>
                    </w:tabs>
                    <w:suppressAutoHyphens/>
                    <w:ind w:hanging="79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C5A9D">
                    <w:rPr>
                      <w:bCs/>
                      <w:sz w:val="20"/>
                      <w:szCs w:val="20"/>
                    </w:rPr>
                    <w:t>Показатель характеристики</w:t>
                  </w:r>
                </w:p>
              </w:tc>
              <w:tc>
                <w:tcPr>
                  <w:tcW w:w="850" w:type="dxa"/>
                </w:tcPr>
                <w:p w:rsidR="005E0503" w:rsidRPr="008C5A9D" w:rsidRDefault="005E0503" w:rsidP="001E4270">
                  <w:pPr>
                    <w:tabs>
                      <w:tab w:val="left" w:pos="0"/>
                      <w:tab w:val="left" w:pos="1560"/>
                      <w:tab w:val="left" w:pos="1701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C5A9D">
                    <w:rPr>
                      <w:bCs/>
                      <w:sz w:val="20"/>
                      <w:szCs w:val="20"/>
                    </w:rPr>
                    <w:t>Кол-во</w:t>
                  </w:r>
                </w:p>
                <w:p w:rsidR="005E0503" w:rsidRPr="008C5A9D" w:rsidRDefault="005E0503" w:rsidP="001E4270">
                  <w:pPr>
                    <w:tabs>
                      <w:tab w:val="left" w:pos="0"/>
                      <w:tab w:val="left" w:pos="1560"/>
                      <w:tab w:val="left" w:pos="1701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C5A9D">
                    <w:rPr>
                      <w:bCs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 w:rsidRPr="008C5A9D">
                    <w:rPr>
                      <w:bCs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  <w:r w:rsidRPr="008C5A9D">
                    <w:rPr>
                      <w:bCs/>
                      <w:sz w:val="20"/>
                      <w:szCs w:val="20"/>
                    </w:rPr>
                    <w:t>)</w:t>
                  </w:r>
                </w:p>
              </w:tc>
            </w:tr>
            <w:tr w:rsidR="005E0503" w:rsidRPr="008C5A9D" w:rsidTr="005E0503">
              <w:tc>
                <w:tcPr>
                  <w:tcW w:w="1872" w:type="dxa"/>
                </w:tcPr>
                <w:p w:rsidR="005E0503" w:rsidRPr="00AD1B72" w:rsidRDefault="005E0503" w:rsidP="001E4270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AD1B72">
                    <w:rPr>
                      <w:sz w:val="20"/>
                      <w:szCs w:val="20"/>
                      <w:lang w:eastAsia="zh-CN"/>
                    </w:rPr>
                    <w:t>ОКПД 2: 32.50.13.190</w:t>
                  </w:r>
                  <w:r w:rsidRPr="00AD1B72">
                    <w:rPr>
                      <w:color w:val="000000"/>
                      <w:sz w:val="20"/>
                      <w:szCs w:val="20"/>
                    </w:rPr>
                    <w:t xml:space="preserve"> Инструменты и приспособления, применяемые в медицинских целях, прочие, не включенные в другие группировки</w:t>
                  </w:r>
                </w:p>
              </w:tc>
              <w:tc>
                <w:tcPr>
                  <w:tcW w:w="1667" w:type="dxa"/>
                </w:tcPr>
                <w:p w:rsidR="005E0503" w:rsidRPr="00AD1B72" w:rsidRDefault="005E0503" w:rsidP="001E4270">
                  <w:pPr>
                    <w:rPr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AD1B72">
                    <w:rPr>
                      <w:sz w:val="20"/>
                      <w:szCs w:val="20"/>
                      <w:lang w:eastAsia="zh-CN"/>
                    </w:rPr>
                    <w:t>Паста-герметик</w:t>
                  </w:r>
                  <w:proofErr w:type="gramEnd"/>
                  <w:r w:rsidRPr="00AD1B72">
                    <w:rPr>
                      <w:sz w:val="20"/>
                      <w:szCs w:val="20"/>
                      <w:lang w:eastAsia="zh-CN"/>
                    </w:rPr>
                    <w:t xml:space="preserve"> для защиты и выравнивания кожи вокруг </w:t>
                  </w:r>
                  <w:proofErr w:type="spellStart"/>
                  <w:r w:rsidRPr="00AD1B72">
                    <w:rPr>
                      <w:sz w:val="20"/>
                      <w:szCs w:val="20"/>
                      <w:lang w:eastAsia="zh-CN"/>
                    </w:rPr>
                    <w:t>стомы</w:t>
                  </w:r>
                  <w:proofErr w:type="spellEnd"/>
                  <w:r w:rsidRPr="00AD1B72">
                    <w:rPr>
                      <w:sz w:val="20"/>
                      <w:szCs w:val="20"/>
                      <w:lang w:eastAsia="zh-CN"/>
                    </w:rPr>
                    <w:t xml:space="preserve"> в тубе, не менее 60 г</w:t>
                  </w:r>
                </w:p>
                <w:p w:rsidR="005E0503" w:rsidRPr="00AD1B72" w:rsidRDefault="005E0503" w:rsidP="001E4270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AD1B72">
                    <w:rPr>
                      <w:sz w:val="20"/>
                      <w:szCs w:val="20"/>
                      <w:lang w:eastAsia="zh-CN"/>
                    </w:rPr>
                    <w:t>21-01-29</w:t>
                  </w:r>
                </w:p>
              </w:tc>
              <w:tc>
                <w:tcPr>
                  <w:tcW w:w="4111" w:type="dxa"/>
                </w:tcPr>
                <w:p w:rsidR="005E0503" w:rsidRPr="00AD1B72" w:rsidRDefault="005E0503" w:rsidP="005E050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proofErr w:type="gramStart"/>
                  <w:r w:rsidRPr="00AD1B72">
                    <w:rPr>
                      <w:sz w:val="20"/>
                      <w:szCs w:val="20"/>
                    </w:rPr>
                    <w:t>Паста</w:t>
                  </w:r>
                  <w:proofErr w:type="gramEnd"/>
                  <w:r w:rsidRPr="00AD1B72">
                    <w:rPr>
                      <w:sz w:val="20"/>
                      <w:szCs w:val="20"/>
                    </w:rPr>
                    <w:t xml:space="preserve"> герметизирующая для защиты кожи, герметизации уро – или калоприемника, должна выравнивать шрамы, впадинки, складки на коже вокруг </w:t>
                  </w:r>
                  <w:proofErr w:type="spellStart"/>
                  <w:r w:rsidRPr="00AD1B72">
                    <w:rPr>
                      <w:sz w:val="20"/>
                      <w:szCs w:val="20"/>
                    </w:rPr>
                    <w:t>стомы</w:t>
                  </w:r>
                  <w:proofErr w:type="spellEnd"/>
                  <w:r w:rsidRPr="00AD1B72">
                    <w:rPr>
                      <w:sz w:val="20"/>
                      <w:szCs w:val="20"/>
                    </w:rPr>
                    <w:t>. Не менее 60 г.</w:t>
                  </w:r>
                </w:p>
              </w:tc>
              <w:tc>
                <w:tcPr>
                  <w:tcW w:w="1134" w:type="dxa"/>
                </w:tcPr>
                <w:p w:rsidR="005E0503" w:rsidRPr="00AD1B72" w:rsidRDefault="005E0503" w:rsidP="001E4270">
                  <w:pPr>
                    <w:rPr>
                      <w:iCs/>
                      <w:sz w:val="20"/>
                      <w:szCs w:val="20"/>
                    </w:rPr>
                  </w:pPr>
                  <w:r w:rsidRPr="00AD1B72">
                    <w:rPr>
                      <w:iCs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850" w:type="dxa"/>
                </w:tcPr>
                <w:p w:rsidR="005E0503" w:rsidRPr="00AD1B72" w:rsidRDefault="005E0503" w:rsidP="001E4270">
                  <w:pPr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1850</w:t>
                  </w:r>
                </w:p>
              </w:tc>
            </w:tr>
            <w:tr w:rsidR="005E0503" w:rsidRPr="008C5A9D" w:rsidTr="005E0503">
              <w:tc>
                <w:tcPr>
                  <w:tcW w:w="1872" w:type="dxa"/>
                </w:tcPr>
                <w:p w:rsidR="005E0503" w:rsidRPr="00AD1B72" w:rsidRDefault="005E0503" w:rsidP="001E4270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AD1B72">
                    <w:rPr>
                      <w:sz w:val="20"/>
                      <w:szCs w:val="20"/>
                      <w:lang w:eastAsia="zh-CN"/>
                    </w:rPr>
                    <w:t>ОКПД 2: 32.50.13.190</w:t>
                  </w:r>
                  <w:r w:rsidRPr="00AD1B72">
                    <w:rPr>
                      <w:color w:val="000000"/>
                      <w:sz w:val="20"/>
                      <w:szCs w:val="20"/>
                    </w:rPr>
                    <w:t xml:space="preserve"> Инструменты и приспособления, применяемые в медицинских целях, прочие, не включенные в другие группировки</w:t>
                  </w:r>
                </w:p>
              </w:tc>
              <w:tc>
                <w:tcPr>
                  <w:tcW w:w="1667" w:type="dxa"/>
                </w:tcPr>
                <w:p w:rsidR="005E0503" w:rsidRPr="00AD1B72" w:rsidRDefault="005E0503" w:rsidP="001E4270">
                  <w:pPr>
                    <w:rPr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AD1B72">
                    <w:rPr>
                      <w:sz w:val="20"/>
                      <w:szCs w:val="20"/>
                      <w:lang w:eastAsia="zh-CN"/>
                    </w:rPr>
                    <w:t>Паста-герметик</w:t>
                  </w:r>
                  <w:proofErr w:type="gramEnd"/>
                  <w:r w:rsidRPr="00AD1B72">
                    <w:rPr>
                      <w:sz w:val="20"/>
                      <w:szCs w:val="20"/>
                      <w:lang w:eastAsia="zh-CN"/>
                    </w:rPr>
                    <w:t xml:space="preserve"> для защиты и выравнивания кожи вокруг </w:t>
                  </w:r>
                  <w:proofErr w:type="spellStart"/>
                  <w:r w:rsidRPr="00AD1B72">
                    <w:rPr>
                      <w:sz w:val="20"/>
                      <w:szCs w:val="20"/>
                      <w:lang w:eastAsia="zh-CN"/>
                    </w:rPr>
                    <w:t>стомы</w:t>
                  </w:r>
                  <w:proofErr w:type="spellEnd"/>
                  <w:r w:rsidRPr="00AD1B72">
                    <w:rPr>
                      <w:sz w:val="20"/>
                      <w:szCs w:val="20"/>
                      <w:lang w:eastAsia="zh-CN"/>
                    </w:rPr>
                    <w:t xml:space="preserve"> в полосках, не менее 60 г</w:t>
                  </w:r>
                </w:p>
                <w:p w:rsidR="005E0503" w:rsidRPr="00AD1B72" w:rsidRDefault="005E0503" w:rsidP="001E4270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AD1B72">
                    <w:rPr>
                      <w:sz w:val="20"/>
                      <w:szCs w:val="20"/>
                      <w:lang w:eastAsia="zh-CN"/>
                    </w:rPr>
                    <w:t>21-01-30</w:t>
                  </w:r>
                </w:p>
              </w:tc>
              <w:tc>
                <w:tcPr>
                  <w:tcW w:w="4111" w:type="dxa"/>
                </w:tcPr>
                <w:p w:rsidR="005E0503" w:rsidRPr="00AD1B72" w:rsidRDefault="005E0503" w:rsidP="005E050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D1B72">
                    <w:rPr>
                      <w:sz w:val="20"/>
                      <w:szCs w:val="20"/>
                    </w:rPr>
                    <w:t>Паста герметик для защиты и выравнивания кожи в полосках. Не менее 60 г.</w:t>
                  </w:r>
                </w:p>
              </w:tc>
              <w:tc>
                <w:tcPr>
                  <w:tcW w:w="1134" w:type="dxa"/>
                </w:tcPr>
                <w:p w:rsidR="005E0503" w:rsidRPr="00AD1B72" w:rsidRDefault="005E0503" w:rsidP="001E4270">
                  <w:pPr>
                    <w:rPr>
                      <w:iCs/>
                      <w:sz w:val="20"/>
                      <w:szCs w:val="20"/>
                    </w:rPr>
                  </w:pPr>
                  <w:r w:rsidRPr="00AD1B72">
                    <w:rPr>
                      <w:iCs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850" w:type="dxa"/>
                </w:tcPr>
                <w:p w:rsidR="005E0503" w:rsidRDefault="005E0503" w:rsidP="001E4270">
                  <w:pPr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2200</w:t>
                  </w:r>
                </w:p>
                <w:p w:rsidR="005E0503" w:rsidRPr="00AD1B72" w:rsidRDefault="005E0503" w:rsidP="001E4270">
                  <w:pPr>
                    <w:rPr>
                      <w:iCs/>
                      <w:sz w:val="20"/>
                      <w:szCs w:val="20"/>
                    </w:rPr>
                  </w:pPr>
                </w:p>
              </w:tc>
            </w:tr>
            <w:tr w:rsidR="005E0503" w:rsidRPr="008C5A9D" w:rsidTr="005E0503">
              <w:tc>
                <w:tcPr>
                  <w:tcW w:w="1872" w:type="dxa"/>
                </w:tcPr>
                <w:p w:rsidR="005E0503" w:rsidRPr="00AD1B72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AD1B72">
                    <w:rPr>
                      <w:sz w:val="20"/>
                      <w:szCs w:val="20"/>
                      <w:lang w:eastAsia="zh-CN"/>
                    </w:rPr>
                    <w:t>ОКПД 2: 32.50.13.190</w:t>
                  </w:r>
                </w:p>
                <w:p w:rsidR="005E0503" w:rsidRPr="00AD1B72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AD1B72">
                    <w:rPr>
                      <w:color w:val="000000"/>
                      <w:sz w:val="20"/>
                      <w:szCs w:val="20"/>
                    </w:rPr>
                    <w:t>Инструменты и приспособления, применяемые в медицинских целях, прочие, не включенные в другие группировки</w:t>
                  </w:r>
                </w:p>
              </w:tc>
              <w:tc>
                <w:tcPr>
                  <w:tcW w:w="1667" w:type="dxa"/>
                </w:tcPr>
                <w:p w:rsidR="005E0503" w:rsidRPr="00AD1B72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AD1B72">
                    <w:rPr>
                      <w:sz w:val="20"/>
                      <w:szCs w:val="20"/>
                      <w:lang w:eastAsia="zh-CN"/>
                    </w:rPr>
                    <w:t>Крем защитный в тубе, не менее 60мл</w:t>
                  </w:r>
                </w:p>
                <w:p w:rsidR="005E0503" w:rsidRPr="00AD1B72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AD1B72">
                    <w:rPr>
                      <w:sz w:val="20"/>
                      <w:szCs w:val="20"/>
                      <w:lang w:eastAsia="zh-CN"/>
                    </w:rPr>
                    <w:t>21-01-31</w:t>
                  </w:r>
                </w:p>
              </w:tc>
              <w:tc>
                <w:tcPr>
                  <w:tcW w:w="4111" w:type="dxa"/>
                </w:tcPr>
                <w:p w:rsidR="005E0503" w:rsidRPr="00AD1B72" w:rsidRDefault="005E0503" w:rsidP="005E0503">
                  <w:pPr>
                    <w:ind w:firstLine="11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D1B72">
                    <w:rPr>
                      <w:sz w:val="20"/>
                      <w:szCs w:val="20"/>
                    </w:rPr>
                    <w:t xml:space="preserve">Крем защитный для кожи вокруг </w:t>
                  </w:r>
                  <w:proofErr w:type="spellStart"/>
                  <w:r w:rsidRPr="00AD1B72">
                    <w:rPr>
                      <w:sz w:val="20"/>
                      <w:szCs w:val="20"/>
                    </w:rPr>
                    <w:t>стомы</w:t>
                  </w:r>
                  <w:proofErr w:type="spellEnd"/>
                  <w:r w:rsidRPr="00AD1B72">
                    <w:rPr>
                      <w:sz w:val="20"/>
                      <w:szCs w:val="20"/>
                    </w:rPr>
                    <w:t xml:space="preserve"> - профилактическое и заживляющее средство при раздражении и мацерации кожи вокруг </w:t>
                  </w:r>
                  <w:proofErr w:type="spellStart"/>
                  <w:r w:rsidRPr="00AD1B72">
                    <w:rPr>
                      <w:sz w:val="20"/>
                      <w:szCs w:val="20"/>
                    </w:rPr>
                    <w:t>стомы</w:t>
                  </w:r>
                  <w:proofErr w:type="spellEnd"/>
                  <w:r w:rsidRPr="00AD1B72">
                    <w:rPr>
                      <w:sz w:val="20"/>
                      <w:szCs w:val="20"/>
                    </w:rPr>
                    <w:t>. Не менее 60 мл.</w:t>
                  </w:r>
                </w:p>
              </w:tc>
              <w:tc>
                <w:tcPr>
                  <w:tcW w:w="1134" w:type="dxa"/>
                </w:tcPr>
                <w:p w:rsidR="005E0503" w:rsidRPr="00AD1B72" w:rsidRDefault="005E0503" w:rsidP="001E4270">
                  <w:pPr>
                    <w:rPr>
                      <w:iCs/>
                      <w:sz w:val="20"/>
                      <w:szCs w:val="20"/>
                    </w:rPr>
                  </w:pPr>
                  <w:proofErr w:type="gramStart"/>
                  <w:r w:rsidRPr="00AD1B72">
                    <w:rPr>
                      <w:iCs/>
                      <w:sz w:val="20"/>
                      <w:szCs w:val="20"/>
                    </w:rPr>
                    <w:t>н</w:t>
                  </w:r>
                  <w:proofErr w:type="gramEnd"/>
                  <w:r w:rsidRPr="00AD1B72">
                    <w:rPr>
                      <w:iCs/>
                      <w:sz w:val="20"/>
                      <w:szCs w:val="20"/>
                    </w:rPr>
                    <w:t>аличие</w:t>
                  </w:r>
                </w:p>
              </w:tc>
              <w:tc>
                <w:tcPr>
                  <w:tcW w:w="850" w:type="dxa"/>
                </w:tcPr>
                <w:p w:rsidR="005E0503" w:rsidRPr="00AD1B72" w:rsidRDefault="005E0503" w:rsidP="001E4270">
                  <w:pPr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2700</w:t>
                  </w:r>
                </w:p>
              </w:tc>
            </w:tr>
            <w:tr w:rsidR="005E0503" w:rsidRPr="008C5A9D" w:rsidTr="005E0503">
              <w:tc>
                <w:tcPr>
                  <w:tcW w:w="1872" w:type="dxa"/>
                </w:tcPr>
                <w:p w:rsidR="005E0503" w:rsidRPr="00AD1B72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AD1B72">
                    <w:rPr>
                      <w:sz w:val="20"/>
                      <w:szCs w:val="20"/>
                      <w:lang w:eastAsia="zh-CN"/>
                    </w:rPr>
                    <w:t>ОКПД 2: 32.50.13.190</w:t>
                  </w:r>
                </w:p>
                <w:p w:rsidR="005E0503" w:rsidRPr="00AD1B72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AD1B72">
                    <w:rPr>
                      <w:color w:val="000000"/>
                      <w:sz w:val="20"/>
                      <w:szCs w:val="20"/>
                    </w:rPr>
                    <w:t>Инструменты и приспособления, применяемые в медицинских целях, прочие, не включенные в другие группировки</w:t>
                  </w:r>
                </w:p>
              </w:tc>
              <w:tc>
                <w:tcPr>
                  <w:tcW w:w="1667" w:type="dxa"/>
                </w:tcPr>
                <w:p w:rsidR="005E0503" w:rsidRPr="00AD1B72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AD1B72">
                    <w:rPr>
                      <w:sz w:val="20"/>
                      <w:szCs w:val="20"/>
                      <w:lang w:eastAsia="zh-CN"/>
                    </w:rPr>
                    <w:t>Пудра (порошок) абсорбирующая в тубе, не менее 25 г</w:t>
                  </w:r>
                </w:p>
                <w:p w:rsidR="005E0503" w:rsidRPr="00AD1B72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AD1B72">
                    <w:rPr>
                      <w:sz w:val="20"/>
                      <w:szCs w:val="20"/>
                      <w:lang w:eastAsia="zh-CN"/>
                    </w:rPr>
                    <w:t>21-01-32</w:t>
                  </w:r>
                </w:p>
              </w:tc>
              <w:tc>
                <w:tcPr>
                  <w:tcW w:w="4111" w:type="dxa"/>
                </w:tcPr>
                <w:p w:rsidR="005E0503" w:rsidRPr="00AD1B72" w:rsidRDefault="005E0503" w:rsidP="005E0503">
                  <w:pPr>
                    <w:ind w:firstLine="11"/>
                    <w:jc w:val="center"/>
                    <w:rPr>
                      <w:sz w:val="20"/>
                      <w:szCs w:val="20"/>
                    </w:rPr>
                  </w:pPr>
                  <w:r w:rsidRPr="00AD1B72">
                    <w:rPr>
                      <w:sz w:val="20"/>
                      <w:szCs w:val="20"/>
                    </w:rPr>
                    <w:t xml:space="preserve">Абсорбирующий порошок (пудра) предназначен для ухода за мокнущей </w:t>
                  </w:r>
                  <w:proofErr w:type="spellStart"/>
                  <w:r w:rsidRPr="00AD1B72">
                    <w:rPr>
                      <w:sz w:val="20"/>
                      <w:szCs w:val="20"/>
                    </w:rPr>
                    <w:t>мацерированной</w:t>
                  </w:r>
                  <w:proofErr w:type="spellEnd"/>
                  <w:r w:rsidRPr="00AD1B72">
                    <w:rPr>
                      <w:sz w:val="20"/>
                      <w:szCs w:val="20"/>
                    </w:rPr>
                    <w:t xml:space="preserve"> кожей. Должен эффективно впитывать экссудат, образовывая защитный гидроколлоидный слой, на котором легко фиксируется калоприемник или </w:t>
                  </w:r>
                  <w:proofErr w:type="spellStart"/>
                  <w:r w:rsidRPr="00AD1B72">
                    <w:rPr>
                      <w:sz w:val="20"/>
                      <w:szCs w:val="20"/>
                    </w:rPr>
                    <w:t>уроприемник</w:t>
                  </w:r>
                  <w:proofErr w:type="spellEnd"/>
                  <w:r w:rsidRPr="00AD1B72">
                    <w:rPr>
                      <w:sz w:val="20"/>
                      <w:szCs w:val="20"/>
                    </w:rPr>
                    <w:t>. Не менее 25 г.</w:t>
                  </w:r>
                </w:p>
              </w:tc>
              <w:tc>
                <w:tcPr>
                  <w:tcW w:w="1134" w:type="dxa"/>
                </w:tcPr>
                <w:p w:rsidR="005E0503" w:rsidRPr="00AD1B72" w:rsidRDefault="005E0503" w:rsidP="001E4270">
                  <w:pPr>
                    <w:rPr>
                      <w:iCs/>
                      <w:sz w:val="20"/>
                      <w:szCs w:val="20"/>
                    </w:rPr>
                  </w:pPr>
                  <w:r w:rsidRPr="00AD1B72">
                    <w:rPr>
                      <w:iCs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850" w:type="dxa"/>
                </w:tcPr>
                <w:p w:rsidR="005E0503" w:rsidRPr="00AD1B72" w:rsidRDefault="005E0503" w:rsidP="001E4270">
                  <w:pPr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200</w:t>
                  </w:r>
                </w:p>
              </w:tc>
            </w:tr>
            <w:tr w:rsidR="005E0503" w:rsidRPr="008C5A9D" w:rsidTr="005E0503">
              <w:tc>
                <w:tcPr>
                  <w:tcW w:w="1872" w:type="dxa"/>
                </w:tcPr>
                <w:p w:rsidR="005E0503" w:rsidRPr="00D4654E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D4654E">
                    <w:rPr>
                      <w:sz w:val="20"/>
                      <w:szCs w:val="20"/>
                      <w:lang w:eastAsia="zh-CN"/>
                    </w:rPr>
                    <w:lastRenderedPageBreak/>
                    <w:t>ОКПД 2: 32.50.13.190</w:t>
                  </w:r>
                </w:p>
                <w:p w:rsidR="005E0503" w:rsidRPr="00D4654E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D4654E">
                    <w:rPr>
                      <w:color w:val="000000"/>
                      <w:sz w:val="20"/>
                      <w:szCs w:val="20"/>
                    </w:rPr>
                    <w:t>Инструменты и приспособления, применяемые в медицинских целях, прочие, не включенные в другие группировки</w:t>
                  </w:r>
                </w:p>
              </w:tc>
              <w:tc>
                <w:tcPr>
                  <w:tcW w:w="1667" w:type="dxa"/>
                </w:tcPr>
                <w:p w:rsidR="005E0503" w:rsidRPr="00D4654E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D4654E">
                    <w:rPr>
                      <w:sz w:val="20"/>
                      <w:szCs w:val="20"/>
                      <w:lang w:eastAsia="zh-CN"/>
                    </w:rPr>
                    <w:t>Защитная пленка во флаконе, не менее 50 мл</w:t>
                  </w:r>
                </w:p>
                <w:p w:rsidR="005E0503" w:rsidRPr="00D4654E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D4654E">
                    <w:rPr>
                      <w:sz w:val="20"/>
                      <w:szCs w:val="20"/>
                      <w:lang w:eastAsia="zh-CN"/>
                    </w:rPr>
                    <w:t>21-01-33</w:t>
                  </w:r>
                </w:p>
              </w:tc>
              <w:tc>
                <w:tcPr>
                  <w:tcW w:w="4111" w:type="dxa"/>
                </w:tcPr>
                <w:p w:rsidR="005E0503" w:rsidRPr="00D4654E" w:rsidRDefault="005E0503" w:rsidP="005E0503">
                  <w:pPr>
                    <w:ind w:firstLine="11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4654E">
                    <w:rPr>
                      <w:sz w:val="20"/>
                      <w:szCs w:val="20"/>
                    </w:rPr>
                    <w:t>Пленка защитная - это прозрачная светло-желтая жидкость, с характерным запахом. Защитная пленка должна быть предназначена для ухода за чувствительной, травмированной или раздраженной кожей для предотвращения развития контактного дерматита и защиты кожи от механических повреждений и агрессивного воздействия мочи и кала. Не менее 50 мл.</w:t>
                  </w:r>
                </w:p>
              </w:tc>
              <w:tc>
                <w:tcPr>
                  <w:tcW w:w="1134" w:type="dxa"/>
                </w:tcPr>
                <w:p w:rsidR="005E0503" w:rsidRPr="00AD1B72" w:rsidRDefault="005E0503" w:rsidP="001E4270">
                  <w:pPr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 xml:space="preserve">наличие </w:t>
                  </w:r>
                </w:p>
              </w:tc>
              <w:tc>
                <w:tcPr>
                  <w:tcW w:w="850" w:type="dxa"/>
                </w:tcPr>
                <w:p w:rsidR="005E0503" w:rsidRDefault="005E0503" w:rsidP="001E4270">
                  <w:pPr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250</w:t>
                  </w:r>
                </w:p>
              </w:tc>
            </w:tr>
            <w:tr w:rsidR="005E0503" w:rsidRPr="008C5A9D" w:rsidTr="005E0503">
              <w:tc>
                <w:tcPr>
                  <w:tcW w:w="1872" w:type="dxa"/>
                </w:tcPr>
                <w:p w:rsidR="005E0503" w:rsidRPr="00D4654E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D4654E">
                    <w:rPr>
                      <w:sz w:val="20"/>
                      <w:szCs w:val="20"/>
                      <w:lang w:eastAsia="zh-CN"/>
                    </w:rPr>
                    <w:t>ОКПД 2: 32.50.13.190</w:t>
                  </w:r>
                  <w:r w:rsidRPr="00D4654E">
                    <w:rPr>
                      <w:color w:val="000000"/>
                      <w:sz w:val="20"/>
                      <w:szCs w:val="20"/>
                    </w:rPr>
                    <w:t xml:space="preserve"> Инструменты и приспособления, применяемые в медицинских целях, прочие, не включенные в другие группировки</w:t>
                  </w:r>
                </w:p>
              </w:tc>
              <w:tc>
                <w:tcPr>
                  <w:tcW w:w="1667" w:type="dxa"/>
                </w:tcPr>
                <w:p w:rsidR="005E0503" w:rsidRPr="00D4654E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D4654E">
                    <w:rPr>
                      <w:sz w:val="20"/>
                      <w:szCs w:val="20"/>
                      <w:lang w:eastAsia="zh-CN"/>
                    </w:rPr>
                    <w:t xml:space="preserve">Защитная пленка в форме салфеток, не менее 30 </w:t>
                  </w:r>
                  <w:proofErr w:type="spellStart"/>
                  <w:proofErr w:type="gramStart"/>
                  <w:r w:rsidRPr="00D4654E">
                    <w:rPr>
                      <w:sz w:val="20"/>
                      <w:szCs w:val="20"/>
                      <w:lang w:eastAsia="zh-CN"/>
                    </w:rPr>
                    <w:t>шт</w:t>
                  </w:r>
                  <w:proofErr w:type="spellEnd"/>
                  <w:proofErr w:type="gramEnd"/>
                </w:p>
                <w:p w:rsidR="005E0503" w:rsidRPr="00D4654E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D4654E">
                    <w:rPr>
                      <w:sz w:val="20"/>
                      <w:szCs w:val="20"/>
                      <w:lang w:eastAsia="zh-CN"/>
                    </w:rPr>
                    <w:t>21-01-34</w:t>
                  </w:r>
                </w:p>
              </w:tc>
              <w:tc>
                <w:tcPr>
                  <w:tcW w:w="4111" w:type="dxa"/>
                </w:tcPr>
                <w:p w:rsidR="005E0503" w:rsidRPr="00D4654E" w:rsidRDefault="005E0503" w:rsidP="005E0503">
                  <w:pPr>
                    <w:ind w:firstLine="11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4654E">
                    <w:rPr>
                      <w:sz w:val="20"/>
                      <w:szCs w:val="20"/>
                    </w:rPr>
                    <w:t xml:space="preserve">Одноразовые салфетки, на которые нанесена прозрачная светло-желтая жидкость, при ее попадании на кожу и высыхании образуется эластичная защитная пленка, устойчивая к воздействию воды, усиливающая адгезивные свойства </w:t>
                  </w:r>
                  <w:proofErr w:type="spellStart"/>
                  <w:r w:rsidRPr="00D4654E">
                    <w:rPr>
                      <w:sz w:val="20"/>
                      <w:szCs w:val="20"/>
                    </w:rPr>
                    <w:t>кал</w:t>
                  </w:r>
                  <w:proofErr w:type="gramStart"/>
                  <w:r w:rsidRPr="00D4654E">
                    <w:rPr>
                      <w:sz w:val="20"/>
                      <w:szCs w:val="20"/>
                    </w:rPr>
                    <w:t>о</w:t>
                  </w:r>
                  <w:proofErr w:type="spellEnd"/>
                  <w:r w:rsidRPr="00D4654E">
                    <w:rPr>
                      <w:sz w:val="20"/>
                      <w:szCs w:val="20"/>
                    </w:rPr>
                    <w:t>-</w:t>
                  </w:r>
                  <w:proofErr w:type="gramEnd"/>
                  <w:r w:rsidRPr="00D4654E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4654E">
                    <w:rPr>
                      <w:sz w:val="20"/>
                      <w:szCs w:val="20"/>
                    </w:rPr>
                    <w:t>уроприемника</w:t>
                  </w:r>
                  <w:proofErr w:type="spellEnd"/>
                  <w:r w:rsidRPr="00D4654E">
                    <w:rPr>
                      <w:sz w:val="20"/>
                      <w:szCs w:val="20"/>
                    </w:rPr>
                    <w:t>. Защитная пленка должна предохранять кожу от контакта с агрессивными выделениями, каловыми массами и мочой, вызывающими мацерацию или раздражение кожи. Не менее 30 шт. в упаковке.</w:t>
                  </w:r>
                </w:p>
              </w:tc>
              <w:tc>
                <w:tcPr>
                  <w:tcW w:w="1134" w:type="dxa"/>
                </w:tcPr>
                <w:p w:rsidR="005E0503" w:rsidRPr="00AD1B72" w:rsidRDefault="005E0503" w:rsidP="001E4270">
                  <w:pPr>
                    <w:rPr>
                      <w:iCs/>
                      <w:sz w:val="20"/>
                      <w:szCs w:val="20"/>
                    </w:rPr>
                  </w:pPr>
                  <w:proofErr w:type="gramStart"/>
                  <w:r>
                    <w:rPr>
                      <w:iCs/>
                      <w:sz w:val="20"/>
                      <w:szCs w:val="20"/>
                    </w:rPr>
                    <w:t>н</w:t>
                  </w:r>
                  <w:proofErr w:type="gramEnd"/>
                  <w:r>
                    <w:rPr>
                      <w:iCs/>
                      <w:sz w:val="20"/>
                      <w:szCs w:val="20"/>
                    </w:rPr>
                    <w:t>аличие</w:t>
                  </w:r>
                </w:p>
              </w:tc>
              <w:tc>
                <w:tcPr>
                  <w:tcW w:w="850" w:type="dxa"/>
                </w:tcPr>
                <w:p w:rsidR="005E0503" w:rsidRDefault="005E0503" w:rsidP="001E4270">
                  <w:pPr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17000</w:t>
                  </w:r>
                </w:p>
              </w:tc>
            </w:tr>
            <w:tr w:rsidR="005E0503" w:rsidRPr="008C5A9D" w:rsidTr="005E0503">
              <w:tc>
                <w:tcPr>
                  <w:tcW w:w="1872" w:type="dxa"/>
                </w:tcPr>
                <w:p w:rsidR="005E0503" w:rsidRPr="00AD1B72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AD1B72">
                    <w:rPr>
                      <w:sz w:val="20"/>
                      <w:szCs w:val="20"/>
                      <w:lang w:eastAsia="zh-CN"/>
                    </w:rPr>
                    <w:t>ОКПД 2: 32.50.13.190</w:t>
                  </w:r>
                  <w:r w:rsidRPr="00AD1B72">
                    <w:rPr>
                      <w:color w:val="000000"/>
                      <w:sz w:val="20"/>
                      <w:szCs w:val="20"/>
                    </w:rPr>
                    <w:t xml:space="preserve"> Инструменты и приспособления, применяемые в медицинских целях, прочие, не включенные в другие группировки</w:t>
                  </w:r>
                  <w:r w:rsidRPr="00AD1B72">
                    <w:rPr>
                      <w:sz w:val="20"/>
                      <w:szCs w:val="20"/>
                      <w:lang w:eastAsia="zh-CN"/>
                    </w:rPr>
                    <w:t xml:space="preserve"> КТРУ: 32.50.13.190-00006910:</w:t>
                  </w:r>
                </w:p>
                <w:p w:rsidR="005E0503" w:rsidRPr="00AD1B72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AD1B72">
                    <w:rPr>
                      <w:sz w:val="20"/>
                      <w:szCs w:val="20"/>
                      <w:lang w:eastAsia="zh-CN"/>
                    </w:rPr>
                    <w:t>Очиститель для кожи во флаконе, не менее 180 мл</w:t>
                  </w:r>
                </w:p>
              </w:tc>
              <w:tc>
                <w:tcPr>
                  <w:tcW w:w="1667" w:type="dxa"/>
                </w:tcPr>
                <w:p w:rsidR="005E0503" w:rsidRPr="00AD1B72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AD1B72">
                    <w:rPr>
                      <w:sz w:val="20"/>
                      <w:szCs w:val="20"/>
                      <w:lang w:eastAsia="zh-CN"/>
                    </w:rPr>
                    <w:t>Очиститель для кожи во флаконе, не менее 180 мл</w:t>
                  </w:r>
                </w:p>
                <w:p w:rsidR="005E0503" w:rsidRPr="00AD1B72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AD1B72">
                    <w:rPr>
                      <w:sz w:val="20"/>
                      <w:szCs w:val="20"/>
                      <w:lang w:eastAsia="zh-CN"/>
                    </w:rPr>
                    <w:t>21-01-35</w:t>
                  </w:r>
                </w:p>
              </w:tc>
              <w:tc>
                <w:tcPr>
                  <w:tcW w:w="4111" w:type="dxa"/>
                </w:tcPr>
                <w:p w:rsidR="005E0503" w:rsidRPr="00AD1B72" w:rsidRDefault="005E0503" w:rsidP="005E0503">
                  <w:pPr>
                    <w:ind w:firstLine="11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D1B72">
                    <w:rPr>
                      <w:sz w:val="20"/>
                      <w:szCs w:val="20"/>
                    </w:rPr>
                    <w:t xml:space="preserve">Очиститель для кожи вокруг </w:t>
                  </w:r>
                  <w:proofErr w:type="spellStart"/>
                  <w:r w:rsidRPr="00AD1B72">
                    <w:rPr>
                      <w:sz w:val="20"/>
                      <w:szCs w:val="20"/>
                    </w:rPr>
                    <w:t>стомы</w:t>
                  </w:r>
                  <w:proofErr w:type="spellEnd"/>
                  <w:r w:rsidRPr="00AD1B72">
                    <w:rPr>
                      <w:sz w:val="20"/>
                      <w:szCs w:val="20"/>
                    </w:rPr>
                    <w:t xml:space="preserve"> - очищающее средство, заменяющее мыло и воду, растворители и </w:t>
                  </w:r>
                  <w:proofErr w:type="gramStart"/>
                  <w:r w:rsidRPr="00AD1B72">
                    <w:rPr>
                      <w:sz w:val="20"/>
                      <w:szCs w:val="20"/>
                    </w:rPr>
                    <w:t>другие</w:t>
                  </w:r>
                  <w:proofErr w:type="gramEnd"/>
                  <w:r w:rsidRPr="00AD1B72">
                    <w:rPr>
                      <w:sz w:val="20"/>
                      <w:szCs w:val="20"/>
                    </w:rPr>
                    <w:t xml:space="preserve"> агрессивные или высушивающие кожу вещества. Должен безопасно удалять остатки клеевого слоя, защитной пасты и пленки, комфортно обеспечивать гигиену кожи вокруг </w:t>
                  </w:r>
                  <w:proofErr w:type="spellStart"/>
                  <w:r w:rsidRPr="00AD1B72">
                    <w:rPr>
                      <w:sz w:val="20"/>
                      <w:szCs w:val="20"/>
                    </w:rPr>
                    <w:t>стомы</w:t>
                  </w:r>
                  <w:proofErr w:type="spellEnd"/>
                  <w:r w:rsidRPr="00AD1B72">
                    <w:rPr>
                      <w:sz w:val="20"/>
                      <w:szCs w:val="20"/>
                    </w:rPr>
                    <w:t>. Не менее 180 мл.</w:t>
                  </w:r>
                </w:p>
              </w:tc>
              <w:tc>
                <w:tcPr>
                  <w:tcW w:w="1134" w:type="dxa"/>
                </w:tcPr>
                <w:p w:rsidR="005E0503" w:rsidRPr="00AD1B72" w:rsidRDefault="005E0503" w:rsidP="001E4270">
                  <w:pPr>
                    <w:rPr>
                      <w:iCs/>
                      <w:sz w:val="20"/>
                      <w:szCs w:val="20"/>
                    </w:rPr>
                  </w:pPr>
                  <w:proofErr w:type="gramStart"/>
                  <w:r w:rsidRPr="00AD1B72">
                    <w:rPr>
                      <w:iCs/>
                      <w:sz w:val="20"/>
                      <w:szCs w:val="20"/>
                    </w:rPr>
                    <w:t>н</w:t>
                  </w:r>
                  <w:proofErr w:type="gramEnd"/>
                  <w:r w:rsidRPr="00AD1B72">
                    <w:rPr>
                      <w:iCs/>
                      <w:sz w:val="20"/>
                      <w:szCs w:val="20"/>
                    </w:rPr>
                    <w:t>аличие</w:t>
                  </w:r>
                </w:p>
              </w:tc>
              <w:tc>
                <w:tcPr>
                  <w:tcW w:w="850" w:type="dxa"/>
                </w:tcPr>
                <w:p w:rsidR="005E0503" w:rsidRPr="00AD1B72" w:rsidRDefault="005E0503" w:rsidP="001E4270">
                  <w:pPr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2800</w:t>
                  </w:r>
                </w:p>
              </w:tc>
            </w:tr>
            <w:tr w:rsidR="005E0503" w:rsidRPr="008C5A9D" w:rsidTr="005E0503">
              <w:tc>
                <w:tcPr>
                  <w:tcW w:w="1872" w:type="dxa"/>
                </w:tcPr>
                <w:p w:rsidR="005E0503" w:rsidRPr="00AD1B72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AD1B72">
                    <w:rPr>
                      <w:sz w:val="20"/>
                      <w:szCs w:val="20"/>
                      <w:lang w:eastAsia="zh-CN"/>
                    </w:rPr>
                    <w:t>ОКПД 2: 32.50.13.190</w:t>
                  </w:r>
                  <w:r w:rsidRPr="00AD1B72">
                    <w:rPr>
                      <w:color w:val="000000"/>
                      <w:sz w:val="20"/>
                      <w:szCs w:val="20"/>
                    </w:rPr>
                    <w:t xml:space="preserve"> Инструменты и приспособления, применяемые в медицинских целях, прочие, не включенные в другие группировки</w:t>
                  </w:r>
                </w:p>
                <w:p w:rsidR="005E0503" w:rsidRPr="00AD1B72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AD1B72">
                    <w:rPr>
                      <w:sz w:val="20"/>
                      <w:szCs w:val="20"/>
                      <w:lang w:eastAsia="zh-CN"/>
                    </w:rPr>
                    <w:t>КТРУ: 32.50.13.190-00006911:</w:t>
                  </w:r>
                </w:p>
                <w:p w:rsidR="005E0503" w:rsidRPr="00AD1B72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AD1B72">
                    <w:rPr>
                      <w:sz w:val="20"/>
                      <w:szCs w:val="20"/>
                      <w:lang w:eastAsia="zh-CN"/>
                    </w:rPr>
                    <w:t xml:space="preserve">Очиститель для кожи в форме салфеток, не менее 30 </w:t>
                  </w:r>
                  <w:proofErr w:type="spellStart"/>
                  <w:proofErr w:type="gramStart"/>
                  <w:r w:rsidRPr="00AD1B72">
                    <w:rPr>
                      <w:sz w:val="20"/>
                      <w:szCs w:val="20"/>
                      <w:lang w:eastAsia="zh-C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667" w:type="dxa"/>
                </w:tcPr>
                <w:p w:rsidR="005E0503" w:rsidRPr="00AD1B72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AD1B72">
                    <w:rPr>
                      <w:sz w:val="20"/>
                      <w:szCs w:val="20"/>
                      <w:lang w:eastAsia="zh-CN"/>
                    </w:rPr>
                    <w:t xml:space="preserve">Очиститель для кожи в форме салфеток, не менее 30 </w:t>
                  </w:r>
                  <w:proofErr w:type="spellStart"/>
                  <w:proofErr w:type="gramStart"/>
                  <w:r w:rsidRPr="00AD1B72">
                    <w:rPr>
                      <w:sz w:val="20"/>
                      <w:szCs w:val="20"/>
                      <w:lang w:eastAsia="zh-CN"/>
                    </w:rPr>
                    <w:t>шт</w:t>
                  </w:r>
                  <w:proofErr w:type="spellEnd"/>
                  <w:proofErr w:type="gramEnd"/>
                </w:p>
                <w:p w:rsidR="005E0503" w:rsidRPr="00AD1B72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AD1B72">
                    <w:rPr>
                      <w:sz w:val="20"/>
                      <w:szCs w:val="20"/>
                      <w:lang w:eastAsia="zh-CN"/>
                    </w:rPr>
                    <w:t>21-01-36</w:t>
                  </w:r>
                </w:p>
              </w:tc>
              <w:tc>
                <w:tcPr>
                  <w:tcW w:w="4111" w:type="dxa"/>
                </w:tcPr>
                <w:p w:rsidR="005E0503" w:rsidRPr="00AD1B72" w:rsidRDefault="005E0503" w:rsidP="005E0503">
                  <w:pPr>
                    <w:ind w:firstLine="11"/>
                    <w:jc w:val="center"/>
                    <w:rPr>
                      <w:sz w:val="20"/>
                      <w:szCs w:val="20"/>
                    </w:rPr>
                  </w:pPr>
                  <w:r w:rsidRPr="00AD1B72">
                    <w:rPr>
                      <w:sz w:val="20"/>
                      <w:szCs w:val="20"/>
                    </w:rPr>
                    <w:t xml:space="preserve">Очиститель для кожи вокруг </w:t>
                  </w:r>
                  <w:proofErr w:type="spellStart"/>
                  <w:r w:rsidRPr="00AD1B72">
                    <w:rPr>
                      <w:sz w:val="20"/>
                      <w:szCs w:val="20"/>
                    </w:rPr>
                    <w:t>стомы</w:t>
                  </w:r>
                  <w:proofErr w:type="spellEnd"/>
                  <w:r w:rsidRPr="00AD1B72">
                    <w:rPr>
                      <w:sz w:val="20"/>
                      <w:szCs w:val="20"/>
                    </w:rPr>
                    <w:t xml:space="preserve"> в форме салфеток - очищающее средство, заменяющее мыло и воду, растворители и </w:t>
                  </w:r>
                  <w:proofErr w:type="gramStart"/>
                  <w:r w:rsidRPr="00AD1B72">
                    <w:rPr>
                      <w:sz w:val="20"/>
                      <w:szCs w:val="20"/>
                    </w:rPr>
                    <w:t>другие</w:t>
                  </w:r>
                  <w:proofErr w:type="gramEnd"/>
                  <w:r w:rsidRPr="00AD1B72">
                    <w:rPr>
                      <w:sz w:val="20"/>
                      <w:szCs w:val="20"/>
                    </w:rPr>
                    <w:t xml:space="preserve"> агрессивные или высушивающие кожу вещества. Должен безопасно удалять остатки клеевого слоя, защитной пасты и пленки, комфортно обеспечивать гигиену кожи вокруг </w:t>
                  </w:r>
                  <w:proofErr w:type="spellStart"/>
                  <w:r w:rsidRPr="00AD1B72">
                    <w:rPr>
                      <w:sz w:val="20"/>
                      <w:szCs w:val="20"/>
                    </w:rPr>
                    <w:t>стомы</w:t>
                  </w:r>
                  <w:proofErr w:type="spellEnd"/>
                  <w:r w:rsidRPr="00AD1B72">
                    <w:rPr>
                      <w:sz w:val="20"/>
                      <w:szCs w:val="20"/>
                    </w:rPr>
                    <w:t>. Не менее 30 шт. в упаковке.</w:t>
                  </w:r>
                </w:p>
              </w:tc>
              <w:tc>
                <w:tcPr>
                  <w:tcW w:w="1134" w:type="dxa"/>
                </w:tcPr>
                <w:p w:rsidR="005E0503" w:rsidRPr="00AD1B72" w:rsidRDefault="005E0503" w:rsidP="001E4270">
                  <w:pPr>
                    <w:rPr>
                      <w:iCs/>
                      <w:sz w:val="20"/>
                      <w:szCs w:val="20"/>
                    </w:rPr>
                  </w:pPr>
                  <w:proofErr w:type="gramStart"/>
                  <w:r w:rsidRPr="00AD1B72">
                    <w:rPr>
                      <w:iCs/>
                      <w:sz w:val="20"/>
                      <w:szCs w:val="20"/>
                    </w:rPr>
                    <w:t>н</w:t>
                  </w:r>
                  <w:proofErr w:type="gramEnd"/>
                  <w:r w:rsidRPr="00AD1B72">
                    <w:rPr>
                      <w:iCs/>
                      <w:sz w:val="20"/>
                      <w:szCs w:val="20"/>
                    </w:rPr>
                    <w:t>аличие</w:t>
                  </w:r>
                </w:p>
              </w:tc>
              <w:tc>
                <w:tcPr>
                  <w:tcW w:w="850" w:type="dxa"/>
                </w:tcPr>
                <w:p w:rsidR="005E0503" w:rsidRPr="00AD1B72" w:rsidRDefault="005E0503" w:rsidP="001E4270">
                  <w:pPr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7700</w:t>
                  </w:r>
                </w:p>
              </w:tc>
            </w:tr>
            <w:tr w:rsidR="005E0503" w:rsidRPr="008C5A9D" w:rsidTr="005E0503">
              <w:tc>
                <w:tcPr>
                  <w:tcW w:w="1872" w:type="dxa"/>
                </w:tcPr>
                <w:p w:rsidR="005E0503" w:rsidRPr="00AD1B72" w:rsidRDefault="005E0503" w:rsidP="005E0503">
                  <w:pPr>
                    <w:jc w:val="center"/>
                    <w:rPr>
                      <w:sz w:val="20"/>
                      <w:szCs w:val="20"/>
                    </w:rPr>
                  </w:pPr>
                  <w:r w:rsidRPr="00AD1B72">
                    <w:rPr>
                      <w:sz w:val="20"/>
                      <w:szCs w:val="20"/>
                      <w:shd w:val="clear" w:color="auto" w:fill="FFFFFF"/>
                    </w:rPr>
                    <w:t>32.50.13.190- Инструменты и приспособления, применяемые в медицинских целях, прочие, не включенные в другие группировки</w:t>
                  </w:r>
                </w:p>
              </w:tc>
              <w:tc>
                <w:tcPr>
                  <w:tcW w:w="1667" w:type="dxa"/>
                </w:tcPr>
                <w:p w:rsidR="005E0503" w:rsidRPr="00AD1B72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AD1B72">
                    <w:rPr>
                      <w:sz w:val="20"/>
                      <w:szCs w:val="20"/>
                    </w:rPr>
                    <w:t xml:space="preserve">21-01-39 Адгезивная пластина-полукольцо для дополнительной фиксации пластин калоприемников и </w:t>
                  </w:r>
                  <w:proofErr w:type="spellStart"/>
                  <w:r w:rsidRPr="00AD1B72">
                    <w:rPr>
                      <w:sz w:val="20"/>
                      <w:szCs w:val="20"/>
                    </w:rPr>
                    <w:lastRenderedPageBreak/>
                    <w:t>уроприемников</w:t>
                  </w:r>
                  <w:proofErr w:type="spellEnd"/>
                  <w:r w:rsidRPr="00AD1B72">
                    <w:rPr>
                      <w:sz w:val="20"/>
                      <w:szCs w:val="20"/>
                    </w:rPr>
                    <w:t>, не менее 40 шт.</w:t>
                  </w:r>
                </w:p>
              </w:tc>
              <w:tc>
                <w:tcPr>
                  <w:tcW w:w="4111" w:type="dxa"/>
                </w:tcPr>
                <w:p w:rsidR="005E0503" w:rsidRPr="00AD1B72" w:rsidRDefault="005E0503" w:rsidP="005E0503">
                  <w:pPr>
                    <w:ind w:firstLine="11"/>
                    <w:jc w:val="center"/>
                    <w:rPr>
                      <w:sz w:val="20"/>
                      <w:szCs w:val="20"/>
                    </w:rPr>
                  </w:pPr>
                  <w:r w:rsidRPr="00AD1B72">
                    <w:rPr>
                      <w:sz w:val="20"/>
                      <w:szCs w:val="20"/>
                    </w:rPr>
                    <w:lastRenderedPageBreak/>
                    <w:t xml:space="preserve">Адгезивная пластина-полукольцо для дополнительной фиксации пластин калоприемников и </w:t>
                  </w:r>
                  <w:proofErr w:type="spellStart"/>
                  <w:r w:rsidRPr="00AD1B72">
                    <w:rPr>
                      <w:sz w:val="20"/>
                      <w:szCs w:val="20"/>
                    </w:rPr>
                    <w:t>уроприемников</w:t>
                  </w:r>
                  <w:proofErr w:type="spellEnd"/>
                  <w:r w:rsidRPr="00AD1B72">
                    <w:rPr>
                      <w:sz w:val="20"/>
                      <w:szCs w:val="20"/>
                    </w:rPr>
                    <w:t xml:space="preserve">, предназначена для герметизации и укреплению пластины </w:t>
                  </w:r>
                  <w:proofErr w:type="spellStart"/>
                  <w:r w:rsidRPr="00AD1B72">
                    <w:rPr>
                      <w:sz w:val="20"/>
                      <w:szCs w:val="20"/>
                    </w:rPr>
                    <w:t>кал</w:t>
                  </w:r>
                  <w:proofErr w:type="gramStart"/>
                  <w:r w:rsidRPr="00AD1B72">
                    <w:rPr>
                      <w:sz w:val="20"/>
                      <w:szCs w:val="20"/>
                    </w:rPr>
                    <w:t>о</w:t>
                  </w:r>
                  <w:proofErr w:type="spellEnd"/>
                  <w:r w:rsidRPr="00AD1B72">
                    <w:rPr>
                      <w:sz w:val="20"/>
                      <w:szCs w:val="20"/>
                    </w:rPr>
                    <w:t>-</w:t>
                  </w:r>
                  <w:proofErr w:type="gramEnd"/>
                  <w:r w:rsidRPr="00AD1B72">
                    <w:rPr>
                      <w:sz w:val="20"/>
                      <w:szCs w:val="20"/>
                    </w:rPr>
                    <w:t xml:space="preserve"> или мочеприемника по внешнему краю. Благодаря своей высокой адгезии, пластичности, она заполняет неровности тела и следует движениям кожи, позволяет </w:t>
                  </w:r>
                  <w:r w:rsidRPr="00AD1B72">
                    <w:rPr>
                      <w:sz w:val="20"/>
                      <w:szCs w:val="20"/>
                    </w:rPr>
                    <w:lastRenderedPageBreak/>
                    <w:t xml:space="preserve">добиться герметичности и избавиться от </w:t>
                  </w:r>
                  <w:proofErr w:type="spellStart"/>
                  <w:r w:rsidRPr="00AD1B72">
                    <w:rPr>
                      <w:sz w:val="20"/>
                      <w:szCs w:val="20"/>
                    </w:rPr>
                    <w:t>подтекания</w:t>
                  </w:r>
                  <w:proofErr w:type="spellEnd"/>
                  <w:r w:rsidRPr="00AD1B72">
                    <w:rPr>
                      <w:sz w:val="20"/>
                      <w:szCs w:val="20"/>
                    </w:rPr>
                    <w:t xml:space="preserve">. Продлевает срок использования пластины </w:t>
                  </w:r>
                  <w:proofErr w:type="spellStart"/>
                  <w:r w:rsidRPr="00AD1B72">
                    <w:rPr>
                      <w:sz w:val="20"/>
                      <w:szCs w:val="20"/>
                    </w:rPr>
                    <w:t>кало</w:t>
                  </w:r>
                  <w:proofErr w:type="spellEnd"/>
                  <w:r w:rsidRPr="00AD1B72">
                    <w:rPr>
                      <w:sz w:val="20"/>
                      <w:szCs w:val="20"/>
                    </w:rPr>
                    <w:t xml:space="preserve">-мочеприемника. Легко удаляется вместе с пластиной </w:t>
                  </w:r>
                  <w:proofErr w:type="spellStart"/>
                  <w:r w:rsidRPr="00AD1B72">
                    <w:rPr>
                      <w:sz w:val="20"/>
                      <w:szCs w:val="20"/>
                    </w:rPr>
                    <w:t>кало-уроприемника</w:t>
                  </w:r>
                  <w:proofErr w:type="spellEnd"/>
                  <w:r w:rsidRPr="00AD1B7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5E0503" w:rsidRPr="00AD1B72" w:rsidRDefault="005E0503" w:rsidP="001E4270">
                  <w:pPr>
                    <w:rPr>
                      <w:iCs/>
                      <w:sz w:val="20"/>
                      <w:szCs w:val="20"/>
                    </w:rPr>
                  </w:pPr>
                  <w:r w:rsidRPr="00AD1B72">
                    <w:rPr>
                      <w:iCs/>
                      <w:sz w:val="20"/>
                      <w:szCs w:val="20"/>
                    </w:rPr>
                    <w:lastRenderedPageBreak/>
                    <w:t>наличие</w:t>
                  </w:r>
                </w:p>
              </w:tc>
              <w:tc>
                <w:tcPr>
                  <w:tcW w:w="850" w:type="dxa"/>
                </w:tcPr>
                <w:p w:rsidR="005E0503" w:rsidRPr="00AD1B72" w:rsidRDefault="005E0503" w:rsidP="001E4270">
                  <w:pPr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250</w:t>
                  </w:r>
                </w:p>
                <w:p w:rsidR="005E0503" w:rsidRPr="00AD1B72" w:rsidRDefault="005E0503" w:rsidP="001E4270">
                  <w:pPr>
                    <w:rPr>
                      <w:iCs/>
                      <w:sz w:val="20"/>
                      <w:szCs w:val="20"/>
                    </w:rPr>
                  </w:pPr>
                </w:p>
              </w:tc>
            </w:tr>
            <w:tr w:rsidR="005E0503" w:rsidRPr="008C5A9D" w:rsidTr="005E0503">
              <w:tc>
                <w:tcPr>
                  <w:tcW w:w="1872" w:type="dxa"/>
                </w:tcPr>
                <w:p w:rsidR="005E0503" w:rsidRPr="00AD1B72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AD1B72">
                    <w:rPr>
                      <w:sz w:val="20"/>
                      <w:szCs w:val="20"/>
                      <w:shd w:val="clear" w:color="auto" w:fill="FFFFFF"/>
                    </w:rPr>
                    <w:lastRenderedPageBreak/>
                    <w:t>32.50.13.190- Инструменты и приспособления, применяемые в медицинских целях, прочие, не включенные в другие группировки</w:t>
                  </w:r>
                </w:p>
              </w:tc>
              <w:tc>
                <w:tcPr>
                  <w:tcW w:w="1667" w:type="dxa"/>
                </w:tcPr>
                <w:p w:rsidR="005E0503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AF2B54">
                    <w:rPr>
                      <w:sz w:val="20"/>
                      <w:szCs w:val="20"/>
                      <w:lang w:eastAsia="zh-CN"/>
                    </w:rPr>
                    <w:t>Адгезивная пластина - кожный барьер</w:t>
                  </w:r>
                </w:p>
                <w:p w:rsidR="005E0503" w:rsidRPr="00AD1B72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AF2B54">
                    <w:rPr>
                      <w:sz w:val="20"/>
                      <w:szCs w:val="20"/>
                      <w:lang w:eastAsia="zh-CN"/>
                    </w:rPr>
                    <w:t>21-01-40</w:t>
                  </w:r>
                </w:p>
              </w:tc>
              <w:tc>
                <w:tcPr>
                  <w:tcW w:w="4111" w:type="dxa"/>
                </w:tcPr>
                <w:p w:rsidR="005E0503" w:rsidRPr="00AD1B72" w:rsidRDefault="005E0503" w:rsidP="005E0503">
                  <w:pPr>
                    <w:ind w:firstLine="1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Адгезивная </w:t>
                  </w:r>
                  <w:proofErr w:type="gramStart"/>
                  <w:r>
                    <w:rPr>
                      <w:sz w:val="20"/>
                      <w:szCs w:val="20"/>
                    </w:rPr>
                    <w:t>пластина-кожный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барьер имеет пластину адгезивную, гидроколлоидную, с возможностью визуального контроля </w:t>
                  </w:r>
                  <w:proofErr w:type="spellStart"/>
                  <w:r>
                    <w:rPr>
                      <w:sz w:val="20"/>
                      <w:szCs w:val="20"/>
                    </w:rPr>
                    <w:t>перистомальной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области, с наружной полупроницаемой эластичной полиуретановой пленкой, регулирующей испарение. Шкала для определения размера повреждения и цветовая индикация, извещающая о необходимости смены изделия.</w:t>
                  </w:r>
                </w:p>
              </w:tc>
              <w:tc>
                <w:tcPr>
                  <w:tcW w:w="1134" w:type="dxa"/>
                </w:tcPr>
                <w:p w:rsidR="005E0503" w:rsidRPr="00AD1B72" w:rsidRDefault="005E0503" w:rsidP="001E4270">
                  <w:pPr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850" w:type="dxa"/>
                </w:tcPr>
                <w:p w:rsidR="005E0503" w:rsidRDefault="005E0503" w:rsidP="001E4270">
                  <w:pPr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80</w:t>
                  </w:r>
                </w:p>
              </w:tc>
            </w:tr>
            <w:tr w:rsidR="005E0503" w:rsidRPr="008C5A9D" w:rsidTr="005E0503">
              <w:tc>
                <w:tcPr>
                  <w:tcW w:w="1872" w:type="dxa"/>
                </w:tcPr>
                <w:p w:rsidR="005E0503" w:rsidRPr="00AD1B72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AD1B72">
                    <w:rPr>
                      <w:sz w:val="20"/>
                      <w:szCs w:val="20"/>
                      <w:lang w:eastAsia="zh-CN"/>
                    </w:rPr>
                    <w:t>ОКПД 2: 32.50.13.190</w:t>
                  </w:r>
                </w:p>
                <w:p w:rsidR="005E0503" w:rsidRPr="00AD1B72" w:rsidRDefault="005E0503" w:rsidP="005E0503">
                  <w:pPr>
                    <w:jc w:val="center"/>
                    <w:rPr>
                      <w:sz w:val="20"/>
                      <w:szCs w:val="20"/>
                    </w:rPr>
                  </w:pPr>
                  <w:r w:rsidRPr="00AD1B72">
                    <w:rPr>
                      <w:color w:val="000000"/>
                      <w:sz w:val="20"/>
                      <w:szCs w:val="20"/>
                    </w:rPr>
                    <w:t>Инструменты и приспособления, применяемые в медицинских целях, прочие, не включенные в другие группировки</w:t>
                  </w:r>
                </w:p>
              </w:tc>
              <w:tc>
                <w:tcPr>
                  <w:tcW w:w="1667" w:type="dxa"/>
                </w:tcPr>
                <w:p w:rsidR="005E0503" w:rsidRPr="00AD1B72" w:rsidRDefault="005E0503" w:rsidP="005E0503">
                  <w:pPr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AD1B72">
                    <w:rPr>
                      <w:sz w:val="20"/>
                      <w:szCs w:val="20"/>
                      <w:lang w:eastAsia="zh-CN"/>
                    </w:rPr>
                    <w:t xml:space="preserve">Защитные кольца для кожи вокруг </w:t>
                  </w:r>
                  <w:proofErr w:type="spellStart"/>
                  <w:r w:rsidRPr="00AD1B72">
                    <w:rPr>
                      <w:sz w:val="20"/>
                      <w:szCs w:val="20"/>
                      <w:lang w:eastAsia="zh-CN"/>
                    </w:rPr>
                    <w:t>стомы</w:t>
                  </w:r>
                  <w:proofErr w:type="spellEnd"/>
                  <w:r w:rsidRPr="00AD1B72">
                    <w:rPr>
                      <w:sz w:val="20"/>
                      <w:szCs w:val="20"/>
                      <w:lang w:eastAsia="zh-CN"/>
                    </w:rPr>
                    <w:t xml:space="preserve"> 21-01-41</w:t>
                  </w:r>
                </w:p>
              </w:tc>
              <w:tc>
                <w:tcPr>
                  <w:tcW w:w="4111" w:type="dxa"/>
                </w:tcPr>
                <w:p w:rsidR="005E0503" w:rsidRPr="00AD1B72" w:rsidRDefault="005E0503" w:rsidP="005E0503">
                  <w:pPr>
                    <w:ind w:firstLine="11"/>
                    <w:jc w:val="center"/>
                    <w:rPr>
                      <w:sz w:val="20"/>
                      <w:szCs w:val="20"/>
                    </w:rPr>
                  </w:pPr>
                  <w:r w:rsidRPr="00AD1B72">
                    <w:rPr>
                      <w:sz w:val="20"/>
                      <w:szCs w:val="20"/>
                    </w:rPr>
                    <w:t xml:space="preserve">Защитное кольцо для кожи вокруг </w:t>
                  </w:r>
                  <w:proofErr w:type="spellStart"/>
                  <w:r w:rsidRPr="00AD1B72">
                    <w:rPr>
                      <w:sz w:val="20"/>
                      <w:szCs w:val="20"/>
                    </w:rPr>
                    <w:t>стомы</w:t>
                  </w:r>
                  <w:proofErr w:type="spellEnd"/>
                  <w:r w:rsidRPr="00AD1B72">
                    <w:rPr>
                      <w:sz w:val="20"/>
                      <w:szCs w:val="20"/>
                    </w:rPr>
                    <w:t xml:space="preserve"> представляет собой моделируемое адгезивное кольцо для защиты кожи, предназначено для выравнивания шрамов и складок на коже вокруг </w:t>
                  </w:r>
                  <w:proofErr w:type="spellStart"/>
                  <w:r w:rsidRPr="00AD1B72">
                    <w:rPr>
                      <w:sz w:val="20"/>
                      <w:szCs w:val="20"/>
                    </w:rPr>
                    <w:t>стомы</w:t>
                  </w:r>
                  <w:proofErr w:type="spellEnd"/>
                  <w:r w:rsidRPr="00AD1B72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D1B72">
                    <w:rPr>
                      <w:sz w:val="20"/>
                      <w:szCs w:val="20"/>
                    </w:rPr>
                    <w:t>геметиз</w:t>
                  </w:r>
                  <w:bookmarkStart w:id="0" w:name="_GoBack"/>
                  <w:bookmarkEnd w:id="0"/>
                  <w:r w:rsidRPr="00AD1B72">
                    <w:rPr>
                      <w:sz w:val="20"/>
                      <w:szCs w:val="20"/>
                    </w:rPr>
                    <w:t>ации</w:t>
                  </w:r>
                  <w:proofErr w:type="spellEnd"/>
                  <w:r w:rsidRPr="00AD1B72">
                    <w:rPr>
                      <w:sz w:val="20"/>
                      <w:szCs w:val="20"/>
                    </w:rPr>
                    <w:t xml:space="preserve"> пластин калоприемников и мочеприемников. Обеспечивает длительную защиту от протекания, кишечного отделяемого или мочи, не содержит </w:t>
                  </w:r>
                  <w:proofErr w:type="spellStart"/>
                  <w:r w:rsidRPr="00AD1B72">
                    <w:rPr>
                      <w:sz w:val="20"/>
                      <w:szCs w:val="20"/>
                    </w:rPr>
                    <w:t>парабенов</w:t>
                  </w:r>
                  <w:proofErr w:type="spellEnd"/>
                  <w:r w:rsidRPr="00AD1B72">
                    <w:rPr>
                      <w:sz w:val="20"/>
                      <w:szCs w:val="20"/>
                    </w:rPr>
                    <w:t xml:space="preserve">. Защитное кольцо легко моделируется и плотно прилегает к </w:t>
                  </w:r>
                  <w:proofErr w:type="spellStart"/>
                  <w:r w:rsidRPr="00AD1B72">
                    <w:rPr>
                      <w:sz w:val="20"/>
                      <w:szCs w:val="20"/>
                    </w:rPr>
                    <w:t>стоме</w:t>
                  </w:r>
                  <w:proofErr w:type="spellEnd"/>
                  <w:r w:rsidRPr="00AD1B72">
                    <w:rPr>
                      <w:sz w:val="20"/>
                      <w:szCs w:val="20"/>
                    </w:rPr>
                    <w:t>, обеспечивает дополнительную защиту, комфорт и надежность. Изделие находится в индивидуальной упаковке.</w:t>
                  </w:r>
                </w:p>
              </w:tc>
              <w:tc>
                <w:tcPr>
                  <w:tcW w:w="1134" w:type="dxa"/>
                </w:tcPr>
                <w:p w:rsidR="005E0503" w:rsidRPr="00AD1B72" w:rsidRDefault="005E0503" w:rsidP="001E4270">
                  <w:pPr>
                    <w:rPr>
                      <w:iCs/>
                      <w:sz w:val="20"/>
                      <w:szCs w:val="20"/>
                    </w:rPr>
                  </w:pPr>
                  <w:proofErr w:type="gramStart"/>
                  <w:r w:rsidRPr="00AD1B72">
                    <w:rPr>
                      <w:iCs/>
                      <w:sz w:val="20"/>
                      <w:szCs w:val="20"/>
                    </w:rPr>
                    <w:t>н</w:t>
                  </w:r>
                  <w:proofErr w:type="gramEnd"/>
                  <w:r w:rsidRPr="00AD1B72">
                    <w:rPr>
                      <w:iCs/>
                      <w:sz w:val="20"/>
                      <w:szCs w:val="20"/>
                    </w:rPr>
                    <w:t>аличие</w:t>
                  </w:r>
                </w:p>
              </w:tc>
              <w:tc>
                <w:tcPr>
                  <w:tcW w:w="850" w:type="dxa"/>
                </w:tcPr>
                <w:p w:rsidR="005E0503" w:rsidRPr="00AD1B72" w:rsidRDefault="005E0503" w:rsidP="001E4270">
                  <w:pPr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700</w:t>
                  </w:r>
                </w:p>
              </w:tc>
            </w:tr>
            <w:tr w:rsidR="005E0503" w:rsidRPr="008C5A9D" w:rsidTr="005E0503">
              <w:tc>
                <w:tcPr>
                  <w:tcW w:w="1872" w:type="dxa"/>
                </w:tcPr>
                <w:p w:rsidR="005E0503" w:rsidRPr="00FE0744" w:rsidRDefault="005E0503" w:rsidP="005E0503">
                  <w:pPr>
                    <w:keepNext/>
                    <w:tabs>
                      <w:tab w:val="left" w:pos="708"/>
                    </w:tabs>
                    <w:suppressAutoHyphens/>
                    <w:jc w:val="center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FE0744">
                    <w:rPr>
                      <w:sz w:val="20"/>
                      <w:szCs w:val="20"/>
                      <w:shd w:val="clear" w:color="auto" w:fill="FFFFFF"/>
                    </w:rPr>
                    <w:t>32.50.13.190- Инструменты и приспособления, применяемые в медицинских целях, прочие, не включенные в другие группировки</w:t>
                  </w:r>
                </w:p>
                <w:p w:rsidR="005E0503" w:rsidRPr="00FE0744" w:rsidRDefault="005E0503" w:rsidP="005E0503">
                  <w:pPr>
                    <w:keepNext/>
                    <w:widowControl w:val="0"/>
                    <w:suppressAutoHyphens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E0744">
                    <w:rPr>
                      <w:sz w:val="20"/>
                      <w:szCs w:val="20"/>
                      <w:shd w:val="clear" w:color="auto" w:fill="FFFFFF"/>
                    </w:rPr>
                    <w:t xml:space="preserve">КТРУ:  32.50.13.190-00006914 - Тампон для </w:t>
                  </w:r>
                  <w:proofErr w:type="spellStart"/>
                  <w:r w:rsidRPr="00FE0744">
                    <w:rPr>
                      <w:sz w:val="20"/>
                      <w:szCs w:val="20"/>
                      <w:shd w:val="clear" w:color="auto" w:fill="FFFFFF"/>
                    </w:rPr>
                    <w:t>стомы</w:t>
                  </w:r>
                  <w:proofErr w:type="spellEnd"/>
                </w:p>
              </w:tc>
              <w:tc>
                <w:tcPr>
                  <w:tcW w:w="1667" w:type="dxa"/>
                </w:tcPr>
                <w:p w:rsidR="005E0503" w:rsidRPr="00FE0744" w:rsidRDefault="005E0503" w:rsidP="005E0503">
                  <w:pPr>
                    <w:ind w:firstLine="11"/>
                    <w:jc w:val="center"/>
                    <w:rPr>
                      <w:sz w:val="20"/>
                      <w:szCs w:val="20"/>
                    </w:rPr>
                  </w:pPr>
                  <w:r w:rsidRPr="00FE0744">
                    <w:rPr>
                      <w:sz w:val="20"/>
                      <w:szCs w:val="20"/>
                    </w:rPr>
                    <w:t xml:space="preserve">21-01-42 Тампон для </w:t>
                  </w:r>
                  <w:proofErr w:type="spellStart"/>
                  <w:r w:rsidRPr="00FE0744">
                    <w:rPr>
                      <w:sz w:val="20"/>
                      <w:szCs w:val="20"/>
                    </w:rPr>
                    <w:t>стомы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5E0503" w:rsidRPr="00FE0744" w:rsidRDefault="005E0503" w:rsidP="005E0503">
                  <w:pPr>
                    <w:widowControl w:val="0"/>
                    <w:ind w:right="154"/>
                    <w:jc w:val="center"/>
                    <w:rPr>
                      <w:sz w:val="20"/>
                      <w:szCs w:val="20"/>
                    </w:rPr>
                  </w:pPr>
                  <w:r w:rsidRPr="00FE0744">
                    <w:rPr>
                      <w:sz w:val="20"/>
                      <w:szCs w:val="20"/>
                    </w:rPr>
                    <w:t xml:space="preserve">Тампон для </w:t>
                  </w:r>
                  <w:proofErr w:type="spellStart"/>
                  <w:r w:rsidRPr="00FE0744">
                    <w:rPr>
                      <w:sz w:val="20"/>
                      <w:szCs w:val="20"/>
                    </w:rPr>
                    <w:t>стомы</w:t>
                  </w:r>
                  <w:proofErr w:type="spellEnd"/>
                  <w:r w:rsidRPr="00FE0744">
                    <w:rPr>
                      <w:sz w:val="20"/>
                      <w:szCs w:val="20"/>
                    </w:rPr>
                    <w:t xml:space="preserve">-устройство, </w:t>
                  </w:r>
                  <w:proofErr w:type="gramStart"/>
                  <w:r w:rsidRPr="00FE0744">
                    <w:rPr>
                      <w:sz w:val="20"/>
                      <w:szCs w:val="20"/>
                    </w:rPr>
                    <w:t>препятствующее</w:t>
                  </w:r>
                  <w:proofErr w:type="gramEnd"/>
                  <w:r w:rsidRPr="00FE0744">
                    <w:rPr>
                      <w:sz w:val="20"/>
                      <w:szCs w:val="20"/>
                    </w:rPr>
                    <w:t xml:space="preserve"> непроизвольному выходу кишечного содержимого из </w:t>
                  </w:r>
                  <w:proofErr w:type="spellStart"/>
                  <w:r w:rsidRPr="00FE0744">
                    <w:rPr>
                      <w:sz w:val="20"/>
                      <w:szCs w:val="20"/>
                    </w:rPr>
                    <w:t>колостомы</w:t>
                  </w:r>
                  <w:proofErr w:type="spellEnd"/>
                  <w:r w:rsidRPr="00FE0744">
                    <w:rPr>
                      <w:sz w:val="20"/>
                      <w:szCs w:val="20"/>
                    </w:rPr>
                    <w:t xml:space="preserve"> устраняющее запах и выпускающее из кишки воздух, в форме свечи из полиуретана, покрытой </w:t>
                  </w:r>
                  <w:proofErr w:type="spellStart"/>
                  <w:r w:rsidRPr="00FE0744">
                    <w:rPr>
                      <w:sz w:val="20"/>
                      <w:szCs w:val="20"/>
                    </w:rPr>
                    <w:t>влагорастворимой</w:t>
                  </w:r>
                  <w:proofErr w:type="spellEnd"/>
                  <w:r w:rsidRPr="00FE0744">
                    <w:rPr>
                      <w:sz w:val="20"/>
                      <w:szCs w:val="20"/>
                    </w:rPr>
                    <w:t xml:space="preserve"> пленкой, со встроенной адгезивной пластиной, оснащенной фильтром. Размер в соответствии с потребностью инвалида.</w:t>
                  </w:r>
                </w:p>
              </w:tc>
              <w:tc>
                <w:tcPr>
                  <w:tcW w:w="1134" w:type="dxa"/>
                </w:tcPr>
                <w:p w:rsidR="005E0503" w:rsidRPr="00FE0744" w:rsidRDefault="005E0503" w:rsidP="001E4270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FE0744">
                    <w:rPr>
                      <w:iCs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850" w:type="dxa"/>
                </w:tcPr>
                <w:p w:rsidR="005E0503" w:rsidRPr="00FE0744" w:rsidRDefault="005E0503" w:rsidP="001E4270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700</w:t>
                  </w:r>
                </w:p>
              </w:tc>
            </w:tr>
            <w:tr w:rsidR="005E0503" w:rsidRPr="008C5A9D" w:rsidTr="005E0503">
              <w:tc>
                <w:tcPr>
                  <w:tcW w:w="1872" w:type="dxa"/>
                </w:tcPr>
                <w:p w:rsidR="005E0503" w:rsidRPr="008C5A9D" w:rsidRDefault="005E0503" w:rsidP="001E4270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8C5A9D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667" w:type="dxa"/>
                </w:tcPr>
                <w:p w:rsidR="005E0503" w:rsidRPr="008C5A9D" w:rsidRDefault="005E0503" w:rsidP="001E4270">
                  <w:pPr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111" w:type="dxa"/>
                </w:tcPr>
                <w:p w:rsidR="005E0503" w:rsidRPr="008C5A9D" w:rsidRDefault="005E0503" w:rsidP="001E4270">
                  <w:pPr>
                    <w:ind w:firstLine="1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5E0503" w:rsidRPr="008C5A9D" w:rsidRDefault="005E0503" w:rsidP="001E4270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5E0503" w:rsidRPr="008C5A9D" w:rsidRDefault="005E0503" w:rsidP="001E4270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36430</w:t>
                  </w:r>
                </w:p>
              </w:tc>
            </w:tr>
          </w:tbl>
          <w:p w:rsidR="005E0503" w:rsidRPr="00214EF8" w:rsidRDefault="005E0503" w:rsidP="001E427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p w:rsidR="005E0503" w:rsidRPr="00214EF8" w:rsidRDefault="005E0503" w:rsidP="001E427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p w:rsidR="005E0503" w:rsidRPr="00214EF8" w:rsidRDefault="005E0503" w:rsidP="001E427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214EF8">
              <w:rPr>
                <w:sz w:val="20"/>
                <w:szCs w:val="20"/>
              </w:rPr>
              <w:t xml:space="preserve">          </w:t>
            </w:r>
            <w:r w:rsidRPr="00E93DB9">
              <w:rPr>
                <w:b/>
                <w:sz w:val="20"/>
                <w:szCs w:val="20"/>
                <w:u w:val="single"/>
              </w:rPr>
              <w:t>Срок поставки Товара</w:t>
            </w:r>
            <w:r w:rsidRPr="00E93DB9">
              <w:rPr>
                <w:b/>
                <w:sz w:val="20"/>
                <w:szCs w:val="20"/>
              </w:rPr>
              <w:t>:</w:t>
            </w:r>
            <w:r w:rsidRPr="00214EF8">
              <w:rPr>
                <w:sz w:val="20"/>
                <w:szCs w:val="20"/>
              </w:rPr>
              <w:t xml:space="preserve"> </w:t>
            </w:r>
            <w:proofErr w:type="gramStart"/>
            <w:r w:rsidRPr="00214EF8">
              <w:rPr>
                <w:sz w:val="20"/>
                <w:szCs w:val="20"/>
                <w:lang w:eastAsia="en-US"/>
              </w:rPr>
              <w:t>с даты получения</w:t>
            </w:r>
            <w:proofErr w:type="gramEnd"/>
            <w:r w:rsidRPr="00214EF8">
              <w:rPr>
                <w:sz w:val="20"/>
                <w:szCs w:val="20"/>
                <w:lang w:eastAsia="en-US"/>
              </w:rPr>
              <w:t xml:space="preserve"> от Заказчика реестра получателей Товара </w:t>
            </w:r>
            <w:r>
              <w:rPr>
                <w:b/>
                <w:sz w:val="20"/>
                <w:szCs w:val="20"/>
                <w:lang w:eastAsia="en-US"/>
              </w:rPr>
              <w:t>не позднее 31</w:t>
            </w:r>
            <w:r w:rsidRPr="00214EF8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07.2023</w:t>
            </w:r>
            <w:r w:rsidRPr="00214EF8">
              <w:rPr>
                <w:b/>
                <w:sz w:val="20"/>
                <w:szCs w:val="20"/>
                <w:lang w:eastAsia="en-US"/>
              </w:rPr>
              <w:t>г.</w:t>
            </w:r>
          </w:p>
          <w:p w:rsidR="005E0503" w:rsidRDefault="005E0503" w:rsidP="001E427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214EF8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b/>
                <w:sz w:val="20"/>
                <w:szCs w:val="20"/>
                <w:u w:val="single"/>
              </w:rPr>
              <w:t>Условия поставки: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Товар должен быть поставлен в полном объеме в Республику Бурятия 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лан</w:t>
            </w:r>
            <w:proofErr w:type="spellEnd"/>
            <w:r>
              <w:rPr>
                <w:sz w:val="20"/>
                <w:szCs w:val="20"/>
              </w:rPr>
              <w:t xml:space="preserve">-Удэ в пункт выдачи Товара Получателям, организованный Поставщиком со дня, следующего за днем заключения контракта в течение 25 календарных дней.      </w:t>
            </w:r>
          </w:p>
          <w:p w:rsidR="005E0503" w:rsidRDefault="005E0503" w:rsidP="001E427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     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31.07.2023.</w:t>
            </w:r>
          </w:p>
          <w:p w:rsidR="005E0503" w:rsidRDefault="005E0503" w:rsidP="001E42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         </w:t>
            </w:r>
            <w:r>
              <w:rPr>
                <w:sz w:val="20"/>
                <w:szCs w:val="20"/>
              </w:rPr>
              <w:t>Поставка Товара по месту жительства Получателей (по выбору Получателя) осуществляется Поставщиком после получения от Заказчика Реестра получателей Товара.</w:t>
            </w:r>
          </w:p>
          <w:p w:rsidR="005E0503" w:rsidRDefault="005E0503" w:rsidP="001E4270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Выборочная проверка поставляемого Товара осуществляется Заказчиком до поставки Товара Получателям в течение </w:t>
            </w:r>
            <w:r>
              <w:rPr>
                <w:sz w:val="20"/>
                <w:szCs w:val="20"/>
                <w:u w:val="single"/>
              </w:rPr>
              <w:t>3_(трех)</w:t>
            </w:r>
            <w:r>
              <w:rPr>
                <w:sz w:val="20"/>
                <w:szCs w:val="20"/>
              </w:rPr>
              <w:t xml:space="preserve"> рабочих дней </w:t>
            </w:r>
            <w:proofErr w:type="gramStart"/>
            <w:r>
              <w:rPr>
                <w:sz w:val="20"/>
                <w:szCs w:val="20"/>
              </w:rPr>
              <w:t>с даты получения</w:t>
            </w:r>
            <w:proofErr w:type="gramEnd"/>
            <w:r>
              <w:rPr>
                <w:sz w:val="20"/>
                <w:szCs w:val="20"/>
              </w:rPr>
              <w:t xml:space="preserve"> от Поставщика информации о поступлении Товара в субъект Российской Федерации (Республика Бурятия г. Улан-Удэ). По результатам выборочной проверки Заказчик в течение </w:t>
            </w:r>
            <w:r>
              <w:rPr>
                <w:sz w:val="20"/>
                <w:szCs w:val="20"/>
                <w:u w:val="single"/>
              </w:rPr>
              <w:t>5 (пяти)</w:t>
            </w:r>
            <w:r>
              <w:rPr>
                <w:sz w:val="20"/>
                <w:szCs w:val="20"/>
              </w:rPr>
              <w:t xml:space="preserve"> дней подписывает акт выборочной проверки поставляемого Товара либо направляет Поставщику отказ от подписания данного акта в письменной форме с указанием причин отказа и сроков их устранения.</w:t>
            </w:r>
          </w:p>
          <w:p w:rsidR="005E0503" w:rsidRDefault="005E0503" w:rsidP="001E4270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Поставщик гарантирует, что поставляемый Товар соответствует стандартам на данные виды Товара, а также требованиям технического задания. </w:t>
            </w:r>
          </w:p>
          <w:p w:rsidR="005E0503" w:rsidRDefault="005E0503" w:rsidP="001E4270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214EF8"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       </w:t>
            </w:r>
            <w:r w:rsidRPr="00E93DB9">
              <w:rPr>
                <w:b/>
                <w:sz w:val="20"/>
                <w:szCs w:val="20"/>
                <w:u w:val="single"/>
                <w:lang w:eastAsia="en-US"/>
              </w:rPr>
              <w:t>Срок действия Направления</w:t>
            </w:r>
            <w:r w:rsidRPr="00E93DB9">
              <w:rPr>
                <w:b/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не позднее</w:t>
            </w:r>
            <w:r w:rsidRPr="00214EF8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31</w:t>
            </w:r>
            <w:r w:rsidRPr="00214EF8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07.2023</w:t>
            </w:r>
            <w:r w:rsidRPr="00214EF8">
              <w:rPr>
                <w:b/>
                <w:sz w:val="20"/>
                <w:szCs w:val="20"/>
                <w:lang w:eastAsia="en-US"/>
              </w:rPr>
              <w:t>г.</w:t>
            </w:r>
          </w:p>
          <w:p w:rsidR="005E0503" w:rsidRPr="00214EF8" w:rsidRDefault="005E0503" w:rsidP="001E42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4EF8">
              <w:rPr>
                <w:b/>
                <w:bCs/>
                <w:sz w:val="20"/>
                <w:szCs w:val="20"/>
              </w:rPr>
              <w:t>Место поставки:</w:t>
            </w:r>
            <w:r w:rsidRPr="00214EF8">
              <w:rPr>
                <w:sz w:val="20"/>
                <w:szCs w:val="20"/>
              </w:rPr>
              <w:t xml:space="preserve"> </w:t>
            </w:r>
          </w:p>
          <w:p w:rsidR="005E0503" w:rsidRPr="00214EF8" w:rsidRDefault="005E0503" w:rsidP="001E4270">
            <w:pPr>
              <w:spacing w:line="276" w:lineRule="auto"/>
              <w:ind w:firstLine="567"/>
              <w:jc w:val="both"/>
              <w:rPr>
                <w:sz w:val="20"/>
                <w:szCs w:val="20"/>
              </w:rPr>
            </w:pPr>
            <w:r w:rsidRPr="00214EF8">
              <w:rPr>
                <w:sz w:val="20"/>
                <w:szCs w:val="20"/>
              </w:rPr>
              <w:t xml:space="preserve">Республика Бурятия, по месту жительства Получателя или по месту нахождения пункта выдачи. </w:t>
            </w:r>
          </w:p>
          <w:p w:rsidR="005E0503" w:rsidRPr="00214EF8" w:rsidRDefault="005E0503" w:rsidP="001E4270">
            <w:pPr>
              <w:jc w:val="both"/>
              <w:rPr>
                <w:b/>
                <w:bCs/>
                <w:sz w:val="20"/>
                <w:szCs w:val="20"/>
              </w:rPr>
            </w:pPr>
            <w:r w:rsidRPr="00214EF8">
              <w:rPr>
                <w:b/>
                <w:bCs/>
                <w:sz w:val="20"/>
                <w:szCs w:val="20"/>
              </w:rPr>
              <w:t xml:space="preserve">Порядок поставки товара: </w:t>
            </w:r>
          </w:p>
          <w:p w:rsidR="005E0503" w:rsidRPr="00214EF8" w:rsidRDefault="005E0503" w:rsidP="001E4270">
            <w:pPr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214EF8">
              <w:rPr>
                <w:sz w:val="20"/>
                <w:szCs w:val="20"/>
                <w:lang w:eastAsia="en-US"/>
              </w:rPr>
              <w:t xml:space="preserve">Организовать на территории </w:t>
            </w:r>
            <w:proofErr w:type="spellStart"/>
            <w:r w:rsidRPr="00214EF8">
              <w:rPr>
                <w:sz w:val="20"/>
                <w:szCs w:val="20"/>
                <w:lang w:eastAsia="en-US"/>
              </w:rPr>
              <w:t>г</w:t>
            </w:r>
            <w:proofErr w:type="gramStart"/>
            <w:r w:rsidRPr="00214EF8">
              <w:rPr>
                <w:sz w:val="20"/>
                <w:szCs w:val="20"/>
                <w:lang w:eastAsia="en-US"/>
              </w:rPr>
              <w:t>.У</w:t>
            </w:r>
            <w:proofErr w:type="gramEnd"/>
            <w:r w:rsidRPr="00214EF8">
              <w:rPr>
                <w:sz w:val="20"/>
                <w:szCs w:val="20"/>
                <w:lang w:eastAsia="en-US"/>
              </w:rPr>
              <w:t>лан</w:t>
            </w:r>
            <w:proofErr w:type="spellEnd"/>
            <w:r w:rsidRPr="00214EF8">
              <w:rPr>
                <w:sz w:val="20"/>
                <w:szCs w:val="20"/>
                <w:lang w:eastAsia="en-US"/>
              </w:rPr>
              <w:t>-Удэ пункт выдачи Товара Получателей и официально сообщить Заказчику адрес организованного пункта. Установить график работы пунктов выдачи Товара, включая работу в один из выходных дней. Пункты выдачи Товара и склад Поставщика должны быть оснащены видеокамерами.</w:t>
            </w:r>
          </w:p>
          <w:p w:rsidR="005E0503" w:rsidRDefault="005E0503" w:rsidP="001E4270">
            <w:pPr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214EF8">
              <w:rPr>
                <w:sz w:val="20"/>
                <w:szCs w:val="20"/>
                <w:lang w:eastAsia="en-US"/>
              </w:rPr>
              <w:t>Представить Заказчику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5E0503" w:rsidRPr="0035629D" w:rsidRDefault="005E0503" w:rsidP="001E42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35629D">
              <w:rPr>
                <w:sz w:val="20"/>
                <w:szCs w:val="20"/>
              </w:rPr>
              <w:t>1. действующие регистрационные удостоверения в соответствии с Федеральным законом от 21.11.2011 N323-ФЗ «Об основах охраны здоровья граждан в Российской Федерации»;</w:t>
            </w:r>
          </w:p>
          <w:p w:rsidR="005E0503" w:rsidRPr="0035629D" w:rsidRDefault="005E0503" w:rsidP="001E4270">
            <w:pPr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35629D">
              <w:rPr>
                <w:sz w:val="20"/>
                <w:szCs w:val="20"/>
              </w:rPr>
              <w:t>2.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</w:t>
            </w:r>
            <w:r w:rsidRPr="0035629D">
              <w:rPr>
                <w:sz w:val="20"/>
                <w:szCs w:val="20"/>
                <w:lang w:eastAsia="en-US"/>
              </w:rPr>
              <w:t xml:space="preserve"> </w:t>
            </w:r>
          </w:p>
          <w:p w:rsidR="005E0503" w:rsidRPr="00214EF8" w:rsidRDefault="005E0503" w:rsidP="001E4270">
            <w:pPr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214EF8">
              <w:rPr>
                <w:sz w:val="20"/>
                <w:szCs w:val="20"/>
                <w:lang w:eastAsia="en-US"/>
              </w:rPr>
              <w:t xml:space="preserve">  Получить от Заказчика реестр получателей Товара в срок не более 2 рабочих дней </w:t>
            </w:r>
            <w:proofErr w:type="gramStart"/>
            <w:r>
              <w:rPr>
                <w:sz w:val="20"/>
                <w:szCs w:val="20"/>
                <w:lang w:eastAsia="en-US"/>
              </w:rPr>
              <w:t>с даты</w:t>
            </w:r>
            <w:r w:rsidRPr="00214EF8">
              <w:rPr>
                <w:sz w:val="20"/>
                <w:szCs w:val="20"/>
                <w:lang w:eastAsia="en-US"/>
              </w:rPr>
              <w:t xml:space="preserve"> подписания</w:t>
            </w:r>
            <w:proofErr w:type="gramEnd"/>
            <w:r w:rsidRPr="00214EF8">
              <w:rPr>
                <w:sz w:val="20"/>
                <w:szCs w:val="20"/>
                <w:lang w:eastAsia="en-US"/>
              </w:rPr>
              <w:t xml:space="preserve"> акта выборочной проверки поставляемого Товара.</w:t>
            </w:r>
          </w:p>
          <w:p w:rsidR="005E0503" w:rsidRPr="00214EF8" w:rsidRDefault="005E0503" w:rsidP="001E4270">
            <w:pPr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214EF8">
              <w:rPr>
                <w:sz w:val="20"/>
                <w:szCs w:val="20"/>
                <w:lang w:eastAsia="en-US"/>
              </w:rPr>
              <w:t xml:space="preserve">  Предоставить Получателям согласно реестру получателей Товара в пределах административных границ субъекта Российской Федерации (Республика Бурятия) право выбора одного из способов получения Товара:</w:t>
            </w:r>
          </w:p>
          <w:p w:rsidR="005E0503" w:rsidRPr="00214EF8" w:rsidRDefault="005E0503" w:rsidP="001E4270">
            <w:pPr>
              <w:jc w:val="both"/>
              <w:rPr>
                <w:sz w:val="20"/>
                <w:szCs w:val="20"/>
                <w:lang w:eastAsia="en-US"/>
              </w:rPr>
            </w:pPr>
            <w:r w:rsidRPr="00214EF8">
              <w:rPr>
                <w:sz w:val="20"/>
                <w:szCs w:val="20"/>
                <w:lang w:eastAsia="en-US"/>
              </w:rPr>
              <w:t>по месту жительства Получателя;</w:t>
            </w:r>
          </w:p>
          <w:p w:rsidR="005E0503" w:rsidRPr="00214EF8" w:rsidRDefault="005E0503" w:rsidP="001E4270">
            <w:pPr>
              <w:jc w:val="both"/>
              <w:rPr>
                <w:sz w:val="20"/>
                <w:szCs w:val="20"/>
                <w:lang w:eastAsia="en-US"/>
              </w:rPr>
            </w:pPr>
            <w:r w:rsidRPr="00214EF8">
              <w:rPr>
                <w:sz w:val="20"/>
                <w:szCs w:val="20"/>
                <w:lang w:eastAsia="en-US"/>
              </w:rPr>
              <w:t>в пунктах выдачи.</w:t>
            </w:r>
          </w:p>
          <w:p w:rsidR="005E0503" w:rsidRPr="00214EF8" w:rsidRDefault="005E0503" w:rsidP="001E4270">
            <w:pPr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214EF8">
              <w:rPr>
                <w:sz w:val="20"/>
                <w:szCs w:val="20"/>
                <w:lang w:eastAsia="en-US"/>
              </w:rPr>
              <w:t>Осуществлять поставку путем передачи Товара Получателям или их представителям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выдаваемого Заказчиком, подписанного уполномоченным на дату выдачи направления лицом Заказчика.</w:t>
            </w:r>
          </w:p>
          <w:p w:rsidR="005E0503" w:rsidRPr="00214EF8" w:rsidRDefault="005E0503" w:rsidP="001E4270">
            <w:pPr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214EF8">
              <w:rPr>
                <w:sz w:val="20"/>
                <w:szCs w:val="20"/>
                <w:lang w:eastAsia="en-US"/>
              </w:rPr>
              <w:t>В случае</w:t>
            </w:r>
            <w:proofErr w:type="gramStart"/>
            <w:r w:rsidRPr="00214EF8">
              <w:rPr>
                <w:sz w:val="20"/>
                <w:szCs w:val="20"/>
                <w:lang w:eastAsia="en-US"/>
              </w:rPr>
              <w:t>,</w:t>
            </w:r>
            <w:proofErr w:type="gramEnd"/>
            <w:r w:rsidRPr="00214EF8">
              <w:rPr>
                <w:sz w:val="20"/>
                <w:szCs w:val="20"/>
                <w:lang w:eastAsia="en-US"/>
              </w:rPr>
              <w:t xml:space="preserve">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представителя, с указанием данных получателей в акте приема - передачи товара. </w:t>
            </w:r>
          </w:p>
          <w:p w:rsidR="005E0503" w:rsidRPr="00214EF8" w:rsidRDefault="005E0503" w:rsidP="001E4270">
            <w:pPr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214EF8">
              <w:rPr>
                <w:sz w:val="20"/>
                <w:szCs w:val="20"/>
                <w:lang w:eastAsia="en-US"/>
              </w:rPr>
              <w:t>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Изделия представителю Получателя.</w:t>
            </w:r>
          </w:p>
          <w:p w:rsidR="005E0503" w:rsidRPr="00214EF8" w:rsidRDefault="005E0503" w:rsidP="001E4270">
            <w:pPr>
              <w:ind w:firstLine="567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214EF8">
              <w:rPr>
                <w:sz w:val="20"/>
                <w:szCs w:val="20"/>
                <w:lang w:eastAsia="en-US"/>
              </w:rPr>
              <w:t>Вести аудиозапись телефонных разговоров с Получателями (представителями Получателей) по вопросам получения Товара с обеспечением их информирования о ведении аудиозаписи, а также вести журнал телефонных звонков Получателям, включенным в реестр получателей Товара, с пометкой о времени и результате звонка (в части согласования с Получателем (представителем Получателя) даты, времени и места поставки Товара) с предоставлением указанного журнала Заказчику по его требованию.</w:t>
            </w:r>
            <w:proofErr w:type="gramEnd"/>
          </w:p>
          <w:p w:rsidR="005E0503" w:rsidRPr="00214EF8" w:rsidRDefault="005E0503" w:rsidP="001E4270">
            <w:pPr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214EF8">
              <w:rPr>
                <w:sz w:val="20"/>
                <w:szCs w:val="20"/>
                <w:lang w:eastAsia="en-US"/>
              </w:rPr>
              <w:t>Обеспечить корректное обращение с Получателями (представителями Получателей) при передаче Товара, а также исключить ситуации длительного ожидания Получателей при получении Товара.</w:t>
            </w:r>
          </w:p>
          <w:p w:rsidR="005E0503" w:rsidRPr="00214EF8" w:rsidRDefault="005E0503" w:rsidP="001E4270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E0503" w:rsidRPr="00214EF8" w:rsidTr="005E0503">
        <w:trPr>
          <w:gridAfter w:val="1"/>
          <w:wAfter w:w="141" w:type="dxa"/>
          <w:trHeight w:val="80"/>
        </w:trPr>
        <w:tc>
          <w:tcPr>
            <w:tcW w:w="9640" w:type="dxa"/>
            <w:hideMark/>
          </w:tcPr>
          <w:p w:rsidR="005E0503" w:rsidRPr="00214EF8" w:rsidRDefault="005E0503" w:rsidP="001E4270">
            <w:pPr>
              <w:pStyle w:val="Style8"/>
              <w:tabs>
                <w:tab w:val="left" w:pos="1560"/>
                <w:tab w:val="left" w:pos="1701"/>
              </w:tabs>
              <w:spacing w:line="240" w:lineRule="auto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         </w:t>
            </w:r>
            <w:r w:rsidRPr="00214EF8">
              <w:rPr>
                <w:b/>
                <w:sz w:val="20"/>
                <w:szCs w:val="20"/>
                <w:u w:val="single"/>
                <w:lang w:eastAsia="en-US"/>
              </w:rPr>
              <w:t>Требования к гарантии качества технических средств реабилитации.</w:t>
            </w:r>
          </w:p>
          <w:p w:rsidR="005E0503" w:rsidRPr="00214EF8" w:rsidRDefault="005E0503" w:rsidP="001E4270">
            <w:pPr>
              <w:pStyle w:val="Style8"/>
              <w:tabs>
                <w:tab w:val="left" w:pos="1560"/>
                <w:tab w:val="left" w:pos="1701"/>
              </w:tabs>
              <w:spacing w:line="240" w:lineRule="auto"/>
              <w:ind w:firstLine="709"/>
              <w:rPr>
                <w:sz w:val="20"/>
                <w:szCs w:val="20"/>
                <w:lang w:eastAsia="en-US"/>
              </w:rPr>
            </w:pPr>
            <w:r w:rsidRPr="00214EF8">
              <w:rPr>
                <w:sz w:val="20"/>
                <w:szCs w:val="20"/>
                <w:lang w:eastAsia="en-US"/>
              </w:rPr>
              <w:t>Данные средства являются продукцией одноразовой, в связи с чем, срок предоставления гарантии качества специальных сре</w:t>
            </w:r>
            <w:proofErr w:type="gramStart"/>
            <w:r w:rsidRPr="00214EF8">
              <w:rPr>
                <w:sz w:val="20"/>
                <w:szCs w:val="20"/>
                <w:lang w:eastAsia="en-US"/>
              </w:rPr>
              <w:t>дств пр</w:t>
            </w:r>
            <w:proofErr w:type="gramEnd"/>
            <w:r w:rsidRPr="00214EF8">
              <w:rPr>
                <w:sz w:val="20"/>
                <w:szCs w:val="20"/>
                <w:lang w:eastAsia="en-US"/>
              </w:rPr>
              <w:t xml:space="preserve">и нарушениях функций выделения не устанавливается. </w:t>
            </w:r>
          </w:p>
          <w:p w:rsidR="005E0503" w:rsidRPr="00214EF8" w:rsidRDefault="005E0503" w:rsidP="001E4270">
            <w:pPr>
              <w:pStyle w:val="Style8"/>
              <w:tabs>
                <w:tab w:val="left" w:pos="1560"/>
                <w:tab w:val="left" w:pos="1701"/>
              </w:tabs>
              <w:spacing w:line="240" w:lineRule="auto"/>
              <w:ind w:firstLine="709"/>
              <w:rPr>
                <w:sz w:val="20"/>
                <w:szCs w:val="20"/>
                <w:lang w:eastAsia="en-US"/>
              </w:rPr>
            </w:pPr>
            <w:r w:rsidRPr="00214EF8">
              <w:rPr>
                <w:sz w:val="20"/>
                <w:szCs w:val="20"/>
                <w:lang w:eastAsia="en-US"/>
              </w:rPr>
              <w:t>Срок годности специальных сре</w:t>
            </w:r>
            <w:proofErr w:type="gramStart"/>
            <w:r w:rsidRPr="00214EF8">
              <w:rPr>
                <w:sz w:val="20"/>
                <w:szCs w:val="20"/>
                <w:lang w:eastAsia="en-US"/>
              </w:rPr>
              <w:t>дств пр</w:t>
            </w:r>
            <w:proofErr w:type="gramEnd"/>
            <w:r w:rsidRPr="00214EF8">
              <w:rPr>
                <w:sz w:val="20"/>
                <w:szCs w:val="20"/>
                <w:lang w:eastAsia="en-US"/>
              </w:rPr>
              <w:t>и нарушении функций выделения – не менее 6 (шести) месяцев на дату поставки Товара Получателям.</w:t>
            </w:r>
          </w:p>
          <w:p w:rsidR="005E0503" w:rsidRPr="00214EF8" w:rsidRDefault="005E0503" w:rsidP="001E4270">
            <w:pPr>
              <w:pStyle w:val="Style8"/>
              <w:tabs>
                <w:tab w:val="left" w:pos="1560"/>
                <w:tab w:val="left" w:pos="1701"/>
              </w:tabs>
              <w:spacing w:line="240" w:lineRule="auto"/>
              <w:ind w:firstLine="709"/>
              <w:rPr>
                <w:b/>
                <w:sz w:val="20"/>
                <w:szCs w:val="20"/>
                <w:u w:val="single"/>
                <w:lang w:eastAsia="en-US"/>
              </w:rPr>
            </w:pPr>
            <w:r w:rsidRPr="00214EF8">
              <w:rPr>
                <w:sz w:val="20"/>
                <w:szCs w:val="20"/>
                <w:lang w:eastAsia="en-US"/>
              </w:rPr>
              <w:t xml:space="preserve">Поставщик обязан принять от Получателя некачественный Товар и заменить его в течение 5 (пяти) календарных дней </w:t>
            </w:r>
            <w:proofErr w:type="gramStart"/>
            <w:r w:rsidRPr="00214EF8">
              <w:rPr>
                <w:sz w:val="20"/>
                <w:szCs w:val="20"/>
                <w:lang w:eastAsia="en-US"/>
              </w:rPr>
              <w:t>с даты</w:t>
            </w:r>
            <w:proofErr w:type="gramEnd"/>
            <w:r w:rsidRPr="00214EF8">
              <w:rPr>
                <w:sz w:val="20"/>
                <w:szCs w:val="20"/>
                <w:lang w:eastAsia="en-US"/>
              </w:rPr>
              <w:t xml:space="preserve"> его обращения на аналогичный Товар надлежащего качества.</w:t>
            </w:r>
          </w:p>
        </w:tc>
      </w:tr>
    </w:tbl>
    <w:p w:rsidR="005E0503" w:rsidRPr="00214EF8" w:rsidRDefault="005E0503" w:rsidP="005E0503">
      <w:pPr>
        <w:pStyle w:val="Style8"/>
        <w:tabs>
          <w:tab w:val="left" w:pos="1560"/>
          <w:tab w:val="left" w:pos="1701"/>
        </w:tabs>
        <w:spacing w:line="240" w:lineRule="auto"/>
        <w:ind w:left="-426"/>
        <w:rPr>
          <w:b/>
          <w:sz w:val="20"/>
          <w:szCs w:val="20"/>
          <w:u w:val="single"/>
          <w:lang w:eastAsia="en-US"/>
        </w:rPr>
      </w:pPr>
      <w:r w:rsidRPr="00214EF8">
        <w:rPr>
          <w:b/>
          <w:sz w:val="20"/>
          <w:szCs w:val="20"/>
          <w:lang w:eastAsia="en-US"/>
        </w:rPr>
        <w:t xml:space="preserve">         </w:t>
      </w:r>
      <w:r w:rsidRPr="00214EF8">
        <w:rPr>
          <w:b/>
          <w:sz w:val="20"/>
          <w:szCs w:val="20"/>
          <w:u w:val="single"/>
          <w:lang w:eastAsia="en-US"/>
        </w:rPr>
        <w:t>Требования к качеству, техническим, функциональным характеристикам специальных сре</w:t>
      </w:r>
      <w:proofErr w:type="gramStart"/>
      <w:r w:rsidRPr="00214EF8">
        <w:rPr>
          <w:b/>
          <w:sz w:val="20"/>
          <w:szCs w:val="20"/>
          <w:u w:val="single"/>
          <w:lang w:eastAsia="en-US"/>
        </w:rPr>
        <w:t>дств пр</w:t>
      </w:r>
      <w:proofErr w:type="gramEnd"/>
      <w:r w:rsidRPr="00214EF8">
        <w:rPr>
          <w:b/>
          <w:sz w:val="20"/>
          <w:szCs w:val="20"/>
          <w:u w:val="single"/>
          <w:lang w:eastAsia="en-US"/>
        </w:rPr>
        <w:t xml:space="preserve">и нарушениях функций выделения, средств ухода за </w:t>
      </w:r>
      <w:proofErr w:type="spellStart"/>
      <w:r w:rsidRPr="00214EF8">
        <w:rPr>
          <w:b/>
          <w:sz w:val="20"/>
          <w:szCs w:val="20"/>
          <w:u w:val="single"/>
          <w:lang w:eastAsia="en-US"/>
        </w:rPr>
        <w:t>стомами</w:t>
      </w:r>
      <w:proofErr w:type="spellEnd"/>
      <w:r w:rsidRPr="00214EF8">
        <w:rPr>
          <w:b/>
          <w:sz w:val="20"/>
          <w:szCs w:val="20"/>
          <w:u w:val="single"/>
          <w:lang w:eastAsia="en-US"/>
        </w:rPr>
        <w:t>.</w:t>
      </w:r>
    </w:p>
    <w:p w:rsidR="005E0503" w:rsidRPr="00214EF8" w:rsidRDefault="005E0503" w:rsidP="005E0503">
      <w:pPr>
        <w:pStyle w:val="Style8"/>
        <w:tabs>
          <w:tab w:val="left" w:pos="1560"/>
          <w:tab w:val="left" w:pos="1701"/>
        </w:tabs>
        <w:spacing w:line="240" w:lineRule="auto"/>
        <w:ind w:left="-426"/>
        <w:rPr>
          <w:sz w:val="20"/>
          <w:szCs w:val="20"/>
          <w:lang w:eastAsia="en-US"/>
        </w:rPr>
      </w:pPr>
      <w:r w:rsidRPr="00214EF8">
        <w:rPr>
          <w:sz w:val="20"/>
          <w:szCs w:val="20"/>
          <w:lang w:eastAsia="en-US"/>
        </w:rPr>
        <w:t xml:space="preserve">         Специальные средства при нарушениях функций выделения, средства ухода за кишечными </w:t>
      </w:r>
      <w:proofErr w:type="spellStart"/>
      <w:r w:rsidRPr="00214EF8">
        <w:rPr>
          <w:sz w:val="20"/>
          <w:szCs w:val="20"/>
          <w:lang w:eastAsia="en-US"/>
        </w:rPr>
        <w:t>стомами</w:t>
      </w:r>
      <w:proofErr w:type="spellEnd"/>
      <w:r w:rsidRPr="00214EF8">
        <w:rPr>
          <w:sz w:val="20"/>
          <w:szCs w:val="20"/>
          <w:lang w:eastAsia="en-US"/>
        </w:rPr>
        <w:t xml:space="preserve"> должны соответствовать требованиям национальных стандартов РФ: ГОСТ </w:t>
      </w:r>
      <w:proofErr w:type="gramStart"/>
      <w:r w:rsidRPr="00214EF8">
        <w:rPr>
          <w:sz w:val="20"/>
          <w:szCs w:val="20"/>
          <w:lang w:eastAsia="en-US"/>
        </w:rPr>
        <w:t>Р</w:t>
      </w:r>
      <w:proofErr w:type="gramEnd"/>
      <w:r w:rsidRPr="00214EF8">
        <w:rPr>
          <w:sz w:val="20"/>
          <w:szCs w:val="20"/>
          <w:lang w:eastAsia="en-US"/>
        </w:rPr>
        <w:t xml:space="preserve"> 58235-2018 «Специальные средства при нарушении функции выделения. Термины и определения. Классификация» и ГОСТ </w:t>
      </w:r>
      <w:proofErr w:type="gramStart"/>
      <w:r w:rsidRPr="00214EF8">
        <w:rPr>
          <w:sz w:val="20"/>
          <w:szCs w:val="20"/>
          <w:lang w:eastAsia="en-US"/>
        </w:rPr>
        <w:t>Р</w:t>
      </w:r>
      <w:proofErr w:type="gramEnd"/>
      <w:r w:rsidRPr="00214EF8">
        <w:rPr>
          <w:sz w:val="20"/>
          <w:szCs w:val="20"/>
          <w:lang w:eastAsia="en-US"/>
        </w:rPr>
        <w:t xml:space="preserve"> 58237-2018 «Средства ухода за кишечными </w:t>
      </w:r>
      <w:proofErr w:type="spellStart"/>
      <w:r w:rsidRPr="00214EF8">
        <w:rPr>
          <w:sz w:val="20"/>
          <w:szCs w:val="20"/>
          <w:lang w:eastAsia="en-US"/>
        </w:rPr>
        <w:t>стомами</w:t>
      </w:r>
      <w:proofErr w:type="spellEnd"/>
      <w:r w:rsidRPr="00214EF8">
        <w:rPr>
          <w:sz w:val="20"/>
          <w:szCs w:val="20"/>
          <w:lang w:eastAsia="en-US"/>
        </w:rPr>
        <w:t xml:space="preserve">: калоприемники, вспомогательные средства и средства ухода за кожей вокруг </w:t>
      </w:r>
      <w:proofErr w:type="spellStart"/>
      <w:r w:rsidRPr="00214EF8">
        <w:rPr>
          <w:sz w:val="20"/>
          <w:szCs w:val="20"/>
          <w:lang w:eastAsia="en-US"/>
        </w:rPr>
        <w:t>стомы</w:t>
      </w:r>
      <w:proofErr w:type="spellEnd"/>
      <w:r w:rsidRPr="00214EF8">
        <w:rPr>
          <w:sz w:val="20"/>
          <w:szCs w:val="20"/>
          <w:lang w:eastAsia="en-US"/>
        </w:rPr>
        <w:t>. Характеристики и основные требования. Методы испытаний».</w:t>
      </w:r>
    </w:p>
    <w:p w:rsidR="00D93E57" w:rsidRDefault="00D93E57" w:rsidP="00920BB0">
      <w:pPr>
        <w:widowControl w:val="0"/>
        <w:tabs>
          <w:tab w:val="left" w:pos="708"/>
        </w:tabs>
        <w:jc w:val="center"/>
        <w:rPr>
          <w:b/>
          <w:sz w:val="20"/>
          <w:szCs w:val="20"/>
        </w:rPr>
      </w:pPr>
    </w:p>
    <w:sectPr w:rsidR="00D93E57" w:rsidSect="005505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35"/>
    <w:rsid w:val="000238FF"/>
    <w:rsid w:val="00070B2B"/>
    <w:rsid w:val="00092CF5"/>
    <w:rsid w:val="00153AF6"/>
    <w:rsid w:val="00154DE5"/>
    <w:rsid w:val="001616F5"/>
    <w:rsid w:val="001A3D98"/>
    <w:rsid w:val="001B51A8"/>
    <w:rsid w:val="001E42FF"/>
    <w:rsid w:val="00222822"/>
    <w:rsid w:val="002301BA"/>
    <w:rsid w:val="002472D1"/>
    <w:rsid w:val="002D0145"/>
    <w:rsid w:val="00324733"/>
    <w:rsid w:val="003440A5"/>
    <w:rsid w:val="0039790D"/>
    <w:rsid w:val="003A4590"/>
    <w:rsid w:val="00412313"/>
    <w:rsid w:val="00486633"/>
    <w:rsid w:val="004B57DD"/>
    <w:rsid w:val="00537508"/>
    <w:rsid w:val="005375B7"/>
    <w:rsid w:val="005455FD"/>
    <w:rsid w:val="00550523"/>
    <w:rsid w:val="005553D1"/>
    <w:rsid w:val="005606AC"/>
    <w:rsid w:val="005E0503"/>
    <w:rsid w:val="005F3BEA"/>
    <w:rsid w:val="006C5023"/>
    <w:rsid w:val="006D2469"/>
    <w:rsid w:val="00706EFC"/>
    <w:rsid w:val="0071479B"/>
    <w:rsid w:val="00787B57"/>
    <w:rsid w:val="00792BD3"/>
    <w:rsid w:val="00792FDE"/>
    <w:rsid w:val="00794BCE"/>
    <w:rsid w:val="007B7C7B"/>
    <w:rsid w:val="008B5D88"/>
    <w:rsid w:val="00916D35"/>
    <w:rsid w:val="00920BB0"/>
    <w:rsid w:val="00926335"/>
    <w:rsid w:val="00935795"/>
    <w:rsid w:val="009A7047"/>
    <w:rsid w:val="009B5CF7"/>
    <w:rsid w:val="009D6A0C"/>
    <w:rsid w:val="00A21CBA"/>
    <w:rsid w:val="00A372DD"/>
    <w:rsid w:val="00AA6A54"/>
    <w:rsid w:val="00B17667"/>
    <w:rsid w:val="00B20F27"/>
    <w:rsid w:val="00B41492"/>
    <w:rsid w:val="00B833D6"/>
    <w:rsid w:val="00B85023"/>
    <w:rsid w:val="00BC5B99"/>
    <w:rsid w:val="00C33ACD"/>
    <w:rsid w:val="00C518B0"/>
    <w:rsid w:val="00CC0588"/>
    <w:rsid w:val="00CC79F8"/>
    <w:rsid w:val="00CE0FE4"/>
    <w:rsid w:val="00CE352E"/>
    <w:rsid w:val="00CF03B1"/>
    <w:rsid w:val="00D3094B"/>
    <w:rsid w:val="00D5397C"/>
    <w:rsid w:val="00D60233"/>
    <w:rsid w:val="00D93E57"/>
    <w:rsid w:val="00D942A8"/>
    <w:rsid w:val="00DD3440"/>
    <w:rsid w:val="00E217DE"/>
    <w:rsid w:val="00E359B0"/>
    <w:rsid w:val="00E5629C"/>
    <w:rsid w:val="00E620B9"/>
    <w:rsid w:val="00E74EE8"/>
    <w:rsid w:val="00EA2A35"/>
    <w:rsid w:val="00EB5342"/>
    <w:rsid w:val="00EC308C"/>
    <w:rsid w:val="00ED14EF"/>
    <w:rsid w:val="00ED2A44"/>
    <w:rsid w:val="00F232AF"/>
    <w:rsid w:val="00F24A9F"/>
    <w:rsid w:val="00F5049D"/>
    <w:rsid w:val="00F53E8E"/>
    <w:rsid w:val="00F63C9F"/>
    <w:rsid w:val="00F7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qFormat/>
    <w:rsid w:val="00920BB0"/>
    <w:pPr>
      <w:widowControl w:val="0"/>
      <w:autoSpaceDE w:val="0"/>
      <w:autoSpaceDN w:val="0"/>
      <w:adjustRightInd w:val="0"/>
      <w:spacing w:line="341" w:lineRule="exact"/>
      <w:jc w:val="both"/>
    </w:pPr>
  </w:style>
  <w:style w:type="character" w:customStyle="1" w:styleId="FontStyle19">
    <w:name w:val="Font Style19"/>
    <w:qFormat/>
    <w:rsid w:val="00920BB0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20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0B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537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qFormat/>
    <w:rsid w:val="00920BB0"/>
    <w:pPr>
      <w:widowControl w:val="0"/>
      <w:autoSpaceDE w:val="0"/>
      <w:autoSpaceDN w:val="0"/>
      <w:adjustRightInd w:val="0"/>
      <w:spacing w:line="341" w:lineRule="exact"/>
      <w:jc w:val="both"/>
    </w:pPr>
  </w:style>
  <w:style w:type="character" w:customStyle="1" w:styleId="FontStyle19">
    <w:name w:val="Font Style19"/>
    <w:qFormat/>
    <w:rsid w:val="00920BB0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20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0B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537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Хамнуева Нина Александровна</dc:creator>
  <cp:keywords/>
  <dc:description/>
  <cp:lastModifiedBy>Барышникова Оксана Владимировна</cp:lastModifiedBy>
  <cp:revision>77</cp:revision>
  <cp:lastPrinted>2022-12-26T09:20:00Z</cp:lastPrinted>
  <dcterms:created xsi:type="dcterms:W3CDTF">2019-11-12T08:35:00Z</dcterms:created>
  <dcterms:modified xsi:type="dcterms:W3CDTF">2023-01-30T07:34:00Z</dcterms:modified>
</cp:coreProperties>
</file>