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07" w:rsidRDefault="009E0B07" w:rsidP="00C56EA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3BA" w:rsidRPr="00F60BD8" w:rsidRDefault="00287300" w:rsidP="00DF53B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:rsidR="00C56EA8" w:rsidRPr="00F60BD8" w:rsidRDefault="00C56EA8" w:rsidP="00DF53B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CD0" w:rsidRPr="00F60BD8" w:rsidRDefault="00871CD0" w:rsidP="00871C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1CD0" w:rsidRPr="00F60BD8" w:rsidRDefault="00871CD0" w:rsidP="001475A2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142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60BD8">
        <w:rPr>
          <w:rFonts w:ascii="Times New Roman" w:eastAsia="Calibri" w:hAnsi="Times New Roman" w:cs="Times New Roman"/>
          <w:b/>
          <w:sz w:val="24"/>
          <w:szCs w:val="24"/>
        </w:rPr>
        <w:t>Объект закупки:</w:t>
      </w:r>
    </w:p>
    <w:p w:rsidR="00BB3E73" w:rsidRDefault="007C398B" w:rsidP="006C53B7">
      <w:pPr>
        <w:tabs>
          <w:tab w:val="left" w:pos="708"/>
          <w:tab w:val="left" w:pos="198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98B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индивидуальному изготовлению протезов верхних конечностей (8) для обеспечения в 2023 году застрахованных лиц, пострадавших в результате несчастных случаев на производстве и профессиональных заболеваний</w:t>
      </w:r>
    </w:p>
    <w:p w:rsidR="007C398B" w:rsidRPr="00F60BD8" w:rsidRDefault="007C398B" w:rsidP="006C53B7">
      <w:pPr>
        <w:tabs>
          <w:tab w:val="left" w:pos="708"/>
          <w:tab w:val="left" w:pos="198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3EE" w:rsidRPr="00F60BD8" w:rsidRDefault="001475A2" w:rsidP="009C7090">
      <w:pPr>
        <w:pStyle w:val="aa"/>
        <w:numPr>
          <w:ilvl w:val="0"/>
          <w:numId w:val="1"/>
        </w:numPr>
        <w:tabs>
          <w:tab w:val="left" w:pos="426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0ED0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="00397ED1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92E15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</w:t>
      </w:r>
      <w:r w:rsidR="00F92824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количество </w:t>
      </w:r>
      <w:r w:rsidR="009C7090" w:rsidRPr="009C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протезов </w:t>
      </w:r>
      <w:r w:rsidR="003E7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верхних конечностей</w:t>
      </w:r>
      <w:r w:rsidR="00FD4FCF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1DD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</w:t>
      </w:r>
      <w:r w:rsidR="00F80ED0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B61DD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4FCF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Изделие</w:t>
      </w:r>
      <w:r w:rsidR="00F92824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E0DE3" w:rsidRPr="00F6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345"/>
        <w:gridCol w:w="6351"/>
        <w:gridCol w:w="959"/>
      </w:tblGrid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Изделия*</w:t>
            </w:r>
          </w:p>
        </w:tc>
        <w:tc>
          <w:tcPr>
            <w:tcW w:w="3112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Изделия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штук</w:t>
            </w:r>
          </w:p>
        </w:tc>
      </w:tr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8-01-02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Протез кисти косметический, в том числе при вычленении и частичном вычленении кисти.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кисти косметический, в том числе при вычленении и частичном вычленении кисти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кисть косметическую из силикона, позволяющего производить гигиеническую обработку мыльным раствором, в том числе и для быстрого удаления типографской краски, армированную нейлоновой сеткой. Внешний вид протеза должен быть максимально приближен к естественному виду здоровой кисти получателя. Покрытие должно быть скользящее с армированными пальцами, детализированные папилярные линии, костные выступы, вены, рельефы. Цвет кожных покровов должен быть индивидуально подобран под получателя.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протеза должно быть индивидуально подобрано под получателя.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A7295" w:rsidRPr="005A7295" w:rsidTr="00157B92">
        <w:trPr>
          <w:trHeight w:val="3306"/>
        </w:trPr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8-01-04 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плеча косметический.</w:t>
            </w:r>
          </w:p>
          <w:p w:rsidR="005A7295" w:rsidRPr="005A7295" w:rsidRDefault="005A7295" w:rsidP="005A7295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12" w:type="pct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плеча косметический должен быть индивидуального изготовления по слепку культи получателя и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скелетированную приемную гильзу.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постоянную приемную гильзу из литьевого слоистого пластика на основе акриловых смол.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вкладную гильзу из гипоаллергенного сверхпрочного силикона (по назначению врача ортопеда).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пассивный локтевой шарнир с возможностью фиксации в различных положениях.  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кисть повышенной косметичности из силикона с армированными пальцами и пассивной ротацией, детализированными капиллярными линиями, костными выступами, венами, рельефом.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косметическая оболочка должна быть из поролона, покрытие косметической оболочки – чулки ортопедические перлоновые.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пробных гильз должно быть из термопластика. 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Крепление протеза должно быть вакуумное. 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7295" w:rsidRPr="005A7295" w:rsidTr="00157B92">
        <w:trPr>
          <w:trHeight w:val="877"/>
        </w:trPr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8-02-02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Протез предплечья рабочий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рабочий должен быть индивидуального изготовления по слепку культи получателя и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гильзу, изготовленную из термопласта.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постоянную приемную гильзу из литьевого слоистого пластика на основе акриловых смол.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вкладную гильзу из сверхпрочного силикона (по назначению врача ортопеда).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специализированные рабочие насадки для компенсации утраченных функции усеченной конечности.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Протез должен быть без искусственной кисти.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пробных гильз должно быть из термопласта. Крепление протеза должно быть за счет формы приемной гильзы.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8-02-02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Протез предплечья рабочий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7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 насадками для занятий спортом)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рабочий должен быть индивидуального изготовления по слепку культи получателя и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гильзу, изготовленную из термопласта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постоянную скелетированную приемную гильзу из литьевого слоистого пластика на основе акриловых смол.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сменные рабочие насадки в количестве 11 штук, из них 8 бытовых насадок и 3 для занятий спортом.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должен быть без искусственной кисти.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протеза должно быть за счет формы приемной гильзы.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8-01-03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Протез предплечья косметический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косметический должен быть индивидуального изготовления по слепку культи получателя и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гильзу, изготовленную из термопласта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постоянную приемную гильзу из литьевого слоистого пластика на основе акриловых смол.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кисть косметическую из силикона, армированную нейлоновой сеткой, со скользящим покрытием, с армированными пальцами, детализированными капиллярными линиями, костными выступами, венами, рельефом.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вид кисти должен быть максимально приближен к естественному виду здоровой кисти получателя.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кожных покровов должен быть индивидуально подобран под получателя.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Поверхность кисти должна позволять производить гигиеническую обработку мыльным раствором, в том числе для быстрого удаления типографской краски.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протеза должно быть за счет формы приемной гильзы.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8-04-02 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Протез предплечья с микропроцессорным управлением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 электронной кистью повышенного быстродействия)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с микропроцессорным управлением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гильзу, изготовленную из термопласта.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приемную гильзу индивидуального изготовления, выполненную по слепку</w:t>
            </w:r>
            <w:r w:rsidRPr="005A7295">
              <w:rPr>
                <w:rFonts w:ascii="Calibri" w:eastAsia="Calibri" w:hAnsi="Calibri" w:cs="Times New Roman"/>
              </w:rPr>
              <w:t xml:space="preserve"> </w:t>
            </w: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культи получателя.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Постоянная гильза должна быть изготовлена с применением композитных материалов и литьевых смол с вкладышем из высокотемпературного силикона или термопласта. Внутри приёмной гильзы в проекции управляющих мышц должны быть расположены два датчика миосигналов, за счет которых осуществляется управление кистью.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кисть должна быть повышенного быстродействия с регулируемой силой и скоростью схвата. Должен осуществляться только схват «щепотью».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быть использована сменная косметическая оболочка из поливинилхлорида, с возможностью удаления загрязнений, максимально приближенная к естественному виду здоровой кисти. Цвет кожных покровов должен быть индивидуально подобран под получателя.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Крепление протеза должно осуществляться за счет формы приемной гильзы. 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A7295" w:rsidRPr="005A7295" w:rsidTr="00157B92">
        <w:tc>
          <w:tcPr>
            <w:tcW w:w="269" w:type="pct"/>
            <w:shd w:val="clear" w:color="auto" w:fill="auto"/>
          </w:tcPr>
          <w:p w:rsidR="005A7295" w:rsidRPr="005A7295" w:rsidRDefault="005A7295" w:rsidP="005A7295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1149" w:type="pct"/>
          </w:tcPr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8-04-02 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с микропроцессорным управлением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 электронной транскарпальной  </w:t>
            </w:r>
          </w:p>
          <w:p w:rsidR="005A7295" w:rsidRPr="005A7295" w:rsidRDefault="005A7295" w:rsidP="005A729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кистью)</w:t>
            </w:r>
          </w:p>
        </w:tc>
        <w:tc>
          <w:tcPr>
            <w:tcW w:w="3112" w:type="pct"/>
            <w:shd w:val="clear" w:color="auto" w:fill="auto"/>
          </w:tcPr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 предплечья с микропроцессорным управлением должен иметь: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гильзу, изготовленную из термопласта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приемную гильзу индивидуального изготовления по слепку с культи получателя, из сверхпрочного</w:t>
            </w:r>
            <w:r w:rsidRP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силикона.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несущую гильзу, которая должна быть изготовлена из литьевого слоистого пластика на основе акриловых смол.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Электронная, транскарпальная кисть должна быть с регулируемой силой и скоростью схвата. Управление кистью должно быть за счет электродов, установленных в приемную гильзу протеза.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Должна быть использована сменная косметическая оболочка кисти из поливинилхлорида, с возможностью удаления загрязнений, максимально приближенная к естественному виду здоровой кисти.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кожных покровов должен быть индивидуально подобран под получателя.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Крепление на получателе должно быть за счет формы приемной гильзы. </w:t>
            </w:r>
          </w:p>
          <w:p w:rsidR="005A7295" w:rsidRPr="005A7295" w:rsidRDefault="005A7295" w:rsidP="005A72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протеза должен быть постоянный. 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A7295" w:rsidRPr="005A7295" w:rsidTr="00157B92">
        <w:tc>
          <w:tcPr>
            <w:tcW w:w="4530" w:type="pct"/>
            <w:gridSpan w:val="3"/>
            <w:shd w:val="clear" w:color="auto" w:fill="auto"/>
          </w:tcPr>
          <w:p w:rsidR="005A7295" w:rsidRPr="005A7295" w:rsidRDefault="005A7295" w:rsidP="005A7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0" w:type="pct"/>
          </w:tcPr>
          <w:p w:rsidR="005A7295" w:rsidRPr="005A7295" w:rsidRDefault="005A7295" w:rsidP="005A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B9230C" w:rsidRPr="00F60BD8" w:rsidRDefault="00B9230C" w:rsidP="00EC6CAC">
      <w:pPr>
        <w:tabs>
          <w:tab w:val="left" w:pos="426"/>
          <w:tab w:val="left" w:pos="198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*Наименование указывается по классификации, утвержденной приказом Министерства труда и социальной защиты от 13.02.2018 № 86н «Об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№ 2347-Р».</w:t>
      </w:r>
    </w:p>
    <w:p w:rsidR="00B9230C" w:rsidRPr="00F60BD8" w:rsidRDefault="00B9230C" w:rsidP="00B9230C">
      <w:pPr>
        <w:pStyle w:val="aa"/>
        <w:tabs>
          <w:tab w:val="left" w:pos="426"/>
          <w:tab w:val="left" w:pos="1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B9230C" w:rsidRPr="00F60BD8" w:rsidTr="00534C02">
        <w:tc>
          <w:tcPr>
            <w:tcW w:w="10377" w:type="dxa"/>
            <w:vAlign w:val="center"/>
          </w:tcPr>
          <w:p w:rsidR="00B9230C" w:rsidRPr="00F60BD8" w:rsidRDefault="00B9230C" w:rsidP="00921638">
            <w:pPr>
              <w:pStyle w:val="a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действия контракта</w:t>
            </w:r>
          </w:p>
        </w:tc>
      </w:tr>
      <w:tr w:rsidR="00992FC4" w:rsidRPr="00F60BD8" w:rsidTr="00534C02">
        <w:tc>
          <w:tcPr>
            <w:tcW w:w="10377" w:type="dxa"/>
            <w:vAlign w:val="center"/>
          </w:tcPr>
          <w:p w:rsidR="00992FC4" w:rsidRPr="00F60BD8" w:rsidRDefault="00992FC4" w:rsidP="0025291F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60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 даты заключения государственного контракта по </w:t>
            </w:r>
            <w:r w:rsidR="0025291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Pr="00F60B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.12.202</w:t>
            </w:r>
            <w:r w:rsidR="0025291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9230C" w:rsidRPr="00F60BD8" w:rsidTr="00534C02">
        <w:tc>
          <w:tcPr>
            <w:tcW w:w="10377" w:type="dxa"/>
            <w:vAlign w:val="center"/>
          </w:tcPr>
          <w:p w:rsidR="00B9230C" w:rsidRPr="00F60BD8" w:rsidRDefault="00397ED1" w:rsidP="00921638">
            <w:pPr>
              <w:pStyle w:val="a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="00B9230C"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выполнения работ</w:t>
            </w:r>
          </w:p>
        </w:tc>
      </w:tr>
      <w:tr w:rsidR="00992FC4" w:rsidRPr="00F60BD8" w:rsidTr="00534C02">
        <w:tc>
          <w:tcPr>
            <w:tcW w:w="10377" w:type="dxa"/>
            <w:shd w:val="clear" w:color="auto" w:fill="auto"/>
          </w:tcPr>
          <w:p w:rsidR="00992FC4" w:rsidRPr="00F60BD8" w:rsidRDefault="00992FC4" w:rsidP="00310D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60 календарных дней с момента предоставления </w:t>
            </w:r>
            <w:r w:rsidR="00310D25" w:rsidRPr="00F60BD8"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застрахованными лицами, пострадавшими в результате несчастных случаев на производстве и профессиональных заболеваний (далее – Получатель) </w:t>
            </w:r>
            <w:r w:rsidRPr="00F60B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исполнителю направления, выданного Заказчиком по форме, утвержденной приказом Министерства здравоохранения и социального развития Российской Федерации от 21.08.2008 № 439н «Об утверждении форм уведомления о постановке  на  учет по обеспечению техническими средствами реабилитации, протезами, протезно-ортопедическими изделиями, направления на их получение либо изготовление, специального   талона  и  именного  направления  для бесплатного  получения  проездных документов для проезда к месту нахождения организации, обеспечивающей техническими средствами реабилитации, протезами, протезно-ортопедическими изделиями» (далее </w:t>
            </w:r>
            <w:r w:rsidR="00310D25" w:rsidRPr="00F60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0B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на изготовление Изделия). </w:t>
            </w:r>
          </w:p>
        </w:tc>
      </w:tr>
      <w:tr w:rsidR="00B9230C" w:rsidRPr="00F60BD8" w:rsidTr="00534C02">
        <w:trPr>
          <w:trHeight w:val="253"/>
        </w:trPr>
        <w:tc>
          <w:tcPr>
            <w:tcW w:w="10377" w:type="dxa"/>
          </w:tcPr>
          <w:p w:rsidR="00B9230C" w:rsidRPr="00F60BD8" w:rsidRDefault="00B9230C" w:rsidP="00921638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b/>
              </w:rPr>
            </w:pPr>
            <w:r w:rsidRPr="00F60B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словия и порядок выполнения работ</w:t>
            </w:r>
          </w:p>
        </w:tc>
      </w:tr>
      <w:tr w:rsidR="00B9230C" w:rsidRPr="00F60BD8" w:rsidTr="00534C02">
        <w:trPr>
          <w:trHeight w:val="253"/>
        </w:trPr>
        <w:tc>
          <w:tcPr>
            <w:tcW w:w="10377" w:type="dxa"/>
          </w:tcPr>
          <w:p w:rsidR="00397ED1" w:rsidRPr="00F60BD8" w:rsidRDefault="0060449B" w:rsidP="00C03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="009C2E07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количество, </w:t>
            </w:r>
            <w:r w:rsidR="00397ED1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Изделий, необходимых к изготовлению, </w:t>
            </w:r>
            <w:r w:rsidR="009C2E07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комплектность </w:t>
            </w:r>
            <w:r w:rsidR="00397ED1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</w:t>
            </w:r>
            <w:r w:rsidR="009C2E07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97ED1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пункте 2 настоящего описания объекта закупки.</w:t>
            </w:r>
          </w:p>
          <w:p w:rsidR="00897721" w:rsidRPr="00897721" w:rsidRDefault="00897721" w:rsidP="00897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используемые при изготовлении Изделий, должны быть новым (не должны быть в употреблении, ремонте, не должны быть восстановлены, должна быть исключена замена составных частей или восстановление их потребительских свойств).</w:t>
            </w:r>
          </w:p>
          <w:p w:rsidR="00897721" w:rsidRDefault="00897721" w:rsidP="00897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и материалы, используемые при изготовлении Изделий, а также готовые Изделия, передаваемые Получателю, должны быть надлежащего качества, разрешены к применению Федеральной службой по надзору в сфере защиты прав потребителей и благополучия человека.</w:t>
            </w:r>
          </w:p>
          <w:p w:rsidR="00992FC4" w:rsidRPr="00F60BD8" w:rsidRDefault="00992FC4" w:rsidP="00897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Изделия должно осуществляться исполнителем в соответствии с предоставленным Заказчиком реестром Получателей Изделий, которым было выдано Направление на изготовление Изделия, на основании предоставленных Получателем: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паспорта Получателя;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Направления на изготовление Изделия.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Изделия должно включать: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прием, осмотр и обмеры Получателя соответствующими специалистами в городе Москве</w:t>
            </w:r>
            <w:r w:rsid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Московской области</w:t>
            </w: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стационарном пункте, удовлетворяющем требованиям по обеспечению условий доступности для инвалидов;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индивидуальное изготовление Изделия;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передачу Изделия Получателю в городе Москве</w:t>
            </w:r>
            <w:r w:rsidR="005A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Московской области</w:t>
            </w: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стационарном пункте, удовлетворяющем требованиям по обеспечению условий доступности для инвалидов, или доставку изготовленных Изделий по адресу фактического нахождения (проживания) Получателя в городе Москве и Московской области в случае невозможности по состоянию здоровья его приезда в пункт выдачи (по заявлению Получателя);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Изделия в период гарантийного срока эксплуатации; </w:t>
            </w:r>
          </w:p>
          <w:p w:rsidR="006C53B7" w:rsidRPr="006C53B7" w:rsidRDefault="006C53B7" w:rsidP="006C5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консультативно-практическую помощь по использованию Изделием.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одновременно с Изделием должен передать Получателю документ, информирующий о гарантийных обязательствах протезно-ортопедического предприятия на изготовленное Изделие.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Получателя врачами-специалистами должен осуществляться при наличии у исполнителя или соисполнителя по контракту соответствующей действующей лицензии на осуществление медицинской деятельности, выданной в соответствии с требованиями действующего законодательства Российской Федерации.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передачи изготовленного Изделия Получателю, исполнителем и Получателем (представителем Получателя) подписывается акт приемки Изделия Получателем, который должен составляться в 3-х экземплярах по одному экземпляру Заказчику, Получателю (представителю Получателя)) и исполнителю.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выполненных работ исполнитель должен предоставить Заказчику: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приемки Изделий Получателями (оригинал);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отрывной талон к Напр</w:t>
            </w:r>
            <w:r w:rsidR="0060449B"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авлению на изготовление Изделий.</w:t>
            </w:r>
          </w:p>
          <w:p w:rsidR="00992FC4" w:rsidRPr="00F60BD8" w:rsidRDefault="00992FC4" w:rsidP="00992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и(или) невозможности приемки Получателем (представителем Получателя) изготовленного Изделия исполнитель в срок не более 3 рабочих дней со дня получения такого отказа должен предоставить данную информацию Заказчику с обязательным приложением подтверждающих документов и указанием причин такого отказа и(или) невозможности приемки.</w:t>
            </w:r>
          </w:p>
          <w:p w:rsidR="005A7295" w:rsidRPr="005A7295" w:rsidRDefault="005A7295" w:rsidP="005A7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Изготовленные Изделия должны соответствовать: </w:t>
            </w:r>
          </w:p>
          <w:p w:rsidR="005A7295" w:rsidRPr="005A7295" w:rsidRDefault="005A7295" w:rsidP="005A7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Р 56138-2021 «Протезы верхних конечностей. Технические требования»; </w:t>
            </w:r>
          </w:p>
          <w:p w:rsidR="005A7295" w:rsidRPr="005A7295" w:rsidRDefault="005A7295" w:rsidP="005A7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- ГОСТ Р 52114-2021 «Узлы механических протезов верхних конечностей. Технические требования и методы испытаний.»;</w:t>
            </w:r>
          </w:p>
          <w:p w:rsidR="005A7295" w:rsidRPr="005A7295" w:rsidRDefault="005A7295" w:rsidP="005A7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- ГОСТ Р 57765-2021 «Изделия протезно-ортопедические. Общие технические требования»;</w:t>
            </w:r>
          </w:p>
          <w:p w:rsidR="00C0341B" w:rsidRPr="00F60BD8" w:rsidRDefault="005A7295" w:rsidP="005A729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295">
              <w:rPr>
                <w:rFonts w:ascii="Times New Roman" w:eastAsia="Calibri" w:hAnsi="Times New Roman" w:cs="Times New Roman"/>
                <w:sz w:val="24"/>
                <w:szCs w:val="24"/>
              </w:rPr>
              <w:t>- ГОСТ Р 51632-2021 «Технические средства реабилитации людей с ограничениями жизнедеятельности. Общие технические требования и методы испытаний (с изменением № 1)»</w:t>
            </w:r>
            <w:bookmarkStart w:id="0" w:name="_GoBack"/>
            <w:bookmarkEnd w:id="0"/>
          </w:p>
        </w:tc>
      </w:tr>
      <w:tr w:rsidR="00B9230C" w:rsidRPr="00F60BD8" w:rsidTr="00534C02">
        <w:trPr>
          <w:trHeight w:val="253"/>
        </w:trPr>
        <w:tc>
          <w:tcPr>
            <w:tcW w:w="10377" w:type="dxa"/>
          </w:tcPr>
          <w:p w:rsidR="00B9230C" w:rsidRPr="00F60BD8" w:rsidRDefault="00B9230C" w:rsidP="00921638">
            <w:pPr>
              <w:pStyle w:val="a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Требования к гарантийному сроку и сервисной службе</w:t>
            </w:r>
          </w:p>
        </w:tc>
      </w:tr>
      <w:tr w:rsidR="00B9230C" w:rsidRPr="00F60BD8" w:rsidTr="00534C02">
        <w:trPr>
          <w:trHeight w:val="253"/>
        </w:trPr>
        <w:tc>
          <w:tcPr>
            <w:tcW w:w="10377" w:type="dxa"/>
          </w:tcPr>
          <w:p w:rsidR="00BB3E73" w:rsidRDefault="00BB3E73" w:rsidP="00B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на изготовленное Изделие устанавливается предприятием-изготовителем и должен соответствовать срокам пользования, установленным приказом Министерства труда и социальной защиты Российской Федерации от 05.03.2021 № 107н «Об утверждении сроков пользования техническими средствами реабилитации, протезами и протезно-ортопедическими изделиями».</w:t>
            </w:r>
          </w:p>
          <w:p w:rsidR="00B4309F" w:rsidRPr="00B4309F" w:rsidRDefault="00B4309F" w:rsidP="00B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должно быть ремонтнопригодно в течение всего срока службы.</w:t>
            </w:r>
          </w:p>
          <w:p w:rsidR="00B4309F" w:rsidRDefault="00B4309F" w:rsidP="00B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должен исчисляться с момента передачи Изделия Получателю и подписания Получателем акта приемки Изделия.</w:t>
            </w:r>
          </w:p>
          <w:p w:rsidR="002D023A" w:rsidRPr="002D023A" w:rsidRDefault="002D023A" w:rsidP="00B43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помещения, где осуществляется прием Получателя по поводу гарантийного ремонта Изделия, должны быть оборудованы с учетом установленных требований доступности для инвалидов.</w:t>
            </w:r>
          </w:p>
          <w:p w:rsidR="002D023A" w:rsidRPr="002D023A" w:rsidRDefault="002D023A" w:rsidP="002D0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обращения Получателя за услугами по гарантийному ремонту Изделия, исполнитель должен обеспечить (организовать):</w:t>
            </w:r>
          </w:p>
          <w:p w:rsidR="002D023A" w:rsidRPr="002D023A" w:rsidRDefault="002D023A" w:rsidP="002D0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Получателя необходимыми специалистами для диагностики состояния опорно-двигательного аппарата, определения характера и степени поломки (деформации, износа) Изделия с оформлением в тот же день соответствующего заключения и заказа-наряда на ремонт Изделия; </w:t>
            </w:r>
          </w:p>
          <w:p w:rsidR="002D023A" w:rsidRPr="002D023A" w:rsidRDefault="002D023A" w:rsidP="002D0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объема необходимого гарантийного ремонта и сроков такого ремонта;</w:t>
            </w:r>
          </w:p>
          <w:p w:rsidR="00397ED1" w:rsidRPr="00F60BD8" w:rsidRDefault="002D023A" w:rsidP="002D0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выезд соответствующих специалистов по месту фактического пребывания (проживания) Получателя в городе Москве для определения характера, степени поломки (деформации, износа) </w:t>
            </w:r>
            <w:r w:rsidRPr="002D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в случае невозможности (по медицинским показаниям) прибытия Получателя в пункт приема (по заявлению Получателя).</w:t>
            </w:r>
          </w:p>
        </w:tc>
      </w:tr>
      <w:tr w:rsidR="00B9230C" w:rsidRPr="00F60BD8" w:rsidTr="00534C02">
        <w:trPr>
          <w:trHeight w:val="253"/>
        </w:trPr>
        <w:tc>
          <w:tcPr>
            <w:tcW w:w="10377" w:type="dxa"/>
          </w:tcPr>
          <w:p w:rsidR="00B9230C" w:rsidRPr="00F60BD8" w:rsidRDefault="00B9230C" w:rsidP="00921638">
            <w:pPr>
              <w:pStyle w:val="a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Условия и порядок оплаты</w:t>
            </w:r>
          </w:p>
        </w:tc>
      </w:tr>
      <w:tr w:rsidR="00B9230C" w:rsidRPr="00057324" w:rsidTr="00534C02">
        <w:trPr>
          <w:trHeight w:val="253"/>
        </w:trPr>
        <w:tc>
          <w:tcPr>
            <w:tcW w:w="10377" w:type="dxa"/>
          </w:tcPr>
          <w:p w:rsidR="00397ED1" w:rsidRPr="00F60BD8" w:rsidRDefault="00397ED1" w:rsidP="00921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0B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осуществляется Заказчиком по факту выполненных работ на основании счета в течение 7 рабочих дней с даты подписания Заказчиком документа о приемке.</w:t>
            </w:r>
          </w:p>
          <w:p w:rsidR="00B9230C" w:rsidRPr="00F60BD8" w:rsidRDefault="00B9230C" w:rsidP="00921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8">
              <w:rPr>
                <w:rFonts w:ascii="Times New Roman" w:hAnsi="Times New Roman" w:cs="Times New Roman"/>
                <w:sz w:val="24"/>
                <w:szCs w:val="24"/>
              </w:rPr>
              <w:t>В цену должны включаться все расходы исполнителя, связанные с исполнением обязательств по контракту, включая адресную доставку Изделия Получателю (в случае необходимости), а также все обязательные платежи, предусмотренные действующим законодательством Российской Федерации.</w:t>
            </w:r>
          </w:p>
          <w:p w:rsidR="00B9230C" w:rsidRPr="009912DC" w:rsidRDefault="00B9230C" w:rsidP="00921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8">
              <w:rPr>
                <w:rFonts w:ascii="Times New Roman" w:hAnsi="Times New Roman" w:cs="Times New Roman"/>
                <w:sz w:val="24"/>
                <w:szCs w:val="24"/>
              </w:rPr>
              <w:t>НДС не облагается в соответствии с постановлением Правительства Российской Федерации от 30.09.2015 № 1042 «Об утверждении перечня медицинских товаров, реализация которых на территории Российской Федерации и ввоз которых на территорию Российской Федерации и иные территории, находящиеся под ее юрисдикцией, не подлежат обложению (освобождаются от обложения) налогом на добавленную стоимость»).</w:t>
            </w:r>
          </w:p>
        </w:tc>
      </w:tr>
    </w:tbl>
    <w:p w:rsidR="00B9230C" w:rsidRDefault="00B9230C" w:rsidP="00C234DB"/>
    <w:sectPr w:rsidR="00B9230C" w:rsidSect="0035458E">
      <w:pgSz w:w="11906" w:h="16838"/>
      <w:pgMar w:top="568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33" w:rsidRDefault="00E22733">
      <w:pPr>
        <w:spacing w:after="0" w:line="240" w:lineRule="auto"/>
      </w:pPr>
      <w:r>
        <w:separator/>
      </w:r>
    </w:p>
  </w:endnote>
  <w:endnote w:type="continuationSeparator" w:id="0">
    <w:p w:rsidR="00E22733" w:rsidRDefault="00E2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33" w:rsidRDefault="00E22733">
      <w:pPr>
        <w:spacing w:after="0" w:line="240" w:lineRule="auto"/>
      </w:pPr>
      <w:r>
        <w:separator/>
      </w:r>
    </w:p>
  </w:footnote>
  <w:footnote w:type="continuationSeparator" w:id="0">
    <w:p w:rsidR="00E22733" w:rsidRDefault="00E2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34A"/>
    <w:multiLevelType w:val="hybridMultilevel"/>
    <w:tmpl w:val="8D06B76C"/>
    <w:lvl w:ilvl="0" w:tplc="4B1E1A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BA"/>
    <w:rsid w:val="0000112D"/>
    <w:rsid w:val="00002265"/>
    <w:rsid w:val="00002A29"/>
    <w:rsid w:val="00006C13"/>
    <w:rsid w:val="0001613A"/>
    <w:rsid w:val="0002491E"/>
    <w:rsid w:val="00041428"/>
    <w:rsid w:val="00041ECD"/>
    <w:rsid w:val="00042694"/>
    <w:rsid w:val="00046979"/>
    <w:rsid w:val="00051A14"/>
    <w:rsid w:val="0005392F"/>
    <w:rsid w:val="00056FA2"/>
    <w:rsid w:val="00057082"/>
    <w:rsid w:val="00057324"/>
    <w:rsid w:val="0005732E"/>
    <w:rsid w:val="00062CD6"/>
    <w:rsid w:val="0007489E"/>
    <w:rsid w:val="00080264"/>
    <w:rsid w:val="00085017"/>
    <w:rsid w:val="00085E3C"/>
    <w:rsid w:val="000920E4"/>
    <w:rsid w:val="000A0512"/>
    <w:rsid w:val="000A2C4C"/>
    <w:rsid w:val="000C43EA"/>
    <w:rsid w:val="000D60FC"/>
    <w:rsid w:val="000E53F5"/>
    <w:rsid w:val="00101416"/>
    <w:rsid w:val="0011446B"/>
    <w:rsid w:val="00114EEF"/>
    <w:rsid w:val="001226EB"/>
    <w:rsid w:val="00123EDC"/>
    <w:rsid w:val="00136B80"/>
    <w:rsid w:val="00136D86"/>
    <w:rsid w:val="001475A2"/>
    <w:rsid w:val="00157746"/>
    <w:rsid w:val="001677BE"/>
    <w:rsid w:val="00170E12"/>
    <w:rsid w:val="0017136F"/>
    <w:rsid w:val="00185E05"/>
    <w:rsid w:val="00186DF1"/>
    <w:rsid w:val="00190EF1"/>
    <w:rsid w:val="00197964"/>
    <w:rsid w:val="001B53C4"/>
    <w:rsid w:val="001B6100"/>
    <w:rsid w:val="001B6315"/>
    <w:rsid w:val="001C1BB4"/>
    <w:rsid w:val="001C288E"/>
    <w:rsid w:val="001D3EB5"/>
    <w:rsid w:val="001D4DB0"/>
    <w:rsid w:val="001E0221"/>
    <w:rsid w:val="001E52CE"/>
    <w:rsid w:val="001E5D81"/>
    <w:rsid w:val="001E735A"/>
    <w:rsid w:val="001F14C0"/>
    <w:rsid w:val="001F239D"/>
    <w:rsid w:val="00205AED"/>
    <w:rsid w:val="002078F7"/>
    <w:rsid w:val="00211CC5"/>
    <w:rsid w:val="002120F7"/>
    <w:rsid w:val="00212AFF"/>
    <w:rsid w:val="00212C39"/>
    <w:rsid w:val="002208EB"/>
    <w:rsid w:val="0025291F"/>
    <w:rsid w:val="002533D9"/>
    <w:rsid w:val="00257E42"/>
    <w:rsid w:val="002740FB"/>
    <w:rsid w:val="00280B9E"/>
    <w:rsid w:val="00282B9F"/>
    <w:rsid w:val="0028617B"/>
    <w:rsid w:val="00287300"/>
    <w:rsid w:val="002A0647"/>
    <w:rsid w:val="002A5EA8"/>
    <w:rsid w:val="002B3B16"/>
    <w:rsid w:val="002B5E49"/>
    <w:rsid w:val="002C352D"/>
    <w:rsid w:val="002D023A"/>
    <w:rsid w:val="002D3B35"/>
    <w:rsid w:val="002D5324"/>
    <w:rsid w:val="002D5726"/>
    <w:rsid w:val="002E33C0"/>
    <w:rsid w:val="002E51F8"/>
    <w:rsid w:val="002F4871"/>
    <w:rsid w:val="00301125"/>
    <w:rsid w:val="00303E9F"/>
    <w:rsid w:val="003043D5"/>
    <w:rsid w:val="003067BD"/>
    <w:rsid w:val="00310258"/>
    <w:rsid w:val="00310D25"/>
    <w:rsid w:val="00320795"/>
    <w:rsid w:val="00325101"/>
    <w:rsid w:val="0033713B"/>
    <w:rsid w:val="00340814"/>
    <w:rsid w:val="0034723D"/>
    <w:rsid w:val="00347D06"/>
    <w:rsid w:val="0035458E"/>
    <w:rsid w:val="00355396"/>
    <w:rsid w:val="00356B06"/>
    <w:rsid w:val="003804D6"/>
    <w:rsid w:val="00380F97"/>
    <w:rsid w:val="00383D90"/>
    <w:rsid w:val="00391680"/>
    <w:rsid w:val="0039214F"/>
    <w:rsid w:val="00394985"/>
    <w:rsid w:val="00397ED1"/>
    <w:rsid w:val="003A5880"/>
    <w:rsid w:val="003A6E20"/>
    <w:rsid w:val="003B1214"/>
    <w:rsid w:val="003B4424"/>
    <w:rsid w:val="003C1797"/>
    <w:rsid w:val="003C17DF"/>
    <w:rsid w:val="003C32E6"/>
    <w:rsid w:val="003D1E17"/>
    <w:rsid w:val="003D5B2A"/>
    <w:rsid w:val="003E7136"/>
    <w:rsid w:val="003F6904"/>
    <w:rsid w:val="00400C4C"/>
    <w:rsid w:val="00402CBE"/>
    <w:rsid w:val="00404462"/>
    <w:rsid w:val="00417B5D"/>
    <w:rsid w:val="00426E9E"/>
    <w:rsid w:val="004332B8"/>
    <w:rsid w:val="004401A3"/>
    <w:rsid w:val="00445D0C"/>
    <w:rsid w:val="00446599"/>
    <w:rsid w:val="004565FF"/>
    <w:rsid w:val="004632FD"/>
    <w:rsid w:val="00470A67"/>
    <w:rsid w:val="0048096B"/>
    <w:rsid w:val="00490704"/>
    <w:rsid w:val="00491860"/>
    <w:rsid w:val="004B1893"/>
    <w:rsid w:val="004B1933"/>
    <w:rsid w:val="004B4C35"/>
    <w:rsid w:val="004B5789"/>
    <w:rsid w:val="004D6C56"/>
    <w:rsid w:val="004D7EAE"/>
    <w:rsid w:val="004E1463"/>
    <w:rsid w:val="004F4703"/>
    <w:rsid w:val="004F57AE"/>
    <w:rsid w:val="004F6A0B"/>
    <w:rsid w:val="005041DC"/>
    <w:rsid w:val="005071BE"/>
    <w:rsid w:val="0051316C"/>
    <w:rsid w:val="00517075"/>
    <w:rsid w:val="00517C57"/>
    <w:rsid w:val="00534C02"/>
    <w:rsid w:val="005372E2"/>
    <w:rsid w:val="00541370"/>
    <w:rsid w:val="00544CEA"/>
    <w:rsid w:val="00553506"/>
    <w:rsid w:val="00555CF0"/>
    <w:rsid w:val="00557970"/>
    <w:rsid w:val="005619AD"/>
    <w:rsid w:val="005660AC"/>
    <w:rsid w:val="0056669F"/>
    <w:rsid w:val="00570855"/>
    <w:rsid w:val="0059253C"/>
    <w:rsid w:val="005A7295"/>
    <w:rsid w:val="005B3078"/>
    <w:rsid w:val="005B3348"/>
    <w:rsid w:val="005C4139"/>
    <w:rsid w:val="005D125D"/>
    <w:rsid w:val="005D73E2"/>
    <w:rsid w:val="005E088A"/>
    <w:rsid w:val="005E08AC"/>
    <w:rsid w:val="005E0D47"/>
    <w:rsid w:val="005E5EAB"/>
    <w:rsid w:val="0060449B"/>
    <w:rsid w:val="00610C0A"/>
    <w:rsid w:val="00631183"/>
    <w:rsid w:val="006345FD"/>
    <w:rsid w:val="00634FDE"/>
    <w:rsid w:val="00653BCD"/>
    <w:rsid w:val="00656D66"/>
    <w:rsid w:val="0066182F"/>
    <w:rsid w:val="00675CAE"/>
    <w:rsid w:val="00677E92"/>
    <w:rsid w:val="00681144"/>
    <w:rsid w:val="0068219F"/>
    <w:rsid w:val="00682D29"/>
    <w:rsid w:val="006847EE"/>
    <w:rsid w:val="0068494C"/>
    <w:rsid w:val="00686735"/>
    <w:rsid w:val="006951B3"/>
    <w:rsid w:val="006B08A9"/>
    <w:rsid w:val="006C53B7"/>
    <w:rsid w:val="006E6039"/>
    <w:rsid w:val="006F157A"/>
    <w:rsid w:val="006F2892"/>
    <w:rsid w:val="006F3966"/>
    <w:rsid w:val="006F6854"/>
    <w:rsid w:val="006F79F6"/>
    <w:rsid w:val="007000AD"/>
    <w:rsid w:val="007008F6"/>
    <w:rsid w:val="0070641A"/>
    <w:rsid w:val="00713CA3"/>
    <w:rsid w:val="00714D98"/>
    <w:rsid w:val="00720CBB"/>
    <w:rsid w:val="007233C4"/>
    <w:rsid w:val="00735FD5"/>
    <w:rsid w:val="00740CF4"/>
    <w:rsid w:val="00742451"/>
    <w:rsid w:val="0074697D"/>
    <w:rsid w:val="007469E2"/>
    <w:rsid w:val="0075220E"/>
    <w:rsid w:val="00757302"/>
    <w:rsid w:val="00760816"/>
    <w:rsid w:val="00761499"/>
    <w:rsid w:val="0076611E"/>
    <w:rsid w:val="00770CA6"/>
    <w:rsid w:val="00785FC6"/>
    <w:rsid w:val="007868C7"/>
    <w:rsid w:val="007876BE"/>
    <w:rsid w:val="00787D4B"/>
    <w:rsid w:val="0079048F"/>
    <w:rsid w:val="00791C20"/>
    <w:rsid w:val="00792E15"/>
    <w:rsid w:val="007A1E89"/>
    <w:rsid w:val="007A43EE"/>
    <w:rsid w:val="007B3F7B"/>
    <w:rsid w:val="007B4EE6"/>
    <w:rsid w:val="007B5774"/>
    <w:rsid w:val="007B61DD"/>
    <w:rsid w:val="007C0FBE"/>
    <w:rsid w:val="007C1312"/>
    <w:rsid w:val="007C2730"/>
    <w:rsid w:val="007C398B"/>
    <w:rsid w:val="007C3E61"/>
    <w:rsid w:val="007D1184"/>
    <w:rsid w:val="007E0311"/>
    <w:rsid w:val="007E0A41"/>
    <w:rsid w:val="007E0DE3"/>
    <w:rsid w:val="007E694E"/>
    <w:rsid w:val="007F209A"/>
    <w:rsid w:val="007F4144"/>
    <w:rsid w:val="007F4E30"/>
    <w:rsid w:val="007F7734"/>
    <w:rsid w:val="00803366"/>
    <w:rsid w:val="00803D7B"/>
    <w:rsid w:val="00814FB5"/>
    <w:rsid w:val="0082416A"/>
    <w:rsid w:val="00824847"/>
    <w:rsid w:val="008367F1"/>
    <w:rsid w:val="008369C4"/>
    <w:rsid w:val="0084172D"/>
    <w:rsid w:val="008569C0"/>
    <w:rsid w:val="008626B1"/>
    <w:rsid w:val="008677F6"/>
    <w:rsid w:val="00871CD0"/>
    <w:rsid w:val="00871D9A"/>
    <w:rsid w:val="008735E3"/>
    <w:rsid w:val="00873E8A"/>
    <w:rsid w:val="0087629C"/>
    <w:rsid w:val="00891466"/>
    <w:rsid w:val="00897721"/>
    <w:rsid w:val="008A616F"/>
    <w:rsid w:val="008A65BB"/>
    <w:rsid w:val="008A6784"/>
    <w:rsid w:val="008A792B"/>
    <w:rsid w:val="008B11BD"/>
    <w:rsid w:val="008B3FD7"/>
    <w:rsid w:val="008C0F80"/>
    <w:rsid w:val="008C4307"/>
    <w:rsid w:val="008C7FE2"/>
    <w:rsid w:val="008D46B8"/>
    <w:rsid w:val="008F3351"/>
    <w:rsid w:val="008F7969"/>
    <w:rsid w:val="00901CBF"/>
    <w:rsid w:val="0090359A"/>
    <w:rsid w:val="00910067"/>
    <w:rsid w:val="00914F06"/>
    <w:rsid w:val="00916093"/>
    <w:rsid w:val="009206D5"/>
    <w:rsid w:val="00921492"/>
    <w:rsid w:val="00925226"/>
    <w:rsid w:val="00932B61"/>
    <w:rsid w:val="00944CF9"/>
    <w:rsid w:val="00947A10"/>
    <w:rsid w:val="00957A00"/>
    <w:rsid w:val="00967B8D"/>
    <w:rsid w:val="00974049"/>
    <w:rsid w:val="00975C2A"/>
    <w:rsid w:val="009838DA"/>
    <w:rsid w:val="00983F4E"/>
    <w:rsid w:val="00984BFF"/>
    <w:rsid w:val="00986173"/>
    <w:rsid w:val="00987AE0"/>
    <w:rsid w:val="0099098C"/>
    <w:rsid w:val="009912DC"/>
    <w:rsid w:val="00992FC4"/>
    <w:rsid w:val="00993C2D"/>
    <w:rsid w:val="00993E31"/>
    <w:rsid w:val="0099519C"/>
    <w:rsid w:val="009A1CD7"/>
    <w:rsid w:val="009A49BD"/>
    <w:rsid w:val="009B27C1"/>
    <w:rsid w:val="009B7456"/>
    <w:rsid w:val="009C2E07"/>
    <w:rsid w:val="009C7090"/>
    <w:rsid w:val="009E0B07"/>
    <w:rsid w:val="009F2B60"/>
    <w:rsid w:val="009F7274"/>
    <w:rsid w:val="00A00D61"/>
    <w:rsid w:val="00A12622"/>
    <w:rsid w:val="00A3610D"/>
    <w:rsid w:val="00A42201"/>
    <w:rsid w:val="00A43836"/>
    <w:rsid w:val="00A50541"/>
    <w:rsid w:val="00A51A89"/>
    <w:rsid w:val="00A53DB8"/>
    <w:rsid w:val="00A61372"/>
    <w:rsid w:val="00A651E1"/>
    <w:rsid w:val="00A73710"/>
    <w:rsid w:val="00A7764B"/>
    <w:rsid w:val="00A90804"/>
    <w:rsid w:val="00AA353F"/>
    <w:rsid w:val="00AA516B"/>
    <w:rsid w:val="00AA6E29"/>
    <w:rsid w:val="00AB0658"/>
    <w:rsid w:val="00AB7FCB"/>
    <w:rsid w:val="00AC0431"/>
    <w:rsid w:val="00AC1748"/>
    <w:rsid w:val="00AC35C4"/>
    <w:rsid w:val="00AC6EB8"/>
    <w:rsid w:val="00AE4B42"/>
    <w:rsid w:val="00AF12AE"/>
    <w:rsid w:val="00AF49D6"/>
    <w:rsid w:val="00B03A71"/>
    <w:rsid w:val="00B041CD"/>
    <w:rsid w:val="00B04549"/>
    <w:rsid w:val="00B07090"/>
    <w:rsid w:val="00B23F83"/>
    <w:rsid w:val="00B25B4A"/>
    <w:rsid w:val="00B26AF1"/>
    <w:rsid w:val="00B31978"/>
    <w:rsid w:val="00B4309F"/>
    <w:rsid w:val="00B54E2F"/>
    <w:rsid w:val="00B60D5F"/>
    <w:rsid w:val="00B61088"/>
    <w:rsid w:val="00B63BE5"/>
    <w:rsid w:val="00B73548"/>
    <w:rsid w:val="00B77F91"/>
    <w:rsid w:val="00B9230C"/>
    <w:rsid w:val="00BB3E73"/>
    <w:rsid w:val="00BB5859"/>
    <w:rsid w:val="00BC4C08"/>
    <w:rsid w:val="00BD5687"/>
    <w:rsid w:val="00BD632F"/>
    <w:rsid w:val="00BD63F0"/>
    <w:rsid w:val="00BD654A"/>
    <w:rsid w:val="00BD69C7"/>
    <w:rsid w:val="00BE0701"/>
    <w:rsid w:val="00BE4388"/>
    <w:rsid w:val="00BE731F"/>
    <w:rsid w:val="00C01DB0"/>
    <w:rsid w:val="00C0341B"/>
    <w:rsid w:val="00C07E22"/>
    <w:rsid w:val="00C1085D"/>
    <w:rsid w:val="00C139E1"/>
    <w:rsid w:val="00C161FB"/>
    <w:rsid w:val="00C21510"/>
    <w:rsid w:val="00C22B47"/>
    <w:rsid w:val="00C234DB"/>
    <w:rsid w:val="00C3642E"/>
    <w:rsid w:val="00C36CFB"/>
    <w:rsid w:val="00C41A24"/>
    <w:rsid w:val="00C4473F"/>
    <w:rsid w:val="00C464BB"/>
    <w:rsid w:val="00C56B4F"/>
    <w:rsid w:val="00C56EA8"/>
    <w:rsid w:val="00C6421B"/>
    <w:rsid w:val="00C670E6"/>
    <w:rsid w:val="00C75B32"/>
    <w:rsid w:val="00C76BBD"/>
    <w:rsid w:val="00C804FC"/>
    <w:rsid w:val="00C85CFD"/>
    <w:rsid w:val="00C87389"/>
    <w:rsid w:val="00CA695C"/>
    <w:rsid w:val="00CC56B0"/>
    <w:rsid w:val="00CC7944"/>
    <w:rsid w:val="00CD0A3C"/>
    <w:rsid w:val="00CD559D"/>
    <w:rsid w:val="00CE28F4"/>
    <w:rsid w:val="00CE7007"/>
    <w:rsid w:val="00CF1D0F"/>
    <w:rsid w:val="00CF2553"/>
    <w:rsid w:val="00CF712E"/>
    <w:rsid w:val="00CF776C"/>
    <w:rsid w:val="00D06D8E"/>
    <w:rsid w:val="00D148AB"/>
    <w:rsid w:val="00D27785"/>
    <w:rsid w:val="00D31B79"/>
    <w:rsid w:val="00D327F9"/>
    <w:rsid w:val="00D36CC8"/>
    <w:rsid w:val="00D44266"/>
    <w:rsid w:val="00D46F40"/>
    <w:rsid w:val="00D561C5"/>
    <w:rsid w:val="00D71B0D"/>
    <w:rsid w:val="00D76B62"/>
    <w:rsid w:val="00D90349"/>
    <w:rsid w:val="00D93FFB"/>
    <w:rsid w:val="00DA347F"/>
    <w:rsid w:val="00DA3871"/>
    <w:rsid w:val="00DA7E77"/>
    <w:rsid w:val="00DC49C2"/>
    <w:rsid w:val="00DC5A82"/>
    <w:rsid w:val="00DE1A1F"/>
    <w:rsid w:val="00DE4583"/>
    <w:rsid w:val="00DE5446"/>
    <w:rsid w:val="00DF3C3D"/>
    <w:rsid w:val="00DF53BA"/>
    <w:rsid w:val="00E04CC9"/>
    <w:rsid w:val="00E062AF"/>
    <w:rsid w:val="00E10177"/>
    <w:rsid w:val="00E102CE"/>
    <w:rsid w:val="00E21B30"/>
    <w:rsid w:val="00E22733"/>
    <w:rsid w:val="00E342F7"/>
    <w:rsid w:val="00E35732"/>
    <w:rsid w:val="00E36774"/>
    <w:rsid w:val="00E368B3"/>
    <w:rsid w:val="00E36E11"/>
    <w:rsid w:val="00E37612"/>
    <w:rsid w:val="00E438AE"/>
    <w:rsid w:val="00E44D1F"/>
    <w:rsid w:val="00E51DE1"/>
    <w:rsid w:val="00E53997"/>
    <w:rsid w:val="00E54EAC"/>
    <w:rsid w:val="00E65FFD"/>
    <w:rsid w:val="00E70836"/>
    <w:rsid w:val="00E71C67"/>
    <w:rsid w:val="00E74588"/>
    <w:rsid w:val="00E76380"/>
    <w:rsid w:val="00E76E49"/>
    <w:rsid w:val="00E84758"/>
    <w:rsid w:val="00E94406"/>
    <w:rsid w:val="00E94EB6"/>
    <w:rsid w:val="00E96FFE"/>
    <w:rsid w:val="00EA0102"/>
    <w:rsid w:val="00EA3B54"/>
    <w:rsid w:val="00EA5B9F"/>
    <w:rsid w:val="00EC6CAC"/>
    <w:rsid w:val="00ED1F76"/>
    <w:rsid w:val="00ED2515"/>
    <w:rsid w:val="00ED3F78"/>
    <w:rsid w:val="00ED4C79"/>
    <w:rsid w:val="00EF6340"/>
    <w:rsid w:val="00F00233"/>
    <w:rsid w:val="00F20822"/>
    <w:rsid w:val="00F252A6"/>
    <w:rsid w:val="00F33CCD"/>
    <w:rsid w:val="00F45CCB"/>
    <w:rsid w:val="00F47F72"/>
    <w:rsid w:val="00F56252"/>
    <w:rsid w:val="00F60BD8"/>
    <w:rsid w:val="00F6693E"/>
    <w:rsid w:val="00F805DB"/>
    <w:rsid w:val="00F80ED0"/>
    <w:rsid w:val="00F87837"/>
    <w:rsid w:val="00F90F95"/>
    <w:rsid w:val="00F92824"/>
    <w:rsid w:val="00F946F7"/>
    <w:rsid w:val="00FA63C1"/>
    <w:rsid w:val="00FB2E3F"/>
    <w:rsid w:val="00FB3E11"/>
    <w:rsid w:val="00FB4209"/>
    <w:rsid w:val="00FB7931"/>
    <w:rsid w:val="00FC2122"/>
    <w:rsid w:val="00FC2369"/>
    <w:rsid w:val="00FC5D20"/>
    <w:rsid w:val="00FC7CC3"/>
    <w:rsid w:val="00FD27AE"/>
    <w:rsid w:val="00FD4FCF"/>
    <w:rsid w:val="00FF1827"/>
    <w:rsid w:val="00FF1906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298D"/>
  <w15:docId w15:val="{B5DA4239-71F1-4814-930B-5AE9CD7E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F53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F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3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8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300"/>
  </w:style>
  <w:style w:type="paragraph" w:styleId="aa">
    <w:name w:val="List Paragraph"/>
    <w:basedOn w:val="a"/>
    <w:uiPriority w:val="34"/>
    <w:qFormat/>
    <w:rsid w:val="00871CD0"/>
    <w:pPr>
      <w:ind w:left="720"/>
      <w:contextualSpacing/>
    </w:pPr>
  </w:style>
  <w:style w:type="paragraph" w:styleId="ab">
    <w:name w:val="No Spacing"/>
    <w:qFormat/>
    <w:rsid w:val="00F33C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3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0102"/>
  </w:style>
  <w:style w:type="table" w:customStyle="1" w:styleId="1">
    <w:name w:val="Сетка таблицы1"/>
    <w:basedOn w:val="a1"/>
    <w:next w:val="a7"/>
    <w:uiPriority w:val="39"/>
    <w:rsid w:val="007E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2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2435-0C87-443F-B06C-905C4869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 Игорь Александрович</dc:creator>
  <cp:lastModifiedBy>Томилова Наталия Васильевна</cp:lastModifiedBy>
  <cp:revision>3</cp:revision>
  <cp:lastPrinted>2018-12-26T14:17:00Z</cp:lastPrinted>
  <dcterms:created xsi:type="dcterms:W3CDTF">2023-02-08T09:27:00Z</dcterms:created>
  <dcterms:modified xsi:type="dcterms:W3CDTF">2023-02-08T09:30:00Z</dcterms:modified>
</cp:coreProperties>
</file>