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EB" w:rsidRPr="00EE39B3" w:rsidRDefault="005B4A14" w:rsidP="00A52AEB">
      <w:pPr>
        <w:keepNext/>
        <w:keepLines/>
        <w:widowControl w:val="0"/>
        <w:spacing w:after="160"/>
        <w:jc w:val="center"/>
      </w:pPr>
      <w:r>
        <w:rPr>
          <w:b/>
        </w:rPr>
        <w:t>Описание объекта закупки</w:t>
      </w:r>
    </w:p>
    <w:p w:rsidR="00A52AEB" w:rsidRDefault="00A52AEB" w:rsidP="00C908C5">
      <w:pPr>
        <w:keepNext/>
        <w:keepLines/>
        <w:jc w:val="center"/>
      </w:pPr>
      <w:r w:rsidRPr="00EE39B3">
        <w:t>«</w:t>
      </w:r>
      <w:r w:rsidR="00C908C5" w:rsidRPr="00C908C5">
        <w:t>Поставка легковых автомобилей для пострадавших на производстве</w:t>
      </w:r>
      <w:r w:rsidRPr="00EE39B3">
        <w:t>»</w:t>
      </w:r>
    </w:p>
    <w:p w:rsidR="005B4A14" w:rsidRPr="00EE39B3" w:rsidRDefault="005B4A14" w:rsidP="005B4A14">
      <w:pPr>
        <w:keepNext/>
        <w:keepLines/>
      </w:pPr>
    </w:p>
    <w:p w:rsidR="00C908C5" w:rsidRDefault="00C908C5" w:rsidP="00C908C5">
      <w:pPr>
        <w:keepNext/>
        <w:keepLines/>
        <w:ind w:firstLine="442"/>
        <w:jc w:val="both"/>
      </w:pPr>
      <w:r>
        <w:t>1.  Требования к условиям поставки: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1.1.  Весь товар необходимого вида.</w:t>
      </w:r>
    </w:p>
    <w:p w:rsidR="00C908C5" w:rsidRDefault="00C908C5" w:rsidP="00C908C5">
      <w:pPr>
        <w:keepNext/>
        <w:keepLines/>
        <w:ind w:firstLine="442"/>
        <w:jc w:val="both"/>
      </w:pPr>
      <w:r>
        <w:t>2. Требования к документам, подтверждающим соответствие товара установленным требованиям:</w:t>
      </w:r>
    </w:p>
    <w:p w:rsidR="00C908C5" w:rsidRDefault="00C908C5" w:rsidP="00C908C5">
      <w:pPr>
        <w:keepNext/>
        <w:keepLines/>
        <w:ind w:firstLine="442"/>
        <w:jc w:val="both"/>
      </w:pPr>
      <w:r>
        <w:t>соответствие ГОСТам, другим стандартам, принятым в данной области;</w:t>
      </w:r>
    </w:p>
    <w:p w:rsidR="00C908C5" w:rsidRDefault="00C908C5" w:rsidP="00C908C5">
      <w:pPr>
        <w:keepNext/>
        <w:keepLines/>
        <w:ind w:firstLine="442"/>
        <w:jc w:val="both"/>
      </w:pPr>
      <w:r>
        <w:t>3. Документы, передаваемые вместе с товаром: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3.1. гарантийный талон на автомобиль;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3.2.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26 декабря 2013 года N 1291 “Об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Федерации”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3.3. сервисная книжка;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3.4. руководство по эксплуатации автомобиля;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3.5.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3.6. одобрение типа транспортного средства с указанием на оборудование транспортного средства адаптированными органами управления (устройствами ручного управления автомобилями категории М1 для лиц с ограниченными физическими возможностями с нарушением функций левой ноги или одобрение типа транспортного средства;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3.7. копии сертификатов о соответствии товара требованиям ТР ТС 018/2011, указанных в одобрении типа транспортного средства (при наличии).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3.8. копия сертификата соответствия на устройство ручного управления автомобилями категории М1 (для лиц с ограниченными физическими возможностями с поражением левой ноги);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3.9. документы необходимые для регистрации документов в ГИБДД;</w:t>
      </w:r>
    </w:p>
    <w:p w:rsidR="00C908C5" w:rsidRDefault="00C908C5" w:rsidP="00C908C5">
      <w:pPr>
        <w:keepNext/>
        <w:keepLines/>
        <w:ind w:firstLine="442"/>
        <w:jc w:val="both"/>
      </w:pPr>
      <w:r>
        <w:t xml:space="preserve">         3.10.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F6984" w:rsidRDefault="00C908C5" w:rsidP="00C908C5">
      <w:pPr>
        <w:keepNext/>
        <w:keepLines/>
        <w:ind w:firstLine="442"/>
        <w:jc w:val="both"/>
      </w:pPr>
      <w:r>
        <w:t>4. Требования к количеству поставляемого Товара –2шт.</w:t>
      </w:r>
    </w:p>
    <w:p w:rsidR="00C908C5" w:rsidRPr="003F37D2" w:rsidRDefault="00C908C5" w:rsidP="00C908C5">
      <w:pPr>
        <w:keepNext/>
        <w:keepLines/>
        <w:ind w:firstLine="442"/>
        <w:jc w:val="both"/>
        <w:rPr>
          <w:sz w:val="18"/>
          <w:szCs w:val="18"/>
        </w:rPr>
      </w:pPr>
    </w:p>
    <w:tbl>
      <w:tblPr>
        <w:tblStyle w:val="a3"/>
        <w:tblpPr w:leftFromText="180" w:rightFromText="180" w:vertAnchor="text" w:tblpX="-998" w:tblpY="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5954"/>
        <w:gridCol w:w="708"/>
      </w:tblGrid>
      <w:tr w:rsidR="00D429DC" w:rsidTr="00C908C5">
        <w:tc>
          <w:tcPr>
            <w:tcW w:w="1696" w:type="dxa"/>
          </w:tcPr>
          <w:p w:rsidR="00D429DC" w:rsidRPr="00BF261B" w:rsidRDefault="00D429DC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F261B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276" w:type="dxa"/>
          </w:tcPr>
          <w:p w:rsidR="00E80694" w:rsidRDefault="00E80694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E80694" w:rsidRDefault="00E80694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D429DC" w:rsidRDefault="00D429DC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</w:t>
            </w:r>
          </w:p>
        </w:tc>
        <w:tc>
          <w:tcPr>
            <w:tcW w:w="992" w:type="dxa"/>
          </w:tcPr>
          <w:p w:rsidR="00D429DC" w:rsidRDefault="00D429DC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D429DC" w:rsidRPr="00BF261B" w:rsidRDefault="00D429DC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F261B">
              <w:rPr>
                <w:sz w:val="18"/>
                <w:szCs w:val="18"/>
              </w:rPr>
              <w:t>КТРУ/</w:t>
            </w:r>
          </w:p>
          <w:p w:rsidR="00D429DC" w:rsidRPr="00BF261B" w:rsidRDefault="00D429DC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F261B">
              <w:rPr>
                <w:sz w:val="18"/>
                <w:szCs w:val="18"/>
              </w:rPr>
              <w:t>Наименование</w:t>
            </w:r>
          </w:p>
          <w:p w:rsidR="00D429DC" w:rsidRPr="00BF261B" w:rsidRDefault="00D429DC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F261B">
              <w:rPr>
                <w:sz w:val="18"/>
                <w:szCs w:val="18"/>
              </w:rPr>
              <w:t>по КТРУ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80694" w:rsidRDefault="00E80694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D429DC" w:rsidRPr="00BF261B" w:rsidRDefault="00D429DC" w:rsidP="00B543E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F261B">
              <w:rPr>
                <w:sz w:val="18"/>
                <w:szCs w:val="18"/>
              </w:rPr>
              <w:t>Технические характеристики Товара</w:t>
            </w:r>
            <w:r w:rsidR="00D553E9">
              <w:rPr>
                <w:sz w:val="18"/>
                <w:szCs w:val="18"/>
              </w:rPr>
              <w:t xml:space="preserve"> с минимальными и максимальными показателями</w:t>
            </w:r>
          </w:p>
        </w:tc>
        <w:tc>
          <w:tcPr>
            <w:tcW w:w="708" w:type="dxa"/>
          </w:tcPr>
          <w:p w:rsidR="00D429DC" w:rsidRPr="00BF261B" w:rsidRDefault="00D429DC" w:rsidP="00B543E6">
            <w:pPr>
              <w:keepNext/>
              <w:keepLines/>
              <w:rPr>
                <w:sz w:val="18"/>
                <w:szCs w:val="18"/>
              </w:rPr>
            </w:pPr>
            <w:r w:rsidRPr="00BF261B">
              <w:rPr>
                <w:sz w:val="18"/>
                <w:szCs w:val="18"/>
              </w:rPr>
              <w:t>Количество, шт.</w:t>
            </w:r>
          </w:p>
        </w:tc>
      </w:tr>
      <w:tr w:rsidR="00C908C5" w:rsidTr="00C908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8C5" w:rsidRPr="00ED0244" w:rsidRDefault="00C908C5" w:rsidP="00C908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D0244">
              <w:rPr>
                <w:color w:val="000000"/>
                <w:sz w:val="22"/>
                <w:szCs w:val="22"/>
              </w:rPr>
              <w:t>Легковой автомобиль с ручным управлением «для управления без левой</w:t>
            </w:r>
            <w:r>
              <w:rPr>
                <w:color w:val="000000"/>
                <w:sz w:val="22"/>
                <w:szCs w:val="22"/>
              </w:rPr>
              <w:t xml:space="preserve"> ноги</w:t>
            </w:r>
            <w:r w:rsidRPr="00ED0244">
              <w:rPr>
                <w:color w:val="000000"/>
                <w:sz w:val="22"/>
                <w:szCs w:val="22"/>
              </w:rPr>
              <w:t>»</w:t>
            </w:r>
          </w:p>
          <w:p w:rsidR="00C908C5" w:rsidRPr="00ED0244" w:rsidRDefault="00C908C5" w:rsidP="00C908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01.29.24.03.03/Транспортные средства для инвалидов без левой ноги: Автомобили легковые с двигателем с искровым </w:t>
            </w:r>
            <w:r w:rsidRPr="00ED0244">
              <w:rPr>
                <w:sz w:val="22"/>
                <w:szCs w:val="22"/>
              </w:rPr>
              <w:lastRenderedPageBreak/>
              <w:t>зажиганием, с рабочим объемом цилиндров более 1500 куб. см, но не более 1800 куб. см, прочие,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5" w:rsidRPr="00ED0244" w:rsidRDefault="00C908C5" w:rsidP="00C908C5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Легковой автомобиль с ручным управлением, с механической коробкой передач, «для управления без левой ноги» имеет: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-  Категория транспортного средства: М1;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- Колесная формула/ведущие колеса: 4х2 передние;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- Тип кузова: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Цельнометаллический, несущий;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-  Количество мест спереди/сзади: 2/3; 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-  Тип двигателя: Бензиновый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-  Расположение двигателя: 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переднее поперечное; 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-  Количество цилиндров: не менее 4-х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- Объем двигателя, см</w:t>
            </w:r>
            <w:r w:rsidRPr="00CD5772">
              <w:rPr>
                <w:sz w:val="22"/>
                <w:szCs w:val="22"/>
                <w:vertAlign w:val="superscript"/>
              </w:rPr>
              <w:t>3</w:t>
            </w:r>
            <w:r w:rsidRPr="00ED0244">
              <w:rPr>
                <w:sz w:val="22"/>
                <w:szCs w:val="22"/>
              </w:rPr>
              <w:t>, не менее: 1596;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- Расход топлива в смешанном цикле, л/100 км: не более 7,7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lastRenderedPageBreak/>
              <w:t xml:space="preserve">-  Емкость топливного бака: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не менее 50 л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  - Оборудование транспортного средства: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управления без левой ноги»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 xml:space="preserve">- Масса в снаряженном состоянии, кг: 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в диапазоне от 1075 до 1160</w:t>
            </w:r>
          </w:p>
          <w:p w:rsidR="00C908C5" w:rsidRPr="00ED0244" w:rsidRDefault="00C908C5" w:rsidP="00C908C5">
            <w:pPr>
              <w:keepNext/>
              <w:keepLines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5" w:rsidRPr="00ED0244" w:rsidRDefault="00C908C5" w:rsidP="00C908C5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D0244">
              <w:rPr>
                <w:sz w:val="22"/>
                <w:szCs w:val="22"/>
              </w:rPr>
              <w:lastRenderedPageBreak/>
              <w:t>2</w:t>
            </w:r>
          </w:p>
        </w:tc>
      </w:tr>
      <w:tr w:rsidR="009C0129" w:rsidTr="003E065C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9C0129" w:rsidRDefault="009C0129" w:rsidP="00B543E6">
            <w:pPr>
              <w:keepNext/>
              <w:keepLines/>
            </w:pPr>
            <w: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0129" w:rsidRDefault="00557E3F" w:rsidP="00B543E6">
            <w:pPr>
              <w:keepNext/>
              <w:keepLines/>
              <w:jc w:val="center"/>
            </w:pPr>
            <w:r>
              <w:t>2</w:t>
            </w:r>
          </w:p>
        </w:tc>
      </w:tr>
      <w:tr w:rsidR="003E065C" w:rsidTr="003E065C">
        <w:tc>
          <w:tcPr>
            <w:tcW w:w="10626" w:type="dxa"/>
            <w:gridSpan w:val="5"/>
            <w:tcBorders>
              <w:left w:val="nil"/>
              <w:bottom w:val="nil"/>
              <w:right w:val="nil"/>
            </w:tcBorders>
          </w:tcPr>
          <w:p w:rsidR="003E065C" w:rsidRDefault="003E065C" w:rsidP="003E065C">
            <w:pPr>
              <w:keepNext/>
              <w:ind w:left="-180" w:firstLine="180"/>
              <w:jc w:val="center"/>
              <w:rPr>
                <w:b/>
              </w:rPr>
            </w:pPr>
          </w:p>
          <w:p w:rsidR="003E065C" w:rsidRPr="00A27373" w:rsidRDefault="003E065C" w:rsidP="003E065C">
            <w:pPr>
              <w:keepNext/>
              <w:ind w:left="-180" w:firstLine="180"/>
              <w:jc w:val="center"/>
              <w:rPr>
                <w:b/>
              </w:rPr>
            </w:pPr>
            <w:r w:rsidRPr="00A27373">
              <w:rPr>
                <w:b/>
              </w:rPr>
              <w:t>Требования к функциональным характеристикам</w:t>
            </w:r>
          </w:p>
          <w:p w:rsidR="003E065C" w:rsidRDefault="003E065C" w:rsidP="003E065C">
            <w:pPr>
              <w:keepNext/>
              <w:ind w:left="-181" w:firstLine="890"/>
              <w:jc w:val="both"/>
            </w:pPr>
          </w:p>
          <w:p w:rsidR="003E065C" w:rsidRPr="00A27373" w:rsidRDefault="003E065C" w:rsidP="003E065C">
            <w:pPr>
              <w:keepNext/>
              <w:ind w:left="-181" w:firstLine="890"/>
              <w:jc w:val="both"/>
              <w:rPr>
                <w:b/>
                <w:u w:val="single"/>
              </w:rPr>
            </w:pPr>
            <w:r w:rsidRPr="00A27373">
              <w:t>Легковые автомобили – транспортные средства, предназначенные для компенсации ограничений в передвижении лиц, пострадавших от несчастных случаев на производстве и профессиональных заболеваний</w:t>
            </w:r>
            <w:r w:rsidRPr="00A27373">
              <w:rPr>
                <w:color w:val="000000"/>
              </w:rPr>
              <w:t>.</w:t>
            </w:r>
          </w:p>
          <w:p w:rsidR="003E065C" w:rsidRPr="00A27373" w:rsidRDefault="003E065C" w:rsidP="003E065C">
            <w:pPr>
              <w:keepNext/>
              <w:ind w:left="-180" w:firstLine="180"/>
              <w:jc w:val="center"/>
              <w:rPr>
                <w:b/>
                <w:u w:val="single"/>
              </w:rPr>
            </w:pPr>
          </w:p>
          <w:p w:rsidR="003E065C" w:rsidRPr="00A27373" w:rsidRDefault="003E065C" w:rsidP="003E065C">
            <w:pPr>
              <w:keepNext/>
              <w:ind w:left="-180" w:firstLine="180"/>
              <w:jc w:val="center"/>
              <w:rPr>
                <w:b/>
              </w:rPr>
            </w:pPr>
            <w:r w:rsidRPr="00A27373">
              <w:rPr>
                <w:b/>
              </w:rPr>
              <w:t>Требования к качественным характеристикам</w:t>
            </w:r>
          </w:p>
          <w:p w:rsidR="003E065C" w:rsidRDefault="003E065C" w:rsidP="003E065C">
            <w:pPr>
              <w:keepNext/>
              <w:tabs>
                <w:tab w:val="left" w:pos="-108"/>
              </w:tabs>
            </w:pPr>
            <w:r w:rsidRPr="00A27373">
              <w:t xml:space="preserve">            </w:t>
            </w:r>
          </w:p>
          <w:p w:rsidR="003E065C" w:rsidRPr="00EF6733" w:rsidRDefault="003E065C" w:rsidP="003E06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</w:pPr>
            <w:r w:rsidRPr="00A2737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ТР ТС 018/2011), в том числе дополнительным требованиям к транспортным средствам категории М1, предназначенным для лиц с ограниченными физическими возможностями в соответствии с пунктом 15 Приложения №3 к ТР ТС 018/2011 (с учетом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 </w:t>
            </w: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Я </w:t>
            </w: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А</w:t>
            </w: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 ЕВРАЗИЙСКОЙ ЭКОНОМИЧЕСКОЙ КОМИССИИ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  </w:t>
            </w: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от 5 апреля 2022 г. N 45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 </w:t>
            </w: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О ВНЕСЕНИИ ИЗМЕНЕНИЙ</w:t>
            </w:r>
          </w:p>
          <w:p w:rsidR="003E065C" w:rsidRPr="00EF6733" w:rsidRDefault="003E065C" w:rsidP="003E06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</w:pP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В РЕШЕНИЕ КОМИССИИ ТАМОЖЕННОГО СОЮЗА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 </w:t>
            </w: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ОТ 9 ДЕКАБРЯ 2011 Г. N 877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)</w:t>
            </w:r>
          </w:p>
          <w:p w:rsidR="003E065C" w:rsidRDefault="003E065C" w:rsidP="003E06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</w:pPr>
            <w:r w:rsidRPr="00EF6733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 xml:space="preserve">           </w:t>
            </w:r>
            <w:r w:rsidRPr="00ED0244"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  <w:t>Соответствие автомобилей и их компонентов ТР ТС 018/2011 подтверждено маркировкой единым знаком обращения продукции на рынке.</w:t>
            </w:r>
          </w:p>
          <w:p w:rsidR="003E065C" w:rsidRPr="003E065C" w:rsidRDefault="003E065C" w:rsidP="003E06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</w:rPr>
            </w:pPr>
          </w:p>
          <w:p w:rsidR="003E065C" w:rsidRDefault="003E065C" w:rsidP="003E065C">
            <w:pPr>
              <w:keepNext/>
              <w:ind w:left="-180" w:firstLine="180"/>
              <w:jc w:val="center"/>
              <w:rPr>
                <w:b/>
              </w:rPr>
            </w:pPr>
            <w:r w:rsidRPr="00A27373">
              <w:rPr>
                <w:b/>
              </w:rPr>
              <w:t>Требование к состоянию Товара</w:t>
            </w:r>
          </w:p>
          <w:p w:rsidR="003E065C" w:rsidRPr="00A27373" w:rsidRDefault="003E065C" w:rsidP="003E065C">
            <w:pPr>
              <w:keepNext/>
              <w:ind w:left="-180" w:firstLine="180"/>
              <w:jc w:val="center"/>
              <w:rPr>
                <w:b/>
              </w:rPr>
            </w:pPr>
          </w:p>
          <w:p w:rsidR="003E065C" w:rsidRPr="00A27373" w:rsidRDefault="003E065C" w:rsidP="003E065C">
            <w:pPr>
              <w:keepNext/>
              <w:numPr>
                <w:ilvl w:val="0"/>
                <w:numId w:val="7"/>
              </w:numPr>
              <w:tabs>
                <w:tab w:val="left" w:pos="1080"/>
              </w:tabs>
              <w:jc w:val="both"/>
            </w:pPr>
            <w:r w:rsidRPr="00A27373">
              <w:t>Поставляемый товар, все материалы новые (не бывшие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      </w:r>
          </w:p>
          <w:p w:rsidR="003E065C" w:rsidRPr="00A27373" w:rsidRDefault="003E065C" w:rsidP="003E065C">
            <w:pPr>
              <w:keepNext/>
              <w:numPr>
                <w:ilvl w:val="0"/>
                <w:numId w:val="7"/>
              </w:numPr>
              <w:tabs>
                <w:tab w:val="left" w:pos="1080"/>
              </w:tabs>
              <w:jc w:val="both"/>
            </w:pPr>
            <w:r w:rsidRPr="00A27373">
              <w:t xml:space="preserve">Автомобили соответствуют требованиям, предусмотренным </w:t>
            </w:r>
            <w:hyperlink r:id="rId5" w:history="1">
              <w:r w:rsidRPr="00EF6733">
                <w:t>Приказом Торгово-промышленной палаты РФ 25 августа 2014 г. N 64 "О Положении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и Положении о порядке выдачи актов экспертизы для целей осуществления закупок для обеспечения государственных и муниципальных нужд" (с изменениями и дополнениями)</w:t>
              </w:r>
            </w:hyperlink>
            <w:r w:rsidRPr="00A27373">
              <w:t>.</w:t>
            </w:r>
          </w:p>
          <w:p w:rsidR="003E065C" w:rsidRPr="00A27373" w:rsidRDefault="003E065C" w:rsidP="003E065C">
            <w:pPr>
              <w:keepNext/>
              <w:numPr>
                <w:ilvl w:val="0"/>
                <w:numId w:val="7"/>
              </w:numPr>
              <w:tabs>
                <w:tab w:val="left" w:pos="1080"/>
              </w:tabs>
              <w:jc w:val="both"/>
            </w:pPr>
            <w:r w:rsidRPr="00A27373">
              <w:t xml:space="preserve">Автомобили с адаптированными органами управления, предназначенные для лиц с ограниченными физическими возможностями, с нарушениями функций </w:t>
            </w:r>
            <w:r>
              <w:t>левой</w:t>
            </w:r>
            <w:r w:rsidRPr="00A27373">
              <w:t xml:space="preserve"> ног</w:t>
            </w:r>
            <w:r>
              <w:t>и</w:t>
            </w:r>
            <w:r w:rsidRPr="00A27373">
              <w:t xml:space="preserve">, оборудованы специальными средствами управления – ручным управлением «для управления без </w:t>
            </w:r>
            <w:r>
              <w:t xml:space="preserve">левой </w:t>
            </w:r>
            <w:r w:rsidRPr="00A27373">
              <w:t>ног</w:t>
            </w:r>
            <w:r>
              <w:t>и</w:t>
            </w:r>
            <w:r w:rsidRPr="00A27373">
              <w:t>».</w:t>
            </w:r>
          </w:p>
          <w:p w:rsidR="003E065C" w:rsidRPr="00A27373" w:rsidRDefault="003E065C" w:rsidP="003E065C">
            <w:pPr>
              <w:keepNext/>
              <w:numPr>
                <w:ilvl w:val="0"/>
                <w:numId w:val="7"/>
              </w:numPr>
              <w:tabs>
                <w:tab w:val="left" w:pos="1080"/>
              </w:tabs>
              <w:jc w:val="both"/>
            </w:pPr>
            <w:r w:rsidRPr="00A27373">
              <w:t>Специальные средства управления (адаптированные органы управления) имеют сертификат соответствия или сертифицированы в составе автомобиля.</w:t>
            </w:r>
          </w:p>
          <w:p w:rsidR="003E065C" w:rsidRPr="00A27373" w:rsidRDefault="003E065C" w:rsidP="003E065C">
            <w:pPr>
              <w:keepNext/>
              <w:numPr>
                <w:ilvl w:val="0"/>
                <w:numId w:val="7"/>
              </w:numPr>
              <w:tabs>
                <w:tab w:val="left" w:pos="1080"/>
              </w:tabs>
              <w:jc w:val="both"/>
            </w:pPr>
            <w:r w:rsidRPr="00A27373">
              <w:t>Комплект документов на автомобили находится внутри автомобиля. Автомобили заправлены бензином, предусмотренным в одобрении типа транспортного средства, в объеме не менее 5 литров.</w:t>
            </w:r>
          </w:p>
          <w:p w:rsidR="003E065C" w:rsidRDefault="003E065C" w:rsidP="003E065C">
            <w:pPr>
              <w:keepNext/>
              <w:numPr>
                <w:ilvl w:val="0"/>
                <w:numId w:val="7"/>
              </w:numPr>
              <w:tabs>
                <w:tab w:val="left" w:pos="1080"/>
              </w:tabs>
              <w:jc w:val="both"/>
            </w:pPr>
            <w:r w:rsidRPr="00A27373">
              <w:t xml:space="preserve">Требование к размерам, упаковке, хранению </w:t>
            </w:r>
            <w:proofErr w:type="gramStart"/>
            <w:r w:rsidRPr="00A27373">
              <w:t xml:space="preserve">товара:   </w:t>
            </w:r>
            <w:proofErr w:type="gramEnd"/>
          </w:p>
        </w:tc>
      </w:tr>
    </w:tbl>
    <w:p w:rsidR="00635540" w:rsidRDefault="00635540" w:rsidP="00A52AEB">
      <w:pPr>
        <w:keepNext/>
        <w:keepLines/>
      </w:pPr>
    </w:p>
    <w:p w:rsidR="003E065C" w:rsidRPr="00A27373" w:rsidRDefault="003E065C" w:rsidP="003E065C">
      <w:pPr>
        <w:keepNext/>
        <w:tabs>
          <w:tab w:val="left" w:pos="1080"/>
        </w:tabs>
        <w:jc w:val="both"/>
      </w:pPr>
      <w:r w:rsidRPr="00A27373">
        <w:t xml:space="preserve">     - Хранение осуществляется в соответствии с требованиями, предъявляемыми к данной категории товара.</w:t>
      </w:r>
    </w:p>
    <w:p w:rsidR="003E065C" w:rsidRPr="00A27373" w:rsidRDefault="003E065C" w:rsidP="003E065C">
      <w:pPr>
        <w:keepNext/>
      </w:pPr>
      <w:r w:rsidRPr="00A27373">
        <w:t xml:space="preserve">      - Транспортировка осуществляется транспортом,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3E065C" w:rsidRPr="00D90855" w:rsidRDefault="003E065C" w:rsidP="003E065C">
      <w:pPr>
        <w:pStyle w:val="ab"/>
        <w:keepNext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27373">
        <w:rPr>
          <w:lang w:eastAsia="ar-SA"/>
        </w:rPr>
        <w:t xml:space="preserve">        7</w:t>
      </w:r>
      <w:r w:rsidRPr="00D9085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  Срок эксплуатации автомобилей составляет не менее 7 лет.</w:t>
      </w:r>
    </w:p>
    <w:p w:rsidR="003E065C" w:rsidRDefault="003E065C" w:rsidP="003E065C">
      <w:pPr>
        <w:keepNext/>
        <w:jc w:val="center"/>
        <w:rPr>
          <w:b/>
        </w:rPr>
      </w:pPr>
    </w:p>
    <w:p w:rsidR="003E065C" w:rsidRPr="00A27373" w:rsidRDefault="003E065C" w:rsidP="003E065C">
      <w:pPr>
        <w:keepNext/>
        <w:jc w:val="center"/>
        <w:rPr>
          <w:b/>
        </w:rPr>
      </w:pPr>
      <w:r w:rsidRPr="00A27373">
        <w:rPr>
          <w:b/>
        </w:rPr>
        <w:t>Требование к месту поставки товара</w:t>
      </w:r>
    </w:p>
    <w:p w:rsidR="003E065C" w:rsidRDefault="003E065C" w:rsidP="003E065C">
      <w:pPr>
        <w:keepNext/>
        <w:tabs>
          <w:tab w:val="left" w:pos="4226"/>
        </w:tabs>
        <w:autoSpaceDE w:val="0"/>
        <w:autoSpaceDN w:val="0"/>
        <w:adjustRightInd w:val="0"/>
        <w:ind w:firstLine="540"/>
      </w:pPr>
      <w:r>
        <w:tab/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Российская Федерация, Томская область</w:t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Передача легковых автомобилей получателям осуществляется по месту жительства Получателей или со складов Поставщика (представителя Поставщика, действующего на основании доверенности) в г. Томске, при представлении Получателями (их доверенными лицами) паспорта и Направления, выдаваемого Заказчиком (по согласованию с Получателем).</w:t>
      </w:r>
    </w:p>
    <w:p w:rsidR="003E065C" w:rsidRPr="00A27373" w:rsidRDefault="003E065C" w:rsidP="003E065C">
      <w:pPr>
        <w:keepNext/>
        <w:jc w:val="both"/>
      </w:pPr>
    </w:p>
    <w:p w:rsidR="003E065C" w:rsidRDefault="003E065C" w:rsidP="003E065C">
      <w:pPr>
        <w:keepNext/>
        <w:shd w:val="clear" w:color="auto" w:fill="FFFFFF"/>
        <w:autoSpaceDE w:val="0"/>
        <w:jc w:val="center"/>
        <w:rPr>
          <w:b/>
          <w:bCs/>
        </w:rPr>
      </w:pPr>
      <w:r w:rsidRPr="00A27373">
        <w:rPr>
          <w:b/>
        </w:rPr>
        <w:t xml:space="preserve">Требования предоставления гарантий </w:t>
      </w:r>
      <w:r>
        <w:rPr>
          <w:b/>
        </w:rPr>
        <w:t xml:space="preserve">срока </w:t>
      </w:r>
      <w:r>
        <w:rPr>
          <w:b/>
          <w:bCs/>
        </w:rPr>
        <w:t>товара</w:t>
      </w:r>
      <w:r w:rsidRPr="00A27373">
        <w:rPr>
          <w:b/>
          <w:bCs/>
        </w:rPr>
        <w:t xml:space="preserve"> </w:t>
      </w:r>
    </w:p>
    <w:p w:rsidR="003E065C" w:rsidRDefault="003E065C" w:rsidP="003E065C">
      <w:pPr>
        <w:keepNext/>
        <w:autoSpaceDE w:val="0"/>
        <w:autoSpaceDN w:val="0"/>
        <w:adjustRightInd w:val="0"/>
        <w:ind w:hanging="21"/>
      </w:pPr>
    </w:p>
    <w:p w:rsidR="003E065C" w:rsidRPr="00A27373" w:rsidRDefault="003E065C" w:rsidP="00C36C70">
      <w:pPr>
        <w:keepNext/>
        <w:autoSpaceDE w:val="0"/>
        <w:autoSpaceDN w:val="0"/>
        <w:adjustRightInd w:val="0"/>
        <w:ind w:hanging="21"/>
        <w:jc w:val="both"/>
        <w:rPr>
          <w:b/>
        </w:rPr>
      </w:pPr>
      <w:r>
        <w:t xml:space="preserve">         </w:t>
      </w:r>
      <w:r w:rsidRPr="00A27373">
        <w:t>Гарантийный срок товара, работы, услуги составляет:</w:t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Гарантия на автомобиль составляет 36 месяцев или 100 000 (сто тысяч) км. пробега (в зависимости от того, какое условие наступит раньше), с момента передачи его Заказчику.</w:t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Гарантия на дополнительное оборудование, устанавливаемое Поставщиком и передаваемое им по заявке Заказчика вместе с Товаром, составляет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Дата передачи Товара Заказчику указывается в регистрационной карточке Сервисной книжке.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E065C" w:rsidRPr="00A27373" w:rsidRDefault="003E065C" w:rsidP="00C36C70">
      <w:pPr>
        <w:keepNext/>
        <w:autoSpaceDE w:val="0"/>
        <w:autoSpaceDN w:val="0"/>
        <w:adjustRightInd w:val="0"/>
        <w:ind w:firstLine="540"/>
        <w:jc w:val="both"/>
      </w:pPr>
      <w:r w:rsidRPr="00A27373"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3E065C" w:rsidRPr="00A27373" w:rsidRDefault="003E065C" w:rsidP="003E065C">
      <w:pPr>
        <w:keepNext/>
        <w:autoSpaceDE w:val="0"/>
        <w:autoSpaceDN w:val="0"/>
        <w:adjustRightInd w:val="0"/>
        <w:ind w:firstLine="540"/>
      </w:pPr>
    </w:p>
    <w:p w:rsidR="003E065C" w:rsidRPr="00A27373" w:rsidRDefault="003E065C" w:rsidP="003E065C">
      <w:pPr>
        <w:keepNext/>
        <w:jc w:val="center"/>
        <w:rPr>
          <w:b/>
          <w:bCs/>
          <w:u w:val="single"/>
        </w:rPr>
      </w:pPr>
      <w:r w:rsidRPr="00A27373">
        <w:rPr>
          <w:b/>
          <w:bCs/>
        </w:rPr>
        <w:t>Требования к гарантийному обслуживанию товара</w:t>
      </w:r>
    </w:p>
    <w:p w:rsidR="003E065C" w:rsidRDefault="003E065C" w:rsidP="003E065C">
      <w:pPr>
        <w:keepNext/>
        <w:ind w:firstLine="708"/>
      </w:pPr>
    </w:p>
    <w:p w:rsidR="003E065C" w:rsidRPr="00A27373" w:rsidRDefault="003E065C" w:rsidP="00C36C70">
      <w:pPr>
        <w:keepNext/>
        <w:ind w:firstLine="708"/>
        <w:jc w:val="both"/>
      </w:pPr>
      <w:r w:rsidRPr="00A27373">
        <w:t xml:space="preserve">Обеспечение возможности ремонта и технического обслуживания, устранения недостатков при обеспечении инвалидов осуществляется в соответствии с </w:t>
      </w:r>
      <w:r>
        <w:t>З</w:t>
      </w:r>
      <w:r w:rsidRPr="00A27373">
        <w:t>аконом от 07.02.1992 № 2300-1 «О защите прав потребителей».</w:t>
      </w:r>
    </w:p>
    <w:p w:rsidR="003E065C" w:rsidRPr="00A27373" w:rsidRDefault="003E065C" w:rsidP="00C36C70">
      <w:pPr>
        <w:keepNext/>
        <w:ind w:firstLine="708"/>
        <w:jc w:val="both"/>
      </w:pPr>
      <w:r w:rsidRPr="00A27373">
        <w:t>Обязательно наличие гарантийных талонов, дающих право на бесплатный ремонт изделия во время гарантийного срока.</w:t>
      </w:r>
    </w:p>
    <w:p w:rsidR="003E065C" w:rsidRPr="00A27373" w:rsidRDefault="003E065C" w:rsidP="00C36C70">
      <w:pPr>
        <w:keepNext/>
        <w:ind w:firstLine="708"/>
        <w:jc w:val="both"/>
      </w:pPr>
      <w:r w:rsidRPr="00A27373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3E065C" w:rsidRPr="00A27373" w:rsidRDefault="003E065C" w:rsidP="00C36C70">
      <w:pPr>
        <w:keepNext/>
        <w:ind w:firstLine="708"/>
        <w:jc w:val="both"/>
      </w:pPr>
      <w:r w:rsidRPr="00A27373"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</w:t>
      </w:r>
      <w:r w:rsidRPr="00A27373">
        <w:lastRenderedPageBreak/>
        <w:t>комплектующих Поставщику, либо иному официальному дилеру, в который обратился Получатель для выполнения работ.</w:t>
      </w:r>
    </w:p>
    <w:p w:rsidR="003E065C" w:rsidRPr="00A27373" w:rsidRDefault="003E065C" w:rsidP="00C36C70">
      <w:pPr>
        <w:keepNext/>
        <w:ind w:firstLine="708"/>
        <w:jc w:val="both"/>
      </w:pPr>
      <w:r w:rsidRPr="00A27373">
        <w:t>Расходы за проезд Получателей, а также сопровождающих лиц, для замены или ремонта Товара до истечения его гарантийного срока, возмещаются за счет средств Поставщика.</w:t>
      </w:r>
    </w:p>
    <w:p w:rsidR="003E065C" w:rsidRDefault="003E065C" w:rsidP="003E065C">
      <w:pPr>
        <w:keepNext/>
        <w:autoSpaceDE w:val="0"/>
        <w:autoSpaceDN w:val="0"/>
        <w:adjustRightInd w:val="0"/>
        <w:ind w:firstLine="540"/>
      </w:pPr>
    </w:p>
    <w:p w:rsidR="003E065C" w:rsidRPr="00A27373" w:rsidRDefault="003E065C" w:rsidP="003E065C">
      <w:pPr>
        <w:keepNext/>
        <w:jc w:val="center"/>
        <w:rPr>
          <w:b/>
          <w:bCs/>
        </w:rPr>
      </w:pPr>
      <w:r w:rsidRPr="00A27373">
        <w:rPr>
          <w:b/>
          <w:bCs/>
        </w:rPr>
        <w:t>Требования к документам, подтверждающим соответствие товаров, работ, услуг</w:t>
      </w:r>
    </w:p>
    <w:p w:rsidR="003E065C" w:rsidRDefault="003E065C" w:rsidP="003E065C">
      <w:pPr>
        <w:keepNext/>
      </w:pPr>
      <w:r w:rsidRPr="00A27373">
        <w:t xml:space="preserve">       </w:t>
      </w:r>
    </w:p>
    <w:p w:rsidR="003E065C" w:rsidRPr="00A27373" w:rsidRDefault="003E065C" w:rsidP="00C36C70">
      <w:pPr>
        <w:keepNext/>
        <w:ind w:firstLine="426"/>
        <w:jc w:val="both"/>
      </w:pPr>
      <w:r w:rsidRPr="00A27373">
        <w:t>-  Сертификаты о соответствии товара требованиям ТР ТС 018/2011, указанные в одобрении типа транспортного средства (при наличии).</w:t>
      </w:r>
    </w:p>
    <w:p w:rsidR="003E065C" w:rsidRPr="00A27373" w:rsidRDefault="003E065C" w:rsidP="00C36C70">
      <w:pPr>
        <w:keepNext/>
        <w:jc w:val="both"/>
      </w:pPr>
      <w:r w:rsidRPr="00A27373">
        <w:t xml:space="preserve">       -  Одобрение типа транспортного средства, выданное в соответствии с требованиями ТР ТС 018/2011.</w:t>
      </w:r>
    </w:p>
    <w:p w:rsidR="003E065C" w:rsidRDefault="003E065C" w:rsidP="00C36C70">
      <w:pPr>
        <w:keepNext/>
        <w:autoSpaceDE w:val="0"/>
        <w:autoSpaceDN w:val="0"/>
        <w:adjustRightInd w:val="0"/>
        <w:jc w:val="both"/>
      </w:pPr>
      <w:r w:rsidRPr="00A27373">
        <w:t xml:space="preserve">       -  Сертификат соответствия на устройство ручного управления автомобилями категории М1 (для лиц </w:t>
      </w:r>
      <w:r w:rsidRPr="00A27373">
        <w:rPr>
          <w:bCs/>
        </w:rPr>
        <w:t xml:space="preserve">с ограниченными физическими возможностями </w:t>
      </w:r>
      <w:r w:rsidRPr="00A27373">
        <w:t>с различными у</w:t>
      </w:r>
      <w:r>
        <w:t>ровнями поражений (без левой</w:t>
      </w:r>
      <w:r w:rsidRPr="00A27373">
        <w:t xml:space="preserve"> ног</w:t>
      </w:r>
      <w:r>
        <w:t>и</w:t>
      </w:r>
      <w:r w:rsidRPr="00A27373">
        <w:t>).</w:t>
      </w:r>
    </w:p>
    <w:p w:rsidR="003E065C" w:rsidRDefault="003E065C" w:rsidP="003E065C">
      <w:pPr>
        <w:keepNext/>
        <w:keepLines/>
        <w:ind w:left="-180" w:firstLine="180"/>
        <w:jc w:val="center"/>
        <w:rPr>
          <w:b/>
          <w:bCs/>
        </w:rPr>
      </w:pPr>
      <w:bookmarkStart w:id="0" w:name="_GoBack"/>
      <w:bookmarkEnd w:id="0"/>
    </w:p>
    <w:p w:rsidR="003E065C" w:rsidRPr="002D3305" w:rsidRDefault="003E065C" w:rsidP="003E065C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05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требование к этапам поставки</w:t>
      </w:r>
    </w:p>
    <w:p w:rsidR="003E065C" w:rsidRPr="00F5191D" w:rsidRDefault="003E065C" w:rsidP="003E065C">
      <w:pPr>
        <w:keepNext/>
        <w:keepLines/>
        <w:autoSpaceDE w:val="0"/>
        <w:autoSpaceDN w:val="0"/>
        <w:adjustRightInd w:val="0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 xml:space="preserve">        </w:t>
      </w:r>
      <w:r w:rsidRPr="00F5191D">
        <w:rPr>
          <w:rFonts w:eastAsia="Arial Unicode MS"/>
          <w:kern w:val="1"/>
          <w:lang w:eastAsia="hi-IN" w:bidi="hi-IN"/>
        </w:rPr>
        <w:t>Срок поставки для проведения Заказчиком проверки Товара, в части соответствия условиям контракта не позднее чем через 60 дней, следующих за днем заключения Контракта.</w:t>
      </w:r>
    </w:p>
    <w:p w:rsidR="003E065C" w:rsidRDefault="003E065C" w:rsidP="003E065C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E065C" w:rsidRPr="002D3305" w:rsidRDefault="003E065C" w:rsidP="003E065C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3305">
        <w:rPr>
          <w:rFonts w:ascii="Times New Roman" w:hAnsi="Times New Roman" w:cs="Times New Roman"/>
          <w:sz w:val="24"/>
          <w:szCs w:val="24"/>
        </w:rPr>
        <w:t>Срок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Получателю</w:t>
      </w:r>
      <w:r w:rsidRPr="002D3305">
        <w:rPr>
          <w:rFonts w:ascii="Times New Roman" w:hAnsi="Times New Roman" w:cs="Times New Roman"/>
          <w:sz w:val="24"/>
          <w:szCs w:val="24"/>
        </w:rPr>
        <w:t xml:space="preserve"> - в течение 15 дней со дня получения Поставщиком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</w:t>
      </w:r>
    </w:p>
    <w:p w:rsidR="003E065C" w:rsidRPr="002D3305" w:rsidRDefault="003E065C" w:rsidP="003E065C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3E065C" w:rsidRPr="00032B8C" w:rsidRDefault="003E065C" w:rsidP="003E065C">
      <w:pPr>
        <w:keepNext/>
        <w:keepLines/>
        <w:ind w:firstLine="709"/>
      </w:pPr>
      <w:r w:rsidRPr="00032B8C">
        <w:t>Количество этапов - 1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701"/>
        <w:gridCol w:w="1276"/>
      </w:tblGrid>
      <w:tr w:rsidR="003E065C" w:rsidRPr="00032B8C" w:rsidTr="001C1DF8">
        <w:trPr>
          <w:jc w:val="center"/>
        </w:trPr>
        <w:tc>
          <w:tcPr>
            <w:tcW w:w="4678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32B8C">
              <w:rPr>
                <w:rFonts w:eastAsia="Calibri"/>
                <w:sz w:val="18"/>
                <w:szCs w:val="18"/>
              </w:rPr>
              <w:t>Наименование</w:t>
            </w:r>
          </w:p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2B8C">
              <w:rPr>
                <w:rFonts w:eastAsia="Calibri"/>
                <w:sz w:val="18"/>
                <w:szCs w:val="18"/>
              </w:rPr>
              <w:t>Товара</w:t>
            </w:r>
          </w:p>
        </w:tc>
        <w:tc>
          <w:tcPr>
            <w:tcW w:w="1276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032B8C">
              <w:rPr>
                <w:rFonts w:eastAsia="Calibri"/>
                <w:sz w:val="18"/>
                <w:szCs w:val="18"/>
              </w:rPr>
              <w:t>Количество Товара в этапе</w:t>
            </w:r>
          </w:p>
        </w:tc>
        <w:tc>
          <w:tcPr>
            <w:tcW w:w="1276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032B8C">
              <w:rPr>
                <w:rFonts w:eastAsia="Calibri"/>
                <w:sz w:val="18"/>
                <w:szCs w:val="18"/>
              </w:rPr>
              <w:t>Начало исполнения этапа</w:t>
            </w:r>
          </w:p>
        </w:tc>
        <w:tc>
          <w:tcPr>
            <w:tcW w:w="1701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032B8C">
              <w:rPr>
                <w:rFonts w:eastAsia="Calibri"/>
                <w:sz w:val="18"/>
                <w:szCs w:val="18"/>
              </w:rPr>
              <w:t>Последняя по времени поставка изделий</w:t>
            </w:r>
            <w:r>
              <w:rPr>
                <w:rFonts w:eastAsia="Calibri"/>
                <w:sz w:val="18"/>
                <w:szCs w:val="18"/>
              </w:rPr>
              <w:t xml:space="preserve"> до получателя</w:t>
            </w:r>
          </w:p>
        </w:tc>
        <w:tc>
          <w:tcPr>
            <w:tcW w:w="1276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032B8C">
              <w:rPr>
                <w:rFonts w:eastAsia="Calibri"/>
                <w:sz w:val="18"/>
                <w:szCs w:val="18"/>
              </w:rPr>
              <w:t>Окончание этапа</w:t>
            </w:r>
          </w:p>
        </w:tc>
      </w:tr>
      <w:tr w:rsidR="003E065C" w:rsidRPr="00032B8C" w:rsidTr="001C1DF8">
        <w:trPr>
          <w:jc w:val="center"/>
        </w:trPr>
        <w:tc>
          <w:tcPr>
            <w:tcW w:w="8931" w:type="dxa"/>
            <w:gridSpan w:val="4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2B8C">
              <w:rPr>
                <w:rFonts w:eastAsia="Calibri"/>
                <w:b/>
                <w:sz w:val="18"/>
                <w:szCs w:val="18"/>
              </w:rPr>
              <w:t xml:space="preserve">                                    </w:t>
            </w:r>
            <w:r w:rsidRPr="00032B8C">
              <w:rPr>
                <w:rFonts w:eastAsia="Calibri"/>
                <w:b/>
                <w:sz w:val="18"/>
                <w:szCs w:val="18"/>
                <w:lang w:val="en-US"/>
              </w:rPr>
              <w:t>I</w:t>
            </w:r>
            <w:r w:rsidRPr="00032B8C">
              <w:rPr>
                <w:rFonts w:eastAsia="Calibri"/>
                <w:b/>
                <w:sz w:val="18"/>
                <w:szCs w:val="18"/>
              </w:rPr>
              <w:t xml:space="preserve"> ЭТАП</w:t>
            </w:r>
          </w:p>
        </w:tc>
        <w:tc>
          <w:tcPr>
            <w:tcW w:w="1276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3E065C" w:rsidRPr="00032B8C" w:rsidTr="001C1DF8">
        <w:trPr>
          <w:trHeight w:val="878"/>
          <w:jc w:val="center"/>
        </w:trPr>
        <w:tc>
          <w:tcPr>
            <w:tcW w:w="4678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85374">
              <w:rPr>
                <w:rFonts w:eastAsia="Calibri"/>
                <w:color w:val="000000"/>
                <w:sz w:val="16"/>
                <w:szCs w:val="16"/>
              </w:rPr>
              <w:t>Легковой автомобиль с ручным у</w:t>
            </w:r>
            <w:r>
              <w:rPr>
                <w:rFonts w:eastAsia="Calibri"/>
                <w:color w:val="000000"/>
                <w:sz w:val="16"/>
                <w:szCs w:val="16"/>
              </w:rPr>
              <w:t>правлением «для управления без левой</w:t>
            </w:r>
            <w:r w:rsidRPr="00985374">
              <w:rPr>
                <w:rFonts w:eastAsia="Calibri"/>
                <w:color w:val="000000"/>
                <w:sz w:val="16"/>
                <w:szCs w:val="16"/>
              </w:rPr>
              <w:t xml:space="preserve"> ног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985374">
              <w:rPr>
                <w:rFonts w:eastAsia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даты заключения Контракта</w:t>
            </w:r>
          </w:p>
        </w:tc>
        <w:tc>
          <w:tcPr>
            <w:tcW w:w="1701" w:type="dxa"/>
            <w:shd w:val="clear" w:color="auto" w:fill="auto"/>
          </w:tcPr>
          <w:p w:rsidR="003E065C" w:rsidRPr="00032B8C" w:rsidRDefault="003E065C" w:rsidP="001C1D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01.10.2023</w:t>
            </w:r>
          </w:p>
        </w:tc>
        <w:tc>
          <w:tcPr>
            <w:tcW w:w="1276" w:type="dxa"/>
            <w:shd w:val="clear" w:color="auto" w:fill="auto"/>
          </w:tcPr>
          <w:p w:rsidR="003E065C" w:rsidRPr="00032B8C" w:rsidRDefault="00012C28" w:rsidP="001C1D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E065C">
              <w:rPr>
                <w:sz w:val="18"/>
                <w:szCs w:val="18"/>
              </w:rPr>
              <w:t>.10.2023</w:t>
            </w:r>
          </w:p>
        </w:tc>
      </w:tr>
    </w:tbl>
    <w:p w:rsidR="00AD3611" w:rsidRPr="00283E2E" w:rsidRDefault="00AD3611" w:rsidP="00AD3611">
      <w:pPr>
        <w:keepNext/>
        <w:keepLines/>
        <w:jc w:val="both"/>
      </w:pPr>
    </w:p>
    <w:p w:rsidR="00AD3611" w:rsidRPr="00283E2E" w:rsidRDefault="00AD3611" w:rsidP="00AD3611">
      <w:pPr>
        <w:keepNext/>
        <w:keepLines/>
        <w:jc w:val="both"/>
      </w:pPr>
      <w:r w:rsidRPr="00283E2E">
        <w:t xml:space="preserve">            </w:t>
      </w:r>
    </w:p>
    <w:p w:rsidR="00AD3611" w:rsidRPr="007349D7" w:rsidRDefault="00AD3611" w:rsidP="00AD3611">
      <w:pPr>
        <w:keepNext/>
        <w:keepLines/>
      </w:pPr>
    </w:p>
    <w:p w:rsidR="00AD3611" w:rsidRDefault="00AD3611" w:rsidP="00AD3611">
      <w:pPr>
        <w:keepNext/>
        <w:keepLines/>
      </w:pPr>
    </w:p>
    <w:p w:rsidR="00BF261B" w:rsidRDefault="00BF261B" w:rsidP="00AD3611">
      <w:pPr>
        <w:pStyle w:val="ConsPlusNonformat"/>
        <w:keepNext/>
        <w:keepLines/>
        <w:jc w:val="both"/>
      </w:pPr>
    </w:p>
    <w:sectPr w:rsidR="00BF261B" w:rsidSect="00C118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77C"/>
    <w:multiLevelType w:val="multilevel"/>
    <w:tmpl w:val="031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30898"/>
    <w:multiLevelType w:val="multilevel"/>
    <w:tmpl w:val="A9D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C2916"/>
    <w:multiLevelType w:val="multilevel"/>
    <w:tmpl w:val="F5C4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10CB8"/>
    <w:multiLevelType w:val="multilevel"/>
    <w:tmpl w:val="4E0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035A5"/>
    <w:multiLevelType w:val="hybridMultilevel"/>
    <w:tmpl w:val="CC36B76E"/>
    <w:lvl w:ilvl="0" w:tplc="756AE1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36E62D3"/>
    <w:multiLevelType w:val="multilevel"/>
    <w:tmpl w:val="243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F6EDA"/>
    <w:multiLevelType w:val="hybridMultilevel"/>
    <w:tmpl w:val="25B6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3"/>
    <w:rsid w:val="00012C28"/>
    <w:rsid w:val="00013FB0"/>
    <w:rsid w:val="00023B71"/>
    <w:rsid w:val="000570CB"/>
    <w:rsid w:val="00070BD9"/>
    <w:rsid w:val="00071BBC"/>
    <w:rsid w:val="0008357D"/>
    <w:rsid w:val="000F3596"/>
    <w:rsid w:val="001051B2"/>
    <w:rsid w:val="00120946"/>
    <w:rsid w:val="00141B88"/>
    <w:rsid w:val="001750C1"/>
    <w:rsid w:val="001A62DD"/>
    <w:rsid w:val="001C212C"/>
    <w:rsid w:val="001C2B7A"/>
    <w:rsid w:val="001C3176"/>
    <w:rsid w:val="001D45BB"/>
    <w:rsid w:val="001D63FF"/>
    <w:rsid w:val="001F307D"/>
    <w:rsid w:val="00220A05"/>
    <w:rsid w:val="00231307"/>
    <w:rsid w:val="00250720"/>
    <w:rsid w:val="00257510"/>
    <w:rsid w:val="002A5115"/>
    <w:rsid w:val="002D4527"/>
    <w:rsid w:val="002E29B7"/>
    <w:rsid w:val="002E51F5"/>
    <w:rsid w:val="002F6984"/>
    <w:rsid w:val="003048E6"/>
    <w:rsid w:val="00332A4F"/>
    <w:rsid w:val="00363302"/>
    <w:rsid w:val="00374A7B"/>
    <w:rsid w:val="0039432B"/>
    <w:rsid w:val="003B3553"/>
    <w:rsid w:val="003B6091"/>
    <w:rsid w:val="003C3965"/>
    <w:rsid w:val="003E065C"/>
    <w:rsid w:val="003E1F8C"/>
    <w:rsid w:val="0041721D"/>
    <w:rsid w:val="00420676"/>
    <w:rsid w:val="00437E03"/>
    <w:rsid w:val="00471EB1"/>
    <w:rsid w:val="0049282F"/>
    <w:rsid w:val="004937BD"/>
    <w:rsid w:val="00502A65"/>
    <w:rsid w:val="00517D8B"/>
    <w:rsid w:val="00522112"/>
    <w:rsid w:val="00534CC8"/>
    <w:rsid w:val="00542E18"/>
    <w:rsid w:val="00543F8C"/>
    <w:rsid w:val="00557E3F"/>
    <w:rsid w:val="005831A6"/>
    <w:rsid w:val="00584F64"/>
    <w:rsid w:val="00591584"/>
    <w:rsid w:val="005B4A14"/>
    <w:rsid w:val="005B6E14"/>
    <w:rsid w:val="005C3B33"/>
    <w:rsid w:val="005D1AA5"/>
    <w:rsid w:val="005F03C7"/>
    <w:rsid w:val="005F4BA7"/>
    <w:rsid w:val="00615C69"/>
    <w:rsid w:val="006313CC"/>
    <w:rsid w:val="00635540"/>
    <w:rsid w:val="00641D0C"/>
    <w:rsid w:val="006806FC"/>
    <w:rsid w:val="006D2D01"/>
    <w:rsid w:val="006E24EC"/>
    <w:rsid w:val="00720B3D"/>
    <w:rsid w:val="00723E21"/>
    <w:rsid w:val="007A455F"/>
    <w:rsid w:val="007B0003"/>
    <w:rsid w:val="007C125E"/>
    <w:rsid w:val="007D1310"/>
    <w:rsid w:val="007F61F7"/>
    <w:rsid w:val="0080344F"/>
    <w:rsid w:val="00814FF3"/>
    <w:rsid w:val="00820948"/>
    <w:rsid w:val="00827897"/>
    <w:rsid w:val="008419D3"/>
    <w:rsid w:val="00842CBF"/>
    <w:rsid w:val="008706C2"/>
    <w:rsid w:val="00885FA8"/>
    <w:rsid w:val="00886730"/>
    <w:rsid w:val="008B582B"/>
    <w:rsid w:val="009005C4"/>
    <w:rsid w:val="00972D8D"/>
    <w:rsid w:val="009966A5"/>
    <w:rsid w:val="00996EA9"/>
    <w:rsid w:val="009C0129"/>
    <w:rsid w:val="009D0E1B"/>
    <w:rsid w:val="009D637D"/>
    <w:rsid w:val="00A13E94"/>
    <w:rsid w:val="00A2296E"/>
    <w:rsid w:val="00A3714F"/>
    <w:rsid w:val="00A51EF9"/>
    <w:rsid w:val="00A521A8"/>
    <w:rsid w:val="00A52AEB"/>
    <w:rsid w:val="00A62058"/>
    <w:rsid w:val="00A840C1"/>
    <w:rsid w:val="00AC4167"/>
    <w:rsid w:val="00AD3611"/>
    <w:rsid w:val="00B543E6"/>
    <w:rsid w:val="00BE4546"/>
    <w:rsid w:val="00BF261B"/>
    <w:rsid w:val="00C11864"/>
    <w:rsid w:val="00C36C70"/>
    <w:rsid w:val="00C4696D"/>
    <w:rsid w:val="00C54E26"/>
    <w:rsid w:val="00C6524D"/>
    <w:rsid w:val="00C86924"/>
    <w:rsid w:val="00C87744"/>
    <w:rsid w:val="00C908C5"/>
    <w:rsid w:val="00CD5772"/>
    <w:rsid w:val="00CF783B"/>
    <w:rsid w:val="00D429DC"/>
    <w:rsid w:val="00D553E9"/>
    <w:rsid w:val="00D73BDE"/>
    <w:rsid w:val="00DF74D3"/>
    <w:rsid w:val="00E1531D"/>
    <w:rsid w:val="00E23988"/>
    <w:rsid w:val="00E45E52"/>
    <w:rsid w:val="00E57A2D"/>
    <w:rsid w:val="00E7276C"/>
    <w:rsid w:val="00E80694"/>
    <w:rsid w:val="00EB0FF8"/>
    <w:rsid w:val="00EB5A73"/>
    <w:rsid w:val="00ED3559"/>
    <w:rsid w:val="00F05FF0"/>
    <w:rsid w:val="00F12745"/>
    <w:rsid w:val="00F20442"/>
    <w:rsid w:val="00F567B7"/>
    <w:rsid w:val="00F85B2E"/>
    <w:rsid w:val="00FA2A0A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3532-8617-4522-9871-C41731D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4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F6984"/>
    <w:pPr>
      <w:spacing w:after="120" w:line="480" w:lineRule="auto"/>
      <w:jc w:val="both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F6984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F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48E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48E6"/>
    <w:rPr>
      <w:b/>
      <w:bCs/>
    </w:rPr>
  </w:style>
  <w:style w:type="paragraph" w:styleId="a6">
    <w:name w:val="List Paragraph"/>
    <w:basedOn w:val="a"/>
    <w:uiPriority w:val="34"/>
    <w:qFormat/>
    <w:rsid w:val="003048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name">
    <w:name w:val="product-name"/>
    <w:basedOn w:val="a0"/>
    <w:rsid w:val="003048E6"/>
  </w:style>
  <w:style w:type="character" w:customStyle="1" w:styleId="20">
    <w:name w:val="Заголовок 2 Знак"/>
    <w:basedOn w:val="a0"/>
    <w:link w:val="2"/>
    <w:uiPriority w:val="9"/>
    <w:semiHidden/>
    <w:rsid w:val="003048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ortix-product-parameterstitle">
    <w:name w:val="ortix-product-parameters__title"/>
    <w:basedOn w:val="a"/>
    <w:rsid w:val="003048E6"/>
    <w:pPr>
      <w:spacing w:before="100" w:beforeAutospacing="1" w:after="100" w:afterAutospacing="1"/>
    </w:pPr>
  </w:style>
  <w:style w:type="paragraph" w:customStyle="1" w:styleId="ortix-product-parametersitem-title">
    <w:name w:val="ortix-product-parameters__item-title"/>
    <w:basedOn w:val="a"/>
    <w:rsid w:val="003048E6"/>
    <w:pPr>
      <w:spacing w:before="100" w:beforeAutospacing="1" w:after="100" w:afterAutospacing="1"/>
    </w:pPr>
  </w:style>
  <w:style w:type="character" w:customStyle="1" w:styleId="selected-size">
    <w:name w:val="selected-size"/>
    <w:basedOn w:val="a0"/>
    <w:rsid w:val="003048E6"/>
  </w:style>
  <w:style w:type="character" w:customStyle="1" w:styleId="b-captiontext">
    <w:name w:val="b-caption__text"/>
    <w:basedOn w:val="a0"/>
    <w:rsid w:val="003048E6"/>
  </w:style>
  <w:style w:type="paragraph" w:customStyle="1" w:styleId="ConsPlusNonformat">
    <w:name w:val="ConsPlusNonformat"/>
    <w:uiPriority w:val="99"/>
    <w:rsid w:val="00BF26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32A4F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A52AEB"/>
    <w:pPr>
      <w:spacing w:before="100" w:beforeAutospacing="1" w:after="100" w:afterAutospacing="1"/>
    </w:pPr>
    <w:rPr>
      <w:i/>
      <w:iCs/>
      <w:sz w:val="16"/>
      <w:szCs w:val="16"/>
    </w:rPr>
  </w:style>
  <w:style w:type="paragraph" w:styleId="a7">
    <w:name w:val="Title"/>
    <w:basedOn w:val="a"/>
    <w:next w:val="a8"/>
    <w:link w:val="a9"/>
    <w:uiPriority w:val="99"/>
    <w:qFormat/>
    <w:rsid w:val="00AD3611"/>
    <w:pPr>
      <w:jc w:val="center"/>
    </w:pPr>
    <w:rPr>
      <w:sz w:val="28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AD36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D36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AD361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3">
    <w:name w:val="Основной текст (2)"/>
    <w:basedOn w:val="a0"/>
    <w:rsid w:val="00842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3E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qFormat/>
    <w:rsid w:val="003E065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7437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Немчанинова</dc:creator>
  <cp:keywords/>
  <dc:description/>
  <cp:lastModifiedBy>Шкурова Екатерина Викторовна</cp:lastModifiedBy>
  <cp:revision>31</cp:revision>
  <dcterms:created xsi:type="dcterms:W3CDTF">2023-04-27T05:58:00Z</dcterms:created>
  <dcterms:modified xsi:type="dcterms:W3CDTF">2023-05-19T08:41:00Z</dcterms:modified>
</cp:coreProperties>
</file>