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</w:tblGrid>
      <w:tr w:rsidR="00C12BAE" w:rsidTr="00C12BAE">
        <w:tc>
          <w:tcPr>
            <w:tcW w:w="4630" w:type="dxa"/>
          </w:tcPr>
          <w:p w:rsidR="00C12BAE" w:rsidRDefault="00C12BAE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CA294F" w:rsidRPr="00332DDD" w:rsidRDefault="00CA294F" w:rsidP="00C12BAE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A5284D" w:rsidRPr="00932046" w:rsidRDefault="00A5284D" w:rsidP="00A5284D">
      <w:pPr>
        <w:ind w:firstLine="708"/>
        <w:jc w:val="both"/>
        <w:rPr>
          <w:b/>
          <w:bCs/>
        </w:rPr>
      </w:pPr>
      <w:r w:rsidRPr="00932046">
        <w:rPr>
          <w:b/>
        </w:rPr>
        <w:t xml:space="preserve">1. Наименование объекта закупки: </w:t>
      </w:r>
      <w:r w:rsidRPr="00932046">
        <w:t>выполнение работ по изготовлению протеза бедра</w:t>
      </w:r>
      <w:r>
        <w:t xml:space="preserve"> модульного</w:t>
      </w:r>
      <w:r w:rsidRPr="00932046">
        <w:t xml:space="preserve"> </w:t>
      </w:r>
      <w:r w:rsidRPr="00C4786C">
        <w:t xml:space="preserve">с </w:t>
      </w:r>
      <w:r w:rsidRPr="00C4786C">
        <w:rPr>
          <w:bCs/>
        </w:rPr>
        <w:t>микропроцессорным управлением</w:t>
      </w:r>
      <w:r w:rsidRPr="00C4786C">
        <w:rPr>
          <w:b/>
          <w:bCs/>
        </w:rPr>
        <w:t xml:space="preserve"> </w:t>
      </w:r>
      <w:r w:rsidRPr="00C4786C">
        <w:t>для</w:t>
      </w:r>
      <w:r w:rsidRPr="00932046">
        <w:t xml:space="preserve"> обеспечения инвалид</w:t>
      </w:r>
      <w:r>
        <w:t>а</w:t>
      </w:r>
      <w:r w:rsidRPr="00932046">
        <w:t xml:space="preserve"> в </w:t>
      </w:r>
      <w:r w:rsidR="00973403">
        <w:t xml:space="preserve">                  </w:t>
      </w:r>
      <w:r w:rsidRPr="00932046">
        <w:t>202</w:t>
      </w:r>
      <w:r>
        <w:t>2</w:t>
      </w:r>
      <w:r w:rsidRPr="00932046">
        <w:t xml:space="preserve"> году.</w:t>
      </w:r>
    </w:p>
    <w:p w:rsidR="00A5284D" w:rsidRPr="00C4628E" w:rsidRDefault="00A5284D" w:rsidP="00A5284D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32046">
        <w:rPr>
          <w:b/>
          <w:bCs/>
          <w:spacing w:val="3"/>
        </w:rPr>
        <w:t>2. Место выполнения работ:</w:t>
      </w:r>
      <w:r w:rsidRPr="00932046">
        <w:rPr>
          <w:bCs/>
          <w:spacing w:val="3"/>
        </w:rPr>
        <w:t xml:space="preserve"> </w:t>
      </w:r>
      <w:r w:rsidRPr="00C4628E">
        <w:t xml:space="preserve">по месту нахождения исполнителя </w:t>
      </w:r>
      <w:r w:rsidRPr="00C4628E">
        <w:rPr>
          <w:bCs/>
          <w:color w:val="000000"/>
          <w:spacing w:val="3"/>
        </w:rPr>
        <w:t xml:space="preserve"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</w:t>
      </w:r>
      <w:r w:rsidR="00751AD5">
        <w:rPr>
          <w:bCs/>
          <w:spacing w:val="3"/>
        </w:rPr>
        <w:t xml:space="preserve">Тюменской области в г. Тюмени </w:t>
      </w:r>
      <w:r w:rsidRPr="00C4628E">
        <w:rPr>
          <w:bCs/>
          <w:color w:val="000000"/>
          <w:spacing w:val="3"/>
        </w:rPr>
        <w:t>по адресу, указанному в лицензии Исполнителя.</w:t>
      </w:r>
    </w:p>
    <w:p w:rsidR="00A5284D" w:rsidRPr="00932046" w:rsidRDefault="00A5284D" w:rsidP="00A5284D">
      <w:pPr>
        <w:jc w:val="both"/>
      </w:pPr>
      <w:r w:rsidRPr="00932046">
        <w:t xml:space="preserve">      </w:t>
      </w:r>
      <w:r>
        <w:tab/>
      </w:r>
      <w:r w:rsidRPr="00932046"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A5284D" w:rsidRPr="00932046" w:rsidRDefault="00A5284D" w:rsidP="00A5284D">
      <w:pPr>
        <w:widowControl w:val="0"/>
        <w:ind w:firstLine="708"/>
        <w:jc w:val="both"/>
      </w:pPr>
      <w:r w:rsidRPr="00932046"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</w:t>
      </w:r>
      <w:r>
        <w:t>№</w:t>
      </w:r>
      <w:r w:rsidRPr="00932046">
        <w:t xml:space="preserve">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A5284D" w:rsidRPr="005D1AFA" w:rsidRDefault="00A5284D" w:rsidP="00A5284D">
      <w:pPr>
        <w:widowControl w:val="0"/>
        <w:ind w:firstLine="284"/>
        <w:jc w:val="both"/>
      </w:pPr>
    </w:p>
    <w:p w:rsidR="00A5284D" w:rsidRDefault="00A5284D" w:rsidP="00A5284D">
      <w:pPr>
        <w:widowControl w:val="0"/>
        <w:ind w:firstLine="284"/>
        <w:jc w:val="both"/>
      </w:pPr>
      <w:r w:rsidRPr="00932046">
        <w:rPr>
          <w:b/>
        </w:rPr>
        <w:t>3.</w:t>
      </w:r>
      <w:r w:rsidRPr="00932046">
        <w:rPr>
          <w:b/>
          <w:bCs/>
          <w:spacing w:val="3"/>
        </w:rPr>
        <w:t xml:space="preserve"> Срок выполнения работ: </w:t>
      </w:r>
      <w:r w:rsidRPr="00932046">
        <w:t xml:space="preserve">работы должны быть выполнены </w:t>
      </w:r>
      <w:r w:rsidRPr="008E4034">
        <w:t xml:space="preserve">до </w:t>
      </w:r>
      <w:r>
        <w:t>30 сентября 2022</w:t>
      </w:r>
      <w:r w:rsidRPr="008E4034">
        <w:t xml:space="preserve"> года</w:t>
      </w:r>
      <w:r w:rsidRPr="00932046">
        <w:t>.</w:t>
      </w:r>
      <w:r>
        <w:t xml:space="preserve"> </w:t>
      </w:r>
      <w:r w:rsidRPr="00932046">
        <w:t>Срок обеспечения изделием, изготавливаемым по индивидуальному заказу, не может превышать 60 дней со дня обращения инвалида в организацию, в которую выдано направление (согласно неотъемлемой части</w:t>
      </w:r>
      <w:r>
        <w:t xml:space="preserve"> </w:t>
      </w:r>
      <w:r w:rsidRPr="00932046">
        <w:t xml:space="preserve">Описания объекта закупки (Техническое задание) -  Спецификации). </w:t>
      </w:r>
    </w:p>
    <w:p w:rsidR="00A5284D" w:rsidRPr="00932046" w:rsidRDefault="00A5284D" w:rsidP="00A5284D">
      <w:pPr>
        <w:widowControl w:val="0"/>
        <w:ind w:firstLine="284"/>
        <w:jc w:val="both"/>
      </w:pPr>
    </w:p>
    <w:p w:rsidR="00A5284D" w:rsidRPr="00932046" w:rsidRDefault="00A5284D" w:rsidP="00A5284D">
      <w:pPr>
        <w:ind w:firstLine="284"/>
        <w:jc w:val="both"/>
        <w:rPr>
          <w:b/>
        </w:rPr>
      </w:pPr>
      <w:r w:rsidRPr="00932046">
        <w:rPr>
          <w:b/>
        </w:rPr>
        <w:t xml:space="preserve">4. Условия выполнения работ: 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A5284D" w:rsidRDefault="00A5284D" w:rsidP="00A5284D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32046">
        <w:t>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A5284D" w:rsidRPr="00932046" w:rsidRDefault="00A5284D" w:rsidP="00A5284D">
      <w:pPr>
        <w:shd w:val="clear" w:color="auto" w:fill="FFFFFF"/>
        <w:ind w:right="6" w:firstLine="567"/>
        <w:jc w:val="both"/>
      </w:pPr>
    </w:p>
    <w:p w:rsidR="00A5284D" w:rsidRPr="00932046" w:rsidRDefault="00A5284D" w:rsidP="00A5284D">
      <w:pPr>
        <w:keepNext/>
        <w:shd w:val="clear" w:color="auto" w:fill="FFFFFF"/>
        <w:ind w:firstLine="284"/>
        <w:jc w:val="both"/>
        <w:rPr>
          <w:b/>
        </w:rPr>
      </w:pPr>
      <w:r w:rsidRPr="00932046">
        <w:rPr>
          <w:b/>
        </w:rPr>
        <w:t>5. Требования к техническим и функциональным характеристикам работ:</w:t>
      </w:r>
    </w:p>
    <w:p w:rsidR="00A5284D" w:rsidRPr="00932046" w:rsidRDefault="00A5284D" w:rsidP="00A5284D">
      <w:pPr>
        <w:widowControl w:val="0"/>
        <w:ind w:firstLine="709"/>
        <w:jc w:val="both"/>
      </w:pPr>
      <w:r w:rsidRPr="00932046">
        <w:t xml:space="preserve">Выполняемые работы по обеспечению инвалидов и льготных категорий, протезами нижних конечностей должны соответствовать ГОСТ Р 51819-2017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 верхних и нижних конечностей» и содержать комплекс медицинских, технических</w:t>
      </w:r>
      <w:r>
        <w:t xml:space="preserve"> </w:t>
      </w:r>
      <w:r w:rsidRPr="00932046">
        <w:t>и социальных мероприятий</w:t>
      </w:r>
      <w:r>
        <w:t>,</w:t>
      </w:r>
      <w:r w:rsidRPr="00932046"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</w:t>
      </w:r>
      <w:r w:rsidRPr="00932046">
        <w:lastRenderedPageBreak/>
        <w:t xml:space="preserve">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A5284D" w:rsidRPr="00932046" w:rsidRDefault="00A5284D" w:rsidP="00A5284D">
      <w:pPr>
        <w:widowControl w:val="0"/>
        <w:ind w:firstLine="567"/>
        <w:jc w:val="both"/>
        <w:rPr>
          <w:bCs/>
        </w:rPr>
      </w:pPr>
      <w:r w:rsidRPr="00932046">
        <w:t>Работы должны с</w:t>
      </w:r>
      <w:r>
        <w:t>оответствовать ГОСТ Р 53870-2021</w:t>
      </w:r>
      <w:r w:rsidRPr="00932046">
        <w:t xml:space="preserve"> «Услуги по протезированию нижних конечностей. Состав, содержание и порядок предоставления услуг», ГОСТ Р</w:t>
      </w:r>
      <w:r>
        <w:t xml:space="preserve">                     52877-2021</w:t>
      </w:r>
      <w:r w:rsidRPr="00932046">
        <w:t xml:space="preserve"> «Услуги по медицинской реабилитации инвалидов. Основные положения».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t>Выполнение работ должно включать: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Определение врачом-ортопедом показаний и временных противопоказаний к протезированию;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выбор конструкции (типа и состава) протеза нижней конечности с учетом анатомо-функциональных особенностей, профессионального и социального статуса пользователя;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изготовление протезов нижних конечностей, включая снятие слепка с культи и изготовление индивидуальной приемной гильзы,</w:t>
      </w:r>
      <w:r>
        <w:rPr>
          <w:spacing w:val="1"/>
          <w:lang w:eastAsia="en-US"/>
        </w:rPr>
        <w:t xml:space="preserve"> </w:t>
      </w:r>
      <w:r w:rsidRPr="00932046">
        <w:rPr>
          <w:spacing w:val="1"/>
          <w:lang w:eastAsia="en-US"/>
        </w:rPr>
        <w:t>примерки, подгонки, настройки;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lang w:eastAsia="zh-CN"/>
        </w:rPr>
        <w:t>обучение инвалидов ходьбе и пользованию протезами нижних конечностей, с целью восстановления утраченных функций по самообслуживанию, пробная носка, подгонка;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выдачу инвалидам протезов нижних конечностей после обучения пользованию ими и дополнительной подгонки по результатам ходьбы;</w:t>
      </w:r>
    </w:p>
    <w:p w:rsidR="00A5284D" w:rsidRPr="00932046" w:rsidRDefault="00A5284D" w:rsidP="00A5284D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left="284" w:right="7" w:firstLine="283"/>
        <w:contextualSpacing/>
        <w:jc w:val="both"/>
        <w:rPr>
          <w:spacing w:val="1"/>
          <w:lang w:eastAsia="en-US"/>
        </w:rPr>
      </w:pPr>
      <w:r w:rsidRPr="00932046">
        <w:rPr>
          <w:spacing w:val="1"/>
          <w:lang w:eastAsia="en-US"/>
        </w:rPr>
        <w:t>наблюдение, сервисное обслуживание и ремонт в период гарантийного срока эксплуатации протезов нижних конечностей за счет предприятия-изготовителя.</w:t>
      </w:r>
    </w:p>
    <w:p w:rsidR="00A5284D" w:rsidRDefault="00A5284D" w:rsidP="00A5284D">
      <w:pPr>
        <w:widowControl w:val="0"/>
        <w:ind w:firstLine="709"/>
        <w:jc w:val="both"/>
      </w:pPr>
      <w:r w:rsidRPr="00932046"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A5284D" w:rsidRPr="00932046" w:rsidRDefault="00A5284D" w:rsidP="00A5284D">
      <w:pPr>
        <w:widowControl w:val="0"/>
        <w:ind w:firstLine="709"/>
        <w:jc w:val="both"/>
      </w:pPr>
    </w:p>
    <w:p w:rsidR="00A5284D" w:rsidRPr="00932046" w:rsidRDefault="00A5284D" w:rsidP="00A5284D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32046">
        <w:rPr>
          <w:b/>
          <w:bCs/>
        </w:rPr>
        <w:t>Требования к качеству работ:</w:t>
      </w:r>
    </w:p>
    <w:p w:rsidR="00A5284D" w:rsidRPr="00932046" w:rsidRDefault="00A5284D" w:rsidP="00A5284D">
      <w:pPr>
        <w:widowControl w:val="0"/>
        <w:ind w:right="219" w:firstLine="567"/>
        <w:jc w:val="both"/>
        <w:rPr>
          <w:b/>
        </w:rPr>
      </w:pPr>
      <w:r w:rsidRPr="00932046">
        <w:t>Протезы нижних конечностей должны соответствовать требованиям национального стандарта Российской Федерации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терминология».</w:t>
      </w:r>
    </w:p>
    <w:p w:rsidR="00A5284D" w:rsidRPr="00932046" w:rsidRDefault="00A5284D" w:rsidP="00A5284D">
      <w:pPr>
        <w:shd w:val="clear" w:color="auto" w:fill="FFFFFF"/>
        <w:ind w:right="6" w:firstLine="567"/>
        <w:jc w:val="both"/>
      </w:pPr>
      <w:r w:rsidRPr="00932046">
        <w:rPr>
          <w:lang w:eastAsia="en-US"/>
        </w:rPr>
        <w:t>Протезы должны отвечать требованиям Государственных стандартов Росси</w:t>
      </w:r>
      <w:r>
        <w:rPr>
          <w:lang w:eastAsia="en-US"/>
        </w:rPr>
        <w:t>йской Федерации ГОСТ Р 51632-2021</w:t>
      </w:r>
      <w:r w:rsidRPr="00932046">
        <w:rPr>
          <w:lang w:eastAsia="en-US"/>
        </w:rPr>
        <w:t xml:space="preserve"> «Технические средства реабилитации людей с ограничениями жизнедеятельности. </w:t>
      </w:r>
      <w:r w:rsidRPr="00932046">
        <w:t>Общие технические требования и методы испытаний</w:t>
      </w:r>
      <w:proofErr w:type="gramStart"/>
      <w:r w:rsidRPr="00932046">
        <w:t>»,</w:t>
      </w:r>
      <w:r>
        <w:t xml:space="preserve">   </w:t>
      </w:r>
      <w:proofErr w:type="gramEnd"/>
      <w:r>
        <w:t xml:space="preserve">                                         </w:t>
      </w:r>
      <w:r w:rsidRPr="00932046">
        <w:t>ГОСТ Р 53869-20</w:t>
      </w:r>
      <w:r>
        <w:t>21</w:t>
      </w:r>
      <w:r w:rsidRPr="00932046">
        <w:t xml:space="preserve"> «Протезы нижних конечностей. Технические требования».</w:t>
      </w:r>
    </w:p>
    <w:p w:rsidR="00A5284D" w:rsidRPr="00932046" w:rsidRDefault="00A5284D" w:rsidP="00A5284D">
      <w:pPr>
        <w:widowControl w:val="0"/>
        <w:ind w:right="219" w:firstLine="567"/>
        <w:jc w:val="both"/>
        <w:rPr>
          <w:lang w:eastAsia="en-US"/>
        </w:rPr>
      </w:pPr>
      <w:r w:rsidRPr="00932046">
        <w:t>Контроль качества протезов нижних конечностей должен осуществляться в соответствии с ГОСТ Р 56137-20</w:t>
      </w:r>
      <w:r>
        <w:t>21</w:t>
      </w:r>
      <w:r w:rsidRPr="00932046">
        <w:t xml:space="preserve"> «Протезирование и </w:t>
      </w:r>
      <w:proofErr w:type="spellStart"/>
      <w:r w:rsidRPr="00932046">
        <w:t>ортезирование</w:t>
      </w:r>
      <w:proofErr w:type="spellEnd"/>
      <w:r w:rsidRPr="00932046">
        <w:t xml:space="preserve">. Контроль качества протезов и </w:t>
      </w:r>
      <w:proofErr w:type="spellStart"/>
      <w:r w:rsidRPr="00932046">
        <w:t>ортезов</w:t>
      </w:r>
      <w:proofErr w:type="spellEnd"/>
      <w:r w:rsidRPr="00932046">
        <w:t xml:space="preserve"> нижних конечностей с индивидуальными параметрами изготовления».</w:t>
      </w:r>
    </w:p>
    <w:p w:rsidR="00A5284D" w:rsidRDefault="00A5284D" w:rsidP="00A5284D">
      <w:pPr>
        <w:widowControl w:val="0"/>
        <w:ind w:right="221"/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Pr="00932046">
        <w:rPr>
          <w:lang w:eastAsia="en-US"/>
        </w:rPr>
        <w:t xml:space="preserve">Функциональные узлы протеза конечности должны выполнять заданную функцию, иметь конструктивно-технологическую завершенность и соответствовать </w:t>
      </w:r>
      <w:r>
        <w:rPr>
          <w:lang w:eastAsia="en-US"/>
        </w:rPr>
        <w:t xml:space="preserve">                                          </w:t>
      </w:r>
      <w:r w:rsidRPr="00932046">
        <w:rPr>
          <w:lang w:eastAsia="en-US"/>
        </w:rPr>
        <w:t>ГОСТ Р 51191-20</w:t>
      </w:r>
      <w:r>
        <w:rPr>
          <w:lang w:eastAsia="en-US"/>
        </w:rPr>
        <w:t>19</w:t>
      </w:r>
      <w:r w:rsidRPr="00932046">
        <w:rPr>
          <w:lang w:eastAsia="en-US"/>
        </w:rPr>
        <w:t xml:space="preserve"> «Узлы протезов нижних конечностей. Технические требования и методы испытаний».</w:t>
      </w:r>
    </w:p>
    <w:p w:rsidR="00A5284D" w:rsidRPr="00932046" w:rsidRDefault="00A5284D" w:rsidP="00A5284D">
      <w:pPr>
        <w:widowControl w:val="0"/>
        <w:ind w:right="221"/>
        <w:jc w:val="both"/>
        <w:rPr>
          <w:lang w:eastAsia="en-US"/>
        </w:rPr>
      </w:pPr>
    </w:p>
    <w:p w:rsidR="00A5284D" w:rsidRPr="00932046" w:rsidRDefault="00A5284D" w:rsidP="00A5284D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32046">
        <w:rPr>
          <w:b/>
        </w:rPr>
        <w:t>Требования к безопасности: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  <w:rPr>
          <w:lang w:eastAsia="en-US"/>
        </w:rPr>
      </w:pPr>
      <w:r w:rsidRPr="00C4628E">
        <w:rPr>
          <w:lang w:eastAsia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C4628E">
        <w:rPr>
          <w:lang w:eastAsia="en-US"/>
        </w:rPr>
        <w:t>биосовместимостью</w:t>
      </w:r>
      <w:proofErr w:type="spellEnd"/>
      <w:r w:rsidRPr="00C4628E">
        <w:rPr>
          <w:lang w:eastAsia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</w:pPr>
      <w:r w:rsidRPr="00C4628E">
        <w:rPr>
          <w:lang w:eastAsia="en-US"/>
        </w:rPr>
        <w:t xml:space="preserve">- </w:t>
      </w:r>
      <w:r w:rsidRPr="00C4628E">
        <w:t xml:space="preserve">ГОСТ </w:t>
      </w:r>
      <w:r w:rsidRPr="00C4628E">
        <w:rPr>
          <w:lang w:val="en-US"/>
        </w:rPr>
        <w:t>ISO</w:t>
      </w:r>
      <w:r w:rsidRPr="00C4628E">
        <w:t xml:space="preserve"> 10993-1-20</w:t>
      </w:r>
      <w:r>
        <w:t>2</w:t>
      </w:r>
      <w:r w:rsidRPr="00C4628E"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6" w:history="1">
        <w:r w:rsidRPr="00C4628E">
          <w:t>ГОСТ ISO 10993-5-2011</w:t>
        </w:r>
      </w:hyperlink>
      <w:r w:rsidRPr="00C4628E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4628E">
        <w:t>цитотоксичность</w:t>
      </w:r>
      <w:proofErr w:type="spellEnd"/>
      <w:r w:rsidRPr="00C4628E">
        <w:t xml:space="preserve">: методы </w:t>
      </w:r>
      <w:proofErr w:type="spellStart"/>
      <w:r w:rsidRPr="00C4628E">
        <w:t>invitro</w:t>
      </w:r>
      <w:proofErr w:type="spellEnd"/>
      <w:r w:rsidRPr="00C4628E">
        <w:t xml:space="preserve">»; 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</w:pPr>
      <w:r w:rsidRPr="00C4628E">
        <w:lastRenderedPageBreak/>
        <w:t xml:space="preserve">- </w:t>
      </w:r>
      <w:hyperlink r:id="rId7" w:history="1">
        <w:r w:rsidRPr="00C4628E">
          <w:t>ГОСТ ISO 10993-10-2011</w:t>
        </w:r>
      </w:hyperlink>
      <w:r w:rsidRPr="00C4628E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</w:pPr>
      <w:r w:rsidRPr="00C4628E">
        <w:t xml:space="preserve">- </w:t>
      </w:r>
      <w:hyperlink r:id="rId8" w:history="1">
        <w:r w:rsidRPr="00C4628E">
          <w:t>ГОСТ ISO 10993-11-20</w:t>
        </w:r>
        <w:r>
          <w:t>2</w:t>
        </w:r>
        <w:r w:rsidRPr="00C4628E">
          <w:t>1</w:t>
        </w:r>
      </w:hyperlink>
      <w:r w:rsidRPr="00C4628E">
        <w:t xml:space="preserve"> «Изделия медицинские. Оценка биологического действия медицинских изделий. Часть 11. Исследования общетоксического действия»; </w:t>
      </w:r>
    </w:p>
    <w:p w:rsidR="00A5284D" w:rsidRPr="00C4628E" w:rsidRDefault="00A5284D" w:rsidP="00A5284D">
      <w:pPr>
        <w:shd w:val="clear" w:color="auto" w:fill="FFFFFF"/>
        <w:ind w:right="6" w:firstLine="567"/>
        <w:jc w:val="both"/>
      </w:pPr>
      <w:r w:rsidRPr="00C4628E"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A5284D" w:rsidRPr="00C4628E" w:rsidRDefault="00A5284D" w:rsidP="00A5284D">
      <w:pPr>
        <w:shd w:val="clear" w:color="auto" w:fill="FFFFFF"/>
        <w:ind w:right="6" w:firstLine="360"/>
        <w:jc w:val="both"/>
      </w:pPr>
      <w:r w:rsidRPr="00C4628E">
        <w:t xml:space="preserve">Протезы нижних конечностей должны соответствовать требованиям национального стандарта Российской Федерации ГОСТ Р МЭК 60601-1-2010 "Изделия медицинские электрические. Часть 1. Общие требования безопасности с учетом основных функциональных характеристик", межгосударственного стандарта ГОСТ Р 50267.0-92 "Изделия медицинские электрические. Часть 1. Общие требования безопасности". </w:t>
      </w:r>
    </w:p>
    <w:p w:rsidR="00A5284D" w:rsidRPr="00C4628E" w:rsidRDefault="00A5284D" w:rsidP="00A5284D">
      <w:pPr>
        <w:widowControl w:val="0"/>
        <w:ind w:firstLine="709"/>
        <w:jc w:val="both"/>
      </w:pPr>
      <w:r w:rsidRPr="00C4628E"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 w:rsidR="00FF165C">
        <w:rPr>
          <w:bCs/>
          <w:color w:val="000000"/>
          <w:spacing w:val="3"/>
        </w:rPr>
        <w:t>Тюменской области</w:t>
      </w:r>
      <w:r w:rsidRPr="00C4628E">
        <w:t xml:space="preserve">, согласно Перечню работ (услуг), составляющих медицинскую деятельность, утвержденному Постановлением Правительства РФ № </w:t>
      </w:r>
      <w:r>
        <w:t>852</w:t>
      </w:r>
      <w:r w:rsidRPr="00C4628E">
        <w:t xml:space="preserve"> от </w:t>
      </w:r>
      <w:r>
        <w:t>01.06.2021</w:t>
      </w:r>
      <w:r w:rsidRPr="00C4628E"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628E">
        <w:t>Сколково</w:t>
      </w:r>
      <w:proofErr w:type="spellEnd"/>
      <w:r w:rsidRPr="00C4628E">
        <w:t>»)</w:t>
      </w:r>
      <w:r>
        <w:t xml:space="preserve"> и признании утратившими силу некоторых актов </w:t>
      </w:r>
      <w:r w:rsidRPr="00C4628E">
        <w:t>Правительства</w:t>
      </w:r>
      <w:r>
        <w:t xml:space="preserve"> </w:t>
      </w:r>
      <w:r w:rsidRPr="00932046">
        <w:rPr>
          <w:lang w:eastAsia="en-US"/>
        </w:rPr>
        <w:t>Российской Федерации</w:t>
      </w:r>
      <w:r>
        <w:rPr>
          <w:lang w:eastAsia="en-US"/>
        </w:rPr>
        <w:t>»</w:t>
      </w:r>
      <w:r w:rsidRPr="00C4628E">
        <w:t>.</w:t>
      </w:r>
    </w:p>
    <w:p w:rsidR="00A5284D" w:rsidRPr="00C4628E" w:rsidRDefault="00A5284D" w:rsidP="00A5284D">
      <w:pPr>
        <w:widowControl w:val="0"/>
        <w:ind w:firstLine="709"/>
        <w:jc w:val="both"/>
      </w:pPr>
      <w:r w:rsidRPr="00C4628E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A5284D" w:rsidRPr="00932046" w:rsidRDefault="00A5284D" w:rsidP="00A5284D">
      <w:pPr>
        <w:ind w:firstLine="360"/>
        <w:jc w:val="both"/>
      </w:pPr>
    </w:p>
    <w:p w:rsidR="00A5284D" w:rsidRPr="00932046" w:rsidRDefault="00A5284D" w:rsidP="00A5284D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32046">
        <w:rPr>
          <w:b/>
        </w:rPr>
        <w:t>Требования к результатам работ:</w:t>
      </w:r>
    </w:p>
    <w:p w:rsidR="00A5284D" w:rsidRDefault="00A5284D" w:rsidP="00A5284D">
      <w:pPr>
        <w:shd w:val="clear" w:color="auto" w:fill="FFFFFF"/>
        <w:ind w:right="6" w:firstLine="360"/>
        <w:jc w:val="both"/>
        <w:rPr>
          <w:bCs/>
        </w:rPr>
      </w:pPr>
      <w:r w:rsidRPr="00932046">
        <w:rPr>
          <w:bCs/>
        </w:rPr>
        <w:t>Работы по обеспечению инвалидов протезами нижних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нижних конечностей должны быть выполнены с надлежащим качеством и в установленные сроки.</w:t>
      </w:r>
    </w:p>
    <w:p w:rsidR="00A5284D" w:rsidRDefault="00A5284D" w:rsidP="00A5284D">
      <w:pPr>
        <w:shd w:val="clear" w:color="auto" w:fill="FFFFFF"/>
        <w:ind w:right="6" w:firstLine="360"/>
        <w:jc w:val="both"/>
        <w:rPr>
          <w:bCs/>
        </w:rPr>
      </w:pPr>
    </w:p>
    <w:p w:rsidR="00A5284D" w:rsidRPr="00705FE7" w:rsidRDefault="00A5284D" w:rsidP="00A5284D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705FE7">
        <w:rPr>
          <w:b/>
        </w:rPr>
        <w:t>Требования к размерам, упаковке и отгрузке изделий:</w:t>
      </w:r>
    </w:p>
    <w:p w:rsidR="00A5284D" w:rsidRDefault="00A5284D" w:rsidP="00A5284D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32046">
        <w:t>При необходимости отправка протезов к месту нахождения инвалидов должна осуществляться с соблюдением требований ГОСТ 20790-93/ГОСТ Р 50444-2</w:t>
      </w:r>
      <w:r>
        <w:t>020</w:t>
      </w:r>
      <w:r w:rsidRPr="00932046">
        <w:t xml:space="preserve"> «Приборы аппараты и оборудование медицинские. Общие технические условия», и ГОСТ Р ИСО 9999-201</w:t>
      </w:r>
      <w:r>
        <w:t>9</w:t>
      </w:r>
      <w:r w:rsidRPr="00932046">
        <w:t xml:space="preserve">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A5284D" w:rsidRPr="00932046" w:rsidRDefault="00A5284D" w:rsidP="00A5284D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A5284D" w:rsidRPr="00932046" w:rsidRDefault="00A5284D" w:rsidP="00A5284D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32046">
        <w:rPr>
          <w:b/>
        </w:rPr>
        <w:t>Требования к срокам и (или) объему предоставления гарантии качества работ: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t xml:space="preserve">Гарантийный срок на протезы нижних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t>Гарантийное обслуживание не предусматривает смену приемной гильзы вследствие физиологической атрофии культи конечности, а также замену косметических оболочек и косметических чулок вследствие их износа.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lastRenderedPageBreak/>
        <w:t>Гарантийный срок на силиконовые чехлы должен быть не менее 6 месяцев, полимерные наколенники – не менее 3 месяцев со дня выдачи Получателю.</w:t>
      </w:r>
    </w:p>
    <w:p w:rsidR="00A5284D" w:rsidRPr="00932046" w:rsidRDefault="00A5284D" w:rsidP="00A5284D">
      <w:pPr>
        <w:ind w:firstLine="567"/>
        <w:jc w:val="both"/>
        <w:rPr>
          <w:bCs/>
        </w:rPr>
      </w:pPr>
      <w:r w:rsidRPr="00932046">
        <w:rPr>
          <w:bCs/>
        </w:rPr>
        <w:t xml:space="preserve">В течение этого срока Исполнитель производит замену или ремонт изделия 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A5284D" w:rsidRPr="005D1AFA" w:rsidRDefault="00A5284D" w:rsidP="00A5284D">
      <w:pPr>
        <w:ind w:firstLine="284"/>
        <w:jc w:val="both"/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FB4DF0" w:rsidRPr="006642D9" w:rsidTr="00B11608">
        <w:trPr>
          <w:trHeight w:val="558"/>
        </w:trPr>
        <w:tc>
          <w:tcPr>
            <w:tcW w:w="503" w:type="dxa"/>
            <w:shd w:val="clear" w:color="000000" w:fill="FFFFFF"/>
          </w:tcPr>
          <w:p w:rsidR="00FB4DF0" w:rsidRPr="00E13E48" w:rsidRDefault="00FB4DF0" w:rsidP="00FB4DF0">
            <w:pPr>
              <w:rPr>
                <w:sz w:val="20"/>
                <w:szCs w:val="20"/>
              </w:rPr>
            </w:pPr>
            <w:r w:rsidRPr="00E13E48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0C14">
              <w:rPr>
                <w:sz w:val="20"/>
                <w:szCs w:val="20"/>
              </w:rPr>
              <w:t>Протез бедра модульный с микропроцессорным управлением</w:t>
            </w:r>
            <w:r>
              <w:rPr>
                <w:sz w:val="20"/>
                <w:szCs w:val="20"/>
              </w:rPr>
              <w:t xml:space="preserve">, </w:t>
            </w:r>
          </w:p>
          <w:p w:rsidR="00FB4DF0" w:rsidRPr="0005382A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8-07-12</w:t>
            </w:r>
          </w:p>
          <w:p w:rsidR="00FB4DF0" w:rsidRPr="001C0C14" w:rsidRDefault="00FB4DF0" w:rsidP="00FB4DF0">
            <w:pPr>
              <w:rPr>
                <w:sz w:val="20"/>
                <w:szCs w:val="20"/>
              </w:rPr>
            </w:pPr>
          </w:p>
          <w:p w:rsidR="00FB4DF0" w:rsidRPr="00183386" w:rsidRDefault="00FB4DF0" w:rsidP="00FB4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FB4DF0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4DF0" w:rsidRPr="00711FDD" w:rsidRDefault="00FB4DF0" w:rsidP="00FB4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КОЗ: 03.28.08.07.12</w:t>
            </w:r>
          </w:p>
        </w:tc>
        <w:tc>
          <w:tcPr>
            <w:tcW w:w="3969" w:type="dxa"/>
            <w:shd w:val="clear" w:color="auto" w:fill="auto"/>
          </w:tcPr>
          <w:p w:rsidR="00205597" w:rsidRPr="00034ECC" w:rsidRDefault="00205597" w:rsidP="00205597">
            <w:pPr>
              <w:jc w:val="both"/>
              <w:rPr>
                <w:sz w:val="20"/>
                <w:szCs w:val="20"/>
              </w:rPr>
            </w:pPr>
            <w:r w:rsidRPr="00034ECC">
              <w:rPr>
                <w:sz w:val="20"/>
                <w:szCs w:val="20"/>
              </w:rPr>
              <w:t xml:space="preserve">Протез бедра модульный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034ECC">
              <w:rPr>
                <w:sz w:val="20"/>
                <w:szCs w:val="20"/>
              </w:rPr>
              <w:t>с креплением полимерным ч</w:t>
            </w:r>
            <w:r>
              <w:rPr>
                <w:sz w:val="20"/>
                <w:szCs w:val="20"/>
              </w:rPr>
              <w:t xml:space="preserve">ехлом с замком. Приемная гильза должна быть </w:t>
            </w:r>
            <w:r w:rsidRPr="00034ECC">
              <w:rPr>
                <w:sz w:val="20"/>
                <w:szCs w:val="20"/>
              </w:rPr>
              <w:t xml:space="preserve">индивидуальная по гипсовому слепку с культи пациента, с изготовлением тестового протеза. Материал примерочной приемной гильзы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034ECC">
              <w:rPr>
                <w:sz w:val="20"/>
                <w:szCs w:val="20"/>
              </w:rPr>
              <w:t xml:space="preserve">высокотемпературный моделируемый термопласт. Материал постоянной приемной гильзы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034ECC">
              <w:rPr>
                <w:sz w:val="20"/>
                <w:szCs w:val="20"/>
              </w:rPr>
              <w:t xml:space="preserve">литьевой слоистый пластик на основе полимерных смол, с силовыми элементами из углеродного волокна или литьевой пластик с силовыми элементами из стекловолокна, вкладная гильза постоянного протеза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034ECC">
              <w:rPr>
                <w:sz w:val="20"/>
                <w:szCs w:val="20"/>
              </w:rPr>
              <w:t>из эластичного термопласта. Материалы и модульные полуфабрикаты</w:t>
            </w:r>
            <w:r>
              <w:rPr>
                <w:sz w:val="20"/>
                <w:szCs w:val="20"/>
              </w:rPr>
              <w:t xml:space="preserve"> должны</w:t>
            </w:r>
            <w:r w:rsidRPr="00034ECC">
              <w:rPr>
                <w:sz w:val="20"/>
                <w:szCs w:val="20"/>
              </w:rPr>
              <w:t xml:space="preserve"> соответств</w:t>
            </w:r>
            <w:r>
              <w:rPr>
                <w:sz w:val="20"/>
                <w:szCs w:val="20"/>
              </w:rPr>
              <w:t>ова</w:t>
            </w:r>
            <w:r w:rsidRPr="00034EC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</w:t>
            </w:r>
            <w:r w:rsidRPr="00034ECC">
              <w:rPr>
                <w:sz w:val="20"/>
                <w:szCs w:val="20"/>
              </w:rPr>
              <w:t xml:space="preserve"> уровню активности и массе пациента. Коленный шарнир</w:t>
            </w:r>
            <w:r>
              <w:rPr>
                <w:sz w:val="20"/>
                <w:szCs w:val="20"/>
              </w:rPr>
              <w:t xml:space="preserve"> должен быть </w:t>
            </w:r>
            <w:r w:rsidRPr="00034ECC">
              <w:rPr>
                <w:sz w:val="20"/>
                <w:szCs w:val="20"/>
              </w:rPr>
              <w:t>гидравлический одноосный с микропроцессорным управлением,</w:t>
            </w:r>
            <w:r w:rsidR="003478CB">
              <w:rPr>
                <w:sz w:val="20"/>
                <w:szCs w:val="20"/>
              </w:rPr>
              <w:t xml:space="preserve"> </w:t>
            </w:r>
            <w:proofErr w:type="gramStart"/>
            <w:r w:rsidRPr="00034ECC">
              <w:rPr>
                <w:sz w:val="20"/>
                <w:szCs w:val="20"/>
              </w:rPr>
              <w:t>с  электронным</w:t>
            </w:r>
            <w:proofErr w:type="gramEnd"/>
            <w:r w:rsidRPr="00034ECC">
              <w:rPr>
                <w:sz w:val="20"/>
                <w:szCs w:val="20"/>
              </w:rPr>
              <w:t xml:space="preserve"> управлением фазами опоры и переноса с автоматической подстройкой под условия и скорость ходьбы, автоматическим переходом в режим бега, адаптивной функцией контроля подгибания, защитой при спотыкании, с возможностью осуществлять шаги спиной вперед, подниматься по ступенькам переменным шагом, с защитой от влаги; стопа </w:t>
            </w:r>
            <w:r>
              <w:rPr>
                <w:sz w:val="20"/>
                <w:szCs w:val="20"/>
              </w:rPr>
              <w:t xml:space="preserve"> должна быть </w:t>
            </w:r>
            <w:proofErr w:type="spellStart"/>
            <w:r w:rsidRPr="00034ECC">
              <w:rPr>
                <w:sz w:val="20"/>
                <w:szCs w:val="20"/>
              </w:rPr>
              <w:t>углепластиковая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4ECC">
              <w:rPr>
                <w:sz w:val="20"/>
                <w:szCs w:val="20"/>
              </w:rPr>
              <w:t>с высоким уровнем энергосбережения. Косметическая оболочка</w:t>
            </w:r>
            <w:r>
              <w:rPr>
                <w:sz w:val="20"/>
                <w:szCs w:val="20"/>
              </w:rPr>
              <w:t xml:space="preserve"> должна быть </w:t>
            </w:r>
            <w:r w:rsidRPr="00034ECC">
              <w:rPr>
                <w:sz w:val="20"/>
                <w:szCs w:val="20"/>
              </w:rPr>
              <w:t xml:space="preserve"> съемная, выполнена из бесшовного вспененного материала, соответствующая геометрическим параметрам сохраненной конечности, закрыта съемным косметическим чулком</w:t>
            </w:r>
          </w:p>
          <w:p w:rsidR="00FB4DF0" w:rsidRPr="00C4628E" w:rsidRDefault="00FB4DF0" w:rsidP="00A528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</w:tcPr>
          <w:p w:rsidR="00FB4DF0" w:rsidRPr="00711FDD" w:rsidRDefault="00FB4DF0" w:rsidP="00FB4DF0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</w:t>
      </w:r>
      <w:r w:rsidRPr="009F4097">
        <w:lastRenderedPageBreak/>
        <w:t xml:space="preserve">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7"/>
    <w:rsid w:val="00005896"/>
    <w:rsid w:val="0001572D"/>
    <w:rsid w:val="00070967"/>
    <w:rsid w:val="000C400F"/>
    <w:rsid w:val="000D3439"/>
    <w:rsid w:val="000D78FC"/>
    <w:rsid w:val="000E41DE"/>
    <w:rsid w:val="000F4A68"/>
    <w:rsid w:val="0010329A"/>
    <w:rsid w:val="001276CE"/>
    <w:rsid w:val="0015650D"/>
    <w:rsid w:val="00160CAD"/>
    <w:rsid w:val="00170577"/>
    <w:rsid w:val="00175124"/>
    <w:rsid w:val="00190012"/>
    <w:rsid w:val="001A12BE"/>
    <w:rsid w:val="001A508A"/>
    <w:rsid w:val="001C22D0"/>
    <w:rsid w:val="001C4183"/>
    <w:rsid w:val="001D028D"/>
    <w:rsid w:val="001F0E25"/>
    <w:rsid w:val="002017BD"/>
    <w:rsid w:val="00205597"/>
    <w:rsid w:val="0021126E"/>
    <w:rsid w:val="0021434F"/>
    <w:rsid w:val="00225794"/>
    <w:rsid w:val="00243C1E"/>
    <w:rsid w:val="0024680C"/>
    <w:rsid w:val="00263D44"/>
    <w:rsid w:val="00266F5A"/>
    <w:rsid w:val="00286D07"/>
    <w:rsid w:val="002D69E1"/>
    <w:rsid w:val="002D7DB0"/>
    <w:rsid w:val="002E074B"/>
    <w:rsid w:val="003362C8"/>
    <w:rsid w:val="003478C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D1C89"/>
    <w:rsid w:val="004E1B39"/>
    <w:rsid w:val="0050135D"/>
    <w:rsid w:val="005058AC"/>
    <w:rsid w:val="00505D88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7740"/>
    <w:rsid w:val="00751AD5"/>
    <w:rsid w:val="00774534"/>
    <w:rsid w:val="007765A3"/>
    <w:rsid w:val="00794810"/>
    <w:rsid w:val="007B6729"/>
    <w:rsid w:val="007C3F2E"/>
    <w:rsid w:val="007E60D8"/>
    <w:rsid w:val="007F3316"/>
    <w:rsid w:val="007F5DA9"/>
    <w:rsid w:val="0080602E"/>
    <w:rsid w:val="00826E7F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693B"/>
    <w:rsid w:val="008D79A5"/>
    <w:rsid w:val="008E4B2E"/>
    <w:rsid w:val="00912C5F"/>
    <w:rsid w:val="0091467F"/>
    <w:rsid w:val="0092542A"/>
    <w:rsid w:val="00931384"/>
    <w:rsid w:val="00941503"/>
    <w:rsid w:val="009567D7"/>
    <w:rsid w:val="009733DE"/>
    <w:rsid w:val="00973403"/>
    <w:rsid w:val="009C36B9"/>
    <w:rsid w:val="009C4332"/>
    <w:rsid w:val="009D2E51"/>
    <w:rsid w:val="009D612A"/>
    <w:rsid w:val="009F17BB"/>
    <w:rsid w:val="009F5251"/>
    <w:rsid w:val="00A019DA"/>
    <w:rsid w:val="00A243E9"/>
    <w:rsid w:val="00A406E7"/>
    <w:rsid w:val="00A43C3F"/>
    <w:rsid w:val="00A44AD3"/>
    <w:rsid w:val="00A45452"/>
    <w:rsid w:val="00A5284D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11152"/>
    <w:rsid w:val="00B11608"/>
    <w:rsid w:val="00B1192A"/>
    <w:rsid w:val="00B219EC"/>
    <w:rsid w:val="00B40683"/>
    <w:rsid w:val="00B42751"/>
    <w:rsid w:val="00B67A48"/>
    <w:rsid w:val="00B72D8E"/>
    <w:rsid w:val="00B86878"/>
    <w:rsid w:val="00B92D11"/>
    <w:rsid w:val="00B97C90"/>
    <w:rsid w:val="00BB213F"/>
    <w:rsid w:val="00BC442C"/>
    <w:rsid w:val="00BC5116"/>
    <w:rsid w:val="00C0139B"/>
    <w:rsid w:val="00C01708"/>
    <w:rsid w:val="00C12BAE"/>
    <w:rsid w:val="00C47BE9"/>
    <w:rsid w:val="00C51BE3"/>
    <w:rsid w:val="00C52BB7"/>
    <w:rsid w:val="00C6700E"/>
    <w:rsid w:val="00C86992"/>
    <w:rsid w:val="00CA294F"/>
    <w:rsid w:val="00CD389D"/>
    <w:rsid w:val="00CD4BA3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3E48"/>
    <w:rsid w:val="00E16FF3"/>
    <w:rsid w:val="00E35C23"/>
    <w:rsid w:val="00E430FC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83C6A"/>
    <w:rsid w:val="00F866C5"/>
    <w:rsid w:val="00FA6C18"/>
    <w:rsid w:val="00FA7494"/>
    <w:rsid w:val="00FB4DF0"/>
    <w:rsid w:val="00FB5C6F"/>
    <w:rsid w:val="00FD2EB0"/>
    <w:rsid w:val="00FD4633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805EC-B822-4E2D-B2C0-0A940C0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6B4F-4C15-4C3D-847D-775E5F7A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Якубова Наталья Николаевна</cp:lastModifiedBy>
  <cp:revision>67</cp:revision>
  <cp:lastPrinted>2021-11-03T10:30:00Z</cp:lastPrinted>
  <dcterms:created xsi:type="dcterms:W3CDTF">2020-11-13T08:13:00Z</dcterms:created>
  <dcterms:modified xsi:type="dcterms:W3CDTF">2022-04-05T08:36:00Z</dcterms:modified>
</cp:coreProperties>
</file>