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03" w:rsidRPr="00F63ECB" w:rsidRDefault="00B1440C" w:rsidP="00235262">
      <w:pPr>
        <w:pStyle w:val="ConsPlusNormal"/>
        <w:suppressAutoHyphens w:val="0"/>
        <w:ind w:left="7513" w:firstLine="0"/>
        <w:jc w:val="right"/>
        <w:rPr>
          <w:rFonts w:ascii="Times New Roman" w:hAnsi="Times New Roman" w:cs="Times New Roman"/>
          <w:sz w:val="22"/>
          <w:szCs w:val="22"/>
          <w:lang w:eastAsia="ar-SA"/>
        </w:rPr>
      </w:pPr>
      <w:r w:rsidRPr="00F63ECB">
        <w:rPr>
          <w:rFonts w:ascii="Times New Roman" w:hAnsi="Times New Roman" w:cs="Times New Roman"/>
          <w:sz w:val="22"/>
          <w:szCs w:val="22"/>
          <w:lang w:eastAsia="ar-SA"/>
        </w:rPr>
        <w:t>Приложение № 1</w:t>
      </w:r>
      <w:r w:rsidR="0054511F" w:rsidRPr="00F63ECB">
        <w:rPr>
          <w:rFonts w:ascii="Times New Roman" w:hAnsi="Times New Roman" w:cs="Times New Roman"/>
          <w:sz w:val="22"/>
          <w:szCs w:val="22"/>
          <w:lang w:eastAsia="ar-SA"/>
        </w:rPr>
        <w:t xml:space="preserve"> </w:t>
      </w:r>
    </w:p>
    <w:p w:rsidR="00B1440C" w:rsidRPr="00F63ECB" w:rsidRDefault="0054511F" w:rsidP="00235262">
      <w:pPr>
        <w:pStyle w:val="ConsPlusNormal"/>
        <w:suppressAutoHyphens w:val="0"/>
        <w:ind w:left="7513" w:firstLine="0"/>
        <w:jc w:val="right"/>
        <w:rPr>
          <w:rFonts w:ascii="Times New Roman" w:hAnsi="Times New Roman" w:cs="Times New Roman"/>
          <w:sz w:val="22"/>
          <w:szCs w:val="22"/>
          <w:lang w:eastAsia="ar-SA"/>
        </w:rPr>
      </w:pPr>
      <w:r w:rsidRPr="00F63ECB">
        <w:rPr>
          <w:rFonts w:ascii="Times New Roman" w:hAnsi="Times New Roman" w:cs="Times New Roman"/>
          <w:sz w:val="22"/>
          <w:szCs w:val="22"/>
          <w:lang w:eastAsia="ar-SA"/>
        </w:rPr>
        <w:t>к извещению</w:t>
      </w:r>
    </w:p>
    <w:p w:rsidR="00ED638E" w:rsidRPr="00F63ECB" w:rsidRDefault="00B1440C" w:rsidP="00235262">
      <w:pPr>
        <w:pStyle w:val="ConsPlusNormal"/>
        <w:suppressAutoHyphens w:val="0"/>
        <w:ind w:firstLine="0"/>
        <w:jc w:val="center"/>
        <w:rPr>
          <w:rFonts w:ascii="Times New Roman" w:hAnsi="Times New Roman" w:cs="Times New Roman"/>
          <w:sz w:val="28"/>
          <w:szCs w:val="28"/>
        </w:rPr>
      </w:pPr>
      <w:r w:rsidRPr="00F63ECB">
        <w:rPr>
          <w:rFonts w:ascii="Times New Roman" w:hAnsi="Times New Roman" w:cs="Times New Roman"/>
          <w:sz w:val="28"/>
          <w:szCs w:val="28"/>
          <w:lang w:eastAsia="ar-SA"/>
        </w:rPr>
        <w:t>Описание объекта закупки</w:t>
      </w:r>
      <w:r w:rsidRPr="00F63ECB">
        <w:rPr>
          <w:rFonts w:ascii="Times New Roman" w:hAnsi="Times New Roman" w:cs="Times New Roman"/>
          <w:sz w:val="28"/>
          <w:szCs w:val="28"/>
        </w:rPr>
        <w:t xml:space="preserve"> </w:t>
      </w:r>
    </w:p>
    <w:p w:rsidR="00D75642" w:rsidRPr="00F63ECB" w:rsidRDefault="00253F2F" w:rsidP="00235262">
      <w:pPr>
        <w:widowControl w:val="0"/>
        <w:ind w:firstLine="709"/>
        <w:jc w:val="center"/>
        <w:rPr>
          <w:b/>
        </w:rPr>
      </w:pPr>
      <w:r w:rsidRPr="00F63ECB">
        <w:rPr>
          <w:b/>
        </w:rPr>
        <w:t xml:space="preserve">Поставка технических средств реабилитации </w:t>
      </w:r>
      <w:r w:rsidR="00542F79" w:rsidRPr="00F63ECB">
        <w:rPr>
          <w:b/>
        </w:rPr>
        <w:t>(однокомпонентных дренируемых калоприемников) для обеспечения инвалидов Орловской области</w:t>
      </w:r>
    </w:p>
    <w:p w:rsidR="00C2253B" w:rsidRPr="00F63ECB" w:rsidRDefault="00542F79" w:rsidP="00235262">
      <w:pPr>
        <w:widowControl w:val="0"/>
        <w:ind w:firstLine="709"/>
        <w:jc w:val="center"/>
        <w:rPr>
          <w:b/>
        </w:rPr>
      </w:pPr>
      <w:r w:rsidRPr="00F63ECB">
        <w:rPr>
          <w:b/>
        </w:rPr>
        <w:t xml:space="preserve"> в 1м квартале 2023 года.</w:t>
      </w:r>
    </w:p>
    <w:p w:rsidR="00711953" w:rsidRPr="00F63ECB" w:rsidRDefault="00711953" w:rsidP="00235262">
      <w:pPr>
        <w:widowControl w:val="0"/>
        <w:ind w:firstLine="709"/>
        <w:contextualSpacing/>
        <w:jc w:val="center"/>
        <w:rPr>
          <w:b/>
          <w:sz w:val="20"/>
          <w:szCs w:val="20"/>
        </w:rPr>
      </w:pPr>
    </w:p>
    <w:p w:rsidR="00542F79" w:rsidRPr="00F63ECB" w:rsidRDefault="00542F79" w:rsidP="00542F79">
      <w:pPr>
        <w:pStyle w:val="ConsPlusNormal"/>
        <w:suppressAutoHyphens w:val="0"/>
        <w:ind w:firstLine="709"/>
        <w:jc w:val="both"/>
        <w:rPr>
          <w:rFonts w:ascii="Times New Roman" w:hAnsi="Times New Roman" w:cs="Times New Roman"/>
          <w:b/>
          <w:sz w:val="22"/>
          <w:szCs w:val="22"/>
        </w:rPr>
      </w:pPr>
      <w:r w:rsidRPr="00F63ECB">
        <w:rPr>
          <w:rFonts w:ascii="Times New Roman" w:hAnsi="Times New Roman" w:cs="Times New Roman"/>
          <w:sz w:val="22"/>
          <w:szCs w:val="22"/>
        </w:rPr>
        <w:t xml:space="preserve">Начальная (максимальная) цена Контракта: </w:t>
      </w:r>
      <w:r w:rsidRPr="00F63ECB">
        <w:rPr>
          <w:rFonts w:ascii="Times New Roman" w:hAnsi="Times New Roman" w:cs="Times New Roman"/>
          <w:b/>
          <w:sz w:val="22"/>
          <w:szCs w:val="22"/>
        </w:rPr>
        <w:t>3 936 039,63 руб.</w:t>
      </w:r>
    </w:p>
    <w:p w:rsidR="00542F79" w:rsidRPr="00F63ECB" w:rsidRDefault="00542F79" w:rsidP="00542F79">
      <w:pPr>
        <w:pStyle w:val="ConsPlusNormal"/>
        <w:suppressAutoHyphens w:val="0"/>
        <w:ind w:firstLine="709"/>
        <w:jc w:val="both"/>
        <w:rPr>
          <w:rFonts w:ascii="Times New Roman" w:hAnsi="Times New Roman" w:cs="Times New Roman"/>
          <w:sz w:val="22"/>
          <w:szCs w:val="22"/>
        </w:rPr>
      </w:pPr>
      <w:r w:rsidRPr="00F63ECB">
        <w:rPr>
          <w:rFonts w:ascii="Times New Roman" w:hAnsi="Times New Roman" w:cs="Times New Roman"/>
          <w:sz w:val="22"/>
          <w:szCs w:val="22"/>
        </w:rPr>
        <w:t>Цена Контракта включает в себя все расходы Поставщика по исполнению настоящего Контракта, а также страхование, уплата всех пошлин, налогов и других обязательных платежей, доставка Товара Получателям.</w:t>
      </w:r>
    </w:p>
    <w:p w:rsidR="00542F79" w:rsidRPr="00F63ECB" w:rsidRDefault="00542F79" w:rsidP="00542F79">
      <w:pPr>
        <w:pStyle w:val="ConsPlusNormal"/>
        <w:suppressAutoHyphens w:val="0"/>
        <w:ind w:firstLine="709"/>
        <w:jc w:val="both"/>
        <w:rPr>
          <w:rFonts w:ascii="Times New Roman" w:hAnsi="Times New Roman" w:cs="Times New Roman"/>
          <w:sz w:val="22"/>
          <w:szCs w:val="22"/>
        </w:rPr>
      </w:pPr>
      <w:r w:rsidRPr="00F63ECB">
        <w:rPr>
          <w:rFonts w:ascii="Times New Roman" w:hAnsi="Times New Roman" w:cs="Times New Roman"/>
          <w:sz w:val="22"/>
          <w:szCs w:val="22"/>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542F79" w:rsidRPr="00F63ECB" w:rsidRDefault="00542F79" w:rsidP="00542F79">
      <w:pPr>
        <w:pStyle w:val="ConsPlusNormal"/>
        <w:suppressAutoHyphens w:val="0"/>
        <w:ind w:firstLine="709"/>
        <w:jc w:val="both"/>
        <w:rPr>
          <w:rFonts w:ascii="Times New Roman" w:hAnsi="Times New Roman" w:cs="Times New Roman"/>
        </w:rPr>
      </w:pPr>
    </w:p>
    <w:tbl>
      <w:tblPr>
        <w:tblW w:w="496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972"/>
        <w:gridCol w:w="974"/>
        <w:gridCol w:w="512"/>
        <w:gridCol w:w="812"/>
        <w:gridCol w:w="2979"/>
        <w:gridCol w:w="2542"/>
        <w:gridCol w:w="849"/>
      </w:tblGrid>
      <w:tr w:rsidR="00F63ECB" w:rsidRPr="00F63ECB" w:rsidTr="00542F79">
        <w:trPr>
          <w:cantSplit/>
          <w:trHeight w:val="145"/>
        </w:trPr>
        <w:tc>
          <w:tcPr>
            <w:tcW w:w="142" w:type="pct"/>
          </w:tcPr>
          <w:p w:rsidR="00542F79" w:rsidRPr="00F63ECB" w:rsidRDefault="00542F79" w:rsidP="00064A8E">
            <w:pPr>
              <w:contextualSpacing/>
              <w:jc w:val="center"/>
              <w:rPr>
                <w:b/>
                <w:sz w:val="16"/>
                <w:szCs w:val="16"/>
              </w:rPr>
            </w:pPr>
            <w:r w:rsidRPr="00F63ECB">
              <w:rPr>
                <w:b/>
                <w:sz w:val="16"/>
                <w:szCs w:val="16"/>
              </w:rPr>
              <w:t xml:space="preserve">№ </w:t>
            </w:r>
            <w:proofErr w:type="gramStart"/>
            <w:r w:rsidRPr="00F63ECB">
              <w:rPr>
                <w:b/>
                <w:sz w:val="16"/>
                <w:szCs w:val="16"/>
              </w:rPr>
              <w:t>п</w:t>
            </w:r>
            <w:proofErr w:type="gramEnd"/>
            <w:r w:rsidRPr="00F63ECB">
              <w:rPr>
                <w:b/>
                <w:sz w:val="16"/>
                <w:szCs w:val="16"/>
              </w:rPr>
              <w:t>/п</w:t>
            </w:r>
          </w:p>
        </w:tc>
        <w:tc>
          <w:tcPr>
            <w:tcW w:w="490" w:type="pct"/>
            <w:shd w:val="clear" w:color="auto" w:fill="auto"/>
          </w:tcPr>
          <w:p w:rsidR="00542F79" w:rsidRPr="00F63ECB" w:rsidRDefault="00542F79" w:rsidP="00064A8E">
            <w:pPr>
              <w:contextualSpacing/>
              <w:jc w:val="center"/>
              <w:rPr>
                <w:b/>
                <w:sz w:val="16"/>
                <w:szCs w:val="16"/>
              </w:rPr>
            </w:pPr>
            <w:r w:rsidRPr="00F63ECB">
              <w:rPr>
                <w:b/>
                <w:sz w:val="16"/>
                <w:szCs w:val="16"/>
              </w:rPr>
              <w:t>Наименование товара</w:t>
            </w:r>
          </w:p>
        </w:tc>
        <w:tc>
          <w:tcPr>
            <w:tcW w:w="491" w:type="pct"/>
          </w:tcPr>
          <w:p w:rsidR="00542F79" w:rsidRPr="00F63ECB" w:rsidRDefault="00542F79" w:rsidP="00064A8E">
            <w:pPr>
              <w:contextualSpacing/>
              <w:jc w:val="center"/>
              <w:rPr>
                <w:b/>
                <w:sz w:val="16"/>
                <w:szCs w:val="16"/>
              </w:rPr>
            </w:pPr>
            <w:r w:rsidRPr="00F63ECB">
              <w:rPr>
                <w:b/>
                <w:sz w:val="16"/>
                <w:szCs w:val="16"/>
              </w:rPr>
              <w:t>Наименование товара по Приказу № 86н от 13.02.2018 г.</w:t>
            </w:r>
          </w:p>
        </w:tc>
        <w:tc>
          <w:tcPr>
            <w:tcW w:w="258" w:type="pct"/>
          </w:tcPr>
          <w:p w:rsidR="00542F79" w:rsidRPr="00F63ECB" w:rsidRDefault="00542F79" w:rsidP="00064A8E">
            <w:pPr>
              <w:contextualSpacing/>
              <w:jc w:val="center"/>
              <w:rPr>
                <w:b/>
                <w:sz w:val="16"/>
                <w:szCs w:val="16"/>
              </w:rPr>
            </w:pPr>
            <w:r w:rsidRPr="00F63ECB">
              <w:rPr>
                <w:b/>
                <w:sz w:val="16"/>
                <w:szCs w:val="16"/>
              </w:rPr>
              <w:t>КОЗ</w:t>
            </w:r>
          </w:p>
        </w:tc>
        <w:tc>
          <w:tcPr>
            <w:tcW w:w="409" w:type="pct"/>
          </w:tcPr>
          <w:p w:rsidR="00542F79" w:rsidRPr="00F63ECB" w:rsidRDefault="00542F79" w:rsidP="00064A8E">
            <w:pPr>
              <w:contextualSpacing/>
              <w:jc w:val="center"/>
              <w:rPr>
                <w:b/>
                <w:sz w:val="16"/>
                <w:szCs w:val="16"/>
              </w:rPr>
            </w:pPr>
            <w:r w:rsidRPr="00F63ECB">
              <w:rPr>
                <w:b/>
                <w:sz w:val="16"/>
                <w:szCs w:val="16"/>
              </w:rPr>
              <w:t>КТРУ</w:t>
            </w:r>
          </w:p>
        </w:tc>
        <w:tc>
          <w:tcPr>
            <w:tcW w:w="1501" w:type="pct"/>
            <w:shd w:val="clear" w:color="auto" w:fill="auto"/>
          </w:tcPr>
          <w:p w:rsidR="00542F79" w:rsidRPr="00F63ECB" w:rsidRDefault="00542F79" w:rsidP="00064A8E">
            <w:pPr>
              <w:contextualSpacing/>
              <w:jc w:val="center"/>
              <w:rPr>
                <w:b/>
                <w:sz w:val="16"/>
                <w:szCs w:val="16"/>
              </w:rPr>
            </w:pPr>
            <w:r w:rsidRPr="00F63ECB">
              <w:rPr>
                <w:b/>
                <w:sz w:val="16"/>
                <w:szCs w:val="16"/>
              </w:rPr>
              <w:t>Наименование показателя</w:t>
            </w:r>
          </w:p>
        </w:tc>
        <w:tc>
          <w:tcPr>
            <w:tcW w:w="1281" w:type="pct"/>
            <w:shd w:val="clear" w:color="auto" w:fill="auto"/>
          </w:tcPr>
          <w:p w:rsidR="00542F79" w:rsidRPr="00F63ECB" w:rsidRDefault="00542F79" w:rsidP="00064A8E">
            <w:pPr>
              <w:contextualSpacing/>
              <w:jc w:val="center"/>
              <w:rPr>
                <w:b/>
                <w:sz w:val="16"/>
                <w:szCs w:val="16"/>
              </w:rPr>
            </w:pPr>
            <w:r w:rsidRPr="00F63ECB">
              <w:rPr>
                <w:b/>
                <w:sz w:val="16"/>
                <w:szCs w:val="16"/>
              </w:rPr>
              <w:t>Значение показателя</w:t>
            </w:r>
          </w:p>
        </w:tc>
        <w:tc>
          <w:tcPr>
            <w:tcW w:w="428" w:type="pct"/>
          </w:tcPr>
          <w:p w:rsidR="00542F79" w:rsidRPr="00F63ECB" w:rsidRDefault="00542F79" w:rsidP="00064A8E">
            <w:pPr>
              <w:jc w:val="center"/>
              <w:rPr>
                <w:b/>
                <w:sz w:val="16"/>
                <w:szCs w:val="16"/>
              </w:rPr>
            </w:pPr>
            <w:r w:rsidRPr="00F63ECB">
              <w:rPr>
                <w:b/>
                <w:sz w:val="16"/>
                <w:szCs w:val="16"/>
              </w:rPr>
              <w:t>Количество, шт.</w:t>
            </w:r>
          </w:p>
        </w:tc>
      </w:tr>
      <w:tr w:rsidR="00F63ECB" w:rsidRPr="00F63ECB" w:rsidTr="00542F79">
        <w:trPr>
          <w:cantSplit/>
          <w:trHeight w:val="20"/>
        </w:trPr>
        <w:tc>
          <w:tcPr>
            <w:tcW w:w="142" w:type="pct"/>
            <w:vMerge w:val="restart"/>
          </w:tcPr>
          <w:p w:rsidR="00542F79" w:rsidRPr="00F63ECB" w:rsidRDefault="00542F79" w:rsidP="00064A8E">
            <w:pPr>
              <w:ind w:left="-57" w:right="-57"/>
              <w:contextualSpacing/>
              <w:jc w:val="center"/>
              <w:rPr>
                <w:sz w:val="16"/>
                <w:szCs w:val="16"/>
              </w:rPr>
            </w:pPr>
            <w:r w:rsidRPr="00F63ECB">
              <w:rPr>
                <w:sz w:val="16"/>
                <w:szCs w:val="16"/>
              </w:rPr>
              <w:t>1</w:t>
            </w:r>
          </w:p>
        </w:tc>
        <w:tc>
          <w:tcPr>
            <w:tcW w:w="490" w:type="pct"/>
            <w:vMerge w:val="restart"/>
            <w:shd w:val="clear" w:color="auto" w:fill="auto"/>
          </w:tcPr>
          <w:p w:rsidR="00542F79" w:rsidRPr="00F63ECB" w:rsidRDefault="00542F79" w:rsidP="00064A8E">
            <w:pPr>
              <w:ind w:left="-57" w:right="-57"/>
              <w:contextualSpacing/>
              <w:jc w:val="center"/>
              <w:rPr>
                <w:sz w:val="18"/>
                <w:szCs w:val="18"/>
              </w:rPr>
            </w:pPr>
            <w:r w:rsidRPr="00F63ECB">
              <w:rPr>
                <w:sz w:val="18"/>
                <w:szCs w:val="18"/>
              </w:rPr>
              <w:t>Однокомпонентный дренируемый калоприемник со встроенной плоской пластиной</w:t>
            </w:r>
          </w:p>
        </w:tc>
        <w:tc>
          <w:tcPr>
            <w:tcW w:w="491" w:type="pct"/>
            <w:vMerge w:val="restart"/>
          </w:tcPr>
          <w:p w:rsidR="00542F79" w:rsidRPr="00F63ECB" w:rsidRDefault="00542F79" w:rsidP="00064A8E">
            <w:pPr>
              <w:ind w:left="-57" w:right="-57"/>
              <w:contextualSpacing/>
              <w:jc w:val="center"/>
              <w:rPr>
                <w:sz w:val="18"/>
                <w:szCs w:val="18"/>
              </w:rPr>
            </w:pPr>
            <w:r w:rsidRPr="00F63ECB">
              <w:rPr>
                <w:sz w:val="18"/>
                <w:szCs w:val="18"/>
              </w:rPr>
              <w:t>21-01-01 - Однокомпонентный дренируемый калоприемник со встроенной плоской пластиной</w:t>
            </w:r>
          </w:p>
        </w:tc>
        <w:tc>
          <w:tcPr>
            <w:tcW w:w="258" w:type="pct"/>
            <w:vMerge w:val="restart"/>
          </w:tcPr>
          <w:p w:rsidR="00542F79" w:rsidRPr="00F63ECB" w:rsidRDefault="00542F79" w:rsidP="00064A8E">
            <w:pPr>
              <w:ind w:left="-57" w:right="-57"/>
              <w:contextualSpacing/>
              <w:jc w:val="center"/>
              <w:rPr>
                <w:sz w:val="18"/>
                <w:szCs w:val="18"/>
              </w:rPr>
            </w:pPr>
            <w:r w:rsidRPr="00F63ECB">
              <w:rPr>
                <w:sz w:val="18"/>
                <w:szCs w:val="18"/>
              </w:rPr>
              <w:t>01.28.21.01.01</w:t>
            </w:r>
          </w:p>
        </w:tc>
        <w:tc>
          <w:tcPr>
            <w:tcW w:w="409" w:type="pct"/>
            <w:vMerge w:val="restart"/>
          </w:tcPr>
          <w:p w:rsidR="00542F79" w:rsidRPr="00F63ECB" w:rsidRDefault="00542F79" w:rsidP="00064A8E">
            <w:pPr>
              <w:ind w:left="-57" w:right="-57"/>
              <w:contextualSpacing/>
              <w:jc w:val="center"/>
              <w:rPr>
                <w:sz w:val="18"/>
                <w:szCs w:val="18"/>
              </w:rPr>
            </w:pPr>
            <w:r w:rsidRPr="00F63ECB">
              <w:rPr>
                <w:sz w:val="18"/>
                <w:szCs w:val="18"/>
              </w:rPr>
              <w:t xml:space="preserve">32.50.13.190-00006906 - Калоприемник для </w:t>
            </w:r>
            <w:proofErr w:type="gramStart"/>
            <w:r w:rsidRPr="00F63ECB">
              <w:rPr>
                <w:sz w:val="18"/>
                <w:szCs w:val="18"/>
              </w:rPr>
              <w:t>кишечной</w:t>
            </w:r>
            <w:proofErr w:type="gramEnd"/>
            <w:r w:rsidRPr="00F63ECB">
              <w:rPr>
                <w:sz w:val="18"/>
                <w:szCs w:val="18"/>
              </w:rPr>
              <w:t xml:space="preserve"> </w:t>
            </w:r>
            <w:proofErr w:type="spellStart"/>
            <w:r w:rsidRPr="00F63ECB">
              <w:rPr>
                <w:sz w:val="18"/>
                <w:szCs w:val="18"/>
              </w:rPr>
              <w:t>стомы</w:t>
            </w:r>
            <w:proofErr w:type="spellEnd"/>
            <w:r w:rsidRPr="00F63ECB">
              <w:rPr>
                <w:sz w:val="18"/>
                <w:szCs w:val="18"/>
              </w:rPr>
              <w:t xml:space="preserve"> открытого типа, однокомпонентный</w:t>
            </w: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 xml:space="preserve">неразъемный дренируемый </w:t>
            </w:r>
            <w:proofErr w:type="spellStart"/>
            <w:r w:rsidRPr="00F63ECB">
              <w:rPr>
                <w:sz w:val="18"/>
                <w:szCs w:val="18"/>
              </w:rPr>
              <w:t>стомный</w:t>
            </w:r>
            <w:proofErr w:type="spellEnd"/>
            <w:r w:rsidRPr="00F63ECB">
              <w:rPr>
                <w:sz w:val="18"/>
                <w:szCs w:val="18"/>
              </w:rPr>
              <w:t xml:space="preserve"> мешок</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val="restart"/>
          </w:tcPr>
          <w:p w:rsidR="00542F79" w:rsidRPr="00F63ECB" w:rsidRDefault="00542F79" w:rsidP="00064A8E">
            <w:pPr>
              <w:ind w:left="-57" w:right="-57"/>
              <w:jc w:val="center"/>
              <w:rPr>
                <w:sz w:val="18"/>
                <w:szCs w:val="18"/>
              </w:rPr>
            </w:pPr>
            <w:r w:rsidRPr="00F63ECB">
              <w:rPr>
                <w:sz w:val="18"/>
                <w:szCs w:val="18"/>
              </w:rPr>
              <w:t>32 181</w:t>
            </w: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материал мешка – многослойный, не пропускающий запах</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мягкое нетканое покрытие мешка</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фиксация</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зажим в комплекте (не менее 1 одноразового самоклеящегося гибкого на каждый мешок или зажим многократного применения)</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 xml:space="preserve">встроенная плоская адгезивная пластина на натуральной </w:t>
            </w:r>
            <w:proofErr w:type="spellStart"/>
            <w:r w:rsidRPr="00F63ECB">
              <w:rPr>
                <w:sz w:val="18"/>
                <w:szCs w:val="18"/>
              </w:rPr>
              <w:t>гипоаллергенной</w:t>
            </w:r>
            <w:proofErr w:type="spellEnd"/>
            <w:r w:rsidRPr="00F63ECB">
              <w:rPr>
                <w:sz w:val="18"/>
                <w:szCs w:val="18"/>
              </w:rPr>
              <w:t xml:space="preserve"> гидроколлоидной основе, с защитным покрытием</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 различных размеров (диаметров) вырезаемого отверстия</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jc w:val="center"/>
              <w:rPr>
                <w:sz w:val="18"/>
                <w:szCs w:val="18"/>
              </w:rPr>
            </w:pPr>
          </w:p>
        </w:tc>
        <w:tc>
          <w:tcPr>
            <w:tcW w:w="258" w:type="pct"/>
            <w:vMerge/>
          </w:tcPr>
          <w:p w:rsidR="00542F79" w:rsidRPr="00F63ECB" w:rsidRDefault="00542F79" w:rsidP="00064A8E">
            <w:pPr>
              <w:jc w:val="center"/>
              <w:rPr>
                <w:sz w:val="18"/>
                <w:szCs w:val="18"/>
              </w:rPr>
            </w:pPr>
          </w:p>
        </w:tc>
        <w:tc>
          <w:tcPr>
            <w:tcW w:w="409" w:type="pct"/>
            <w:vMerge/>
          </w:tcPr>
          <w:p w:rsidR="00542F79" w:rsidRPr="00F63ECB" w:rsidRDefault="00542F79" w:rsidP="00064A8E">
            <w:pPr>
              <w:jc w:val="center"/>
              <w:rPr>
                <w:sz w:val="18"/>
                <w:szCs w:val="18"/>
              </w:rPr>
            </w:pPr>
          </w:p>
        </w:tc>
        <w:tc>
          <w:tcPr>
            <w:tcW w:w="1501" w:type="pct"/>
            <w:shd w:val="clear" w:color="auto" w:fill="auto"/>
          </w:tcPr>
          <w:p w:rsidR="00542F79" w:rsidRPr="00F63ECB" w:rsidRDefault="00542F79" w:rsidP="00064A8E">
            <w:pPr>
              <w:ind w:left="-57" w:right="-57"/>
              <w:jc w:val="center"/>
              <w:rPr>
                <w:sz w:val="18"/>
                <w:szCs w:val="18"/>
              </w:rPr>
            </w:pPr>
            <w:r w:rsidRPr="00F63ECB">
              <w:rPr>
                <w:sz w:val="18"/>
                <w:szCs w:val="18"/>
              </w:rPr>
              <w:t>Минимальное вырезаемое отверстие</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Не менее 10 мм</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jc w:val="center"/>
              <w:rPr>
                <w:sz w:val="18"/>
                <w:szCs w:val="18"/>
              </w:rPr>
            </w:pPr>
          </w:p>
        </w:tc>
        <w:tc>
          <w:tcPr>
            <w:tcW w:w="258" w:type="pct"/>
            <w:vMerge/>
          </w:tcPr>
          <w:p w:rsidR="00542F79" w:rsidRPr="00F63ECB" w:rsidRDefault="00542F79" w:rsidP="00064A8E">
            <w:pPr>
              <w:jc w:val="center"/>
              <w:rPr>
                <w:sz w:val="18"/>
                <w:szCs w:val="18"/>
              </w:rPr>
            </w:pPr>
          </w:p>
        </w:tc>
        <w:tc>
          <w:tcPr>
            <w:tcW w:w="409" w:type="pct"/>
            <w:vMerge/>
          </w:tcPr>
          <w:p w:rsidR="00542F79" w:rsidRPr="00F63ECB" w:rsidRDefault="00542F79" w:rsidP="00064A8E">
            <w:pPr>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Максимальное вырезаемое отверстие</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70 мм</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val="restart"/>
          </w:tcPr>
          <w:p w:rsidR="00542F79" w:rsidRPr="00F63ECB" w:rsidRDefault="00542F79" w:rsidP="00064A8E">
            <w:pPr>
              <w:ind w:left="-57" w:right="-57"/>
              <w:contextualSpacing/>
              <w:jc w:val="center"/>
              <w:rPr>
                <w:sz w:val="16"/>
                <w:szCs w:val="16"/>
              </w:rPr>
            </w:pPr>
            <w:r w:rsidRPr="00F63ECB">
              <w:rPr>
                <w:sz w:val="16"/>
                <w:szCs w:val="16"/>
              </w:rPr>
              <w:t>2</w:t>
            </w:r>
          </w:p>
        </w:tc>
        <w:tc>
          <w:tcPr>
            <w:tcW w:w="490" w:type="pct"/>
            <w:vMerge w:val="restart"/>
            <w:tcBorders>
              <w:top w:val="single" w:sz="4" w:space="0" w:color="auto"/>
              <w:left w:val="single" w:sz="4" w:space="0" w:color="00000A"/>
              <w:right w:val="single" w:sz="4" w:space="0" w:color="00000A"/>
            </w:tcBorders>
          </w:tcPr>
          <w:p w:rsidR="00542F79" w:rsidRPr="00F63ECB" w:rsidRDefault="00542F79" w:rsidP="00064A8E">
            <w:pPr>
              <w:ind w:left="-57" w:right="-57"/>
              <w:jc w:val="center"/>
              <w:rPr>
                <w:sz w:val="18"/>
                <w:szCs w:val="18"/>
              </w:rPr>
            </w:pPr>
            <w:r w:rsidRPr="00F63ECB">
              <w:rPr>
                <w:sz w:val="18"/>
                <w:szCs w:val="18"/>
              </w:rPr>
              <w:t>Однокомпонентный дренируемый калоприемник со встроенной плоской пластиной</w:t>
            </w:r>
          </w:p>
          <w:p w:rsidR="00542F79" w:rsidRPr="00F63ECB" w:rsidRDefault="00542F79" w:rsidP="00064A8E">
            <w:pPr>
              <w:ind w:left="-57" w:right="-57"/>
              <w:jc w:val="center"/>
              <w:rPr>
                <w:sz w:val="18"/>
                <w:szCs w:val="18"/>
              </w:rPr>
            </w:pPr>
          </w:p>
        </w:tc>
        <w:tc>
          <w:tcPr>
            <w:tcW w:w="491" w:type="pct"/>
            <w:vMerge w:val="restart"/>
            <w:tcBorders>
              <w:top w:val="single" w:sz="4" w:space="0" w:color="auto"/>
              <w:left w:val="single" w:sz="4" w:space="0" w:color="00000A"/>
              <w:right w:val="single" w:sz="4" w:space="0" w:color="00000A"/>
            </w:tcBorders>
          </w:tcPr>
          <w:p w:rsidR="00542F79" w:rsidRPr="00F63ECB" w:rsidRDefault="00542F79" w:rsidP="00064A8E">
            <w:pPr>
              <w:ind w:left="-57" w:right="-57"/>
              <w:contextualSpacing/>
              <w:jc w:val="center"/>
              <w:rPr>
                <w:sz w:val="18"/>
                <w:szCs w:val="18"/>
              </w:rPr>
            </w:pPr>
            <w:r w:rsidRPr="00F63ECB">
              <w:rPr>
                <w:sz w:val="18"/>
                <w:szCs w:val="18"/>
              </w:rPr>
              <w:t>21-01-01 Однокомпонентный дренируемый калоприемник со встроенной плоской пластиной</w:t>
            </w:r>
          </w:p>
          <w:p w:rsidR="00542F79" w:rsidRPr="00F63ECB" w:rsidRDefault="00542F79" w:rsidP="00064A8E">
            <w:pPr>
              <w:ind w:left="-57" w:right="-57"/>
              <w:contextualSpacing/>
              <w:jc w:val="center"/>
              <w:rPr>
                <w:sz w:val="18"/>
                <w:szCs w:val="18"/>
              </w:rPr>
            </w:pPr>
          </w:p>
        </w:tc>
        <w:tc>
          <w:tcPr>
            <w:tcW w:w="258" w:type="pct"/>
            <w:vMerge w:val="restart"/>
            <w:tcBorders>
              <w:top w:val="single" w:sz="4" w:space="0" w:color="auto"/>
              <w:left w:val="single" w:sz="4" w:space="0" w:color="00000A"/>
              <w:right w:val="single" w:sz="4" w:space="0" w:color="00000A"/>
            </w:tcBorders>
          </w:tcPr>
          <w:p w:rsidR="00542F79" w:rsidRPr="00F63ECB" w:rsidRDefault="00542F79" w:rsidP="00064A8E">
            <w:pPr>
              <w:ind w:left="-57" w:right="-57"/>
              <w:contextualSpacing/>
              <w:jc w:val="center"/>
              <w:rPr>
                <w:sz w:val="18"/>
                <w:szCs w:val="18"/>
              </w:rPr>
            </w:pPr>
            <w:r w:rsidRPr="00F63ECB">
              <w:rPr>
                <w:sz w:val="18"/>
                <w:szCs w:val="18"/>
              </w:rPr>
              <w:t>01.28.21.01.01</w:t>
            </w:r>
          </w:p>
        </w:tc>
        <w:tc>
          <w:tcPr>
            <w:tcW w:w="409" w:type="pct"/>
            <w:vMerge w:val="restart"/>
            <w:tcBorders>
              <w:top w:val="single" w:sz="4" w:space="0" w:color="auto"/>
              <w:left w:val="single" w:sz="4" w:space="0" w:color="00000A"/>
              <w:right w:val="single" w:sz="4" w:space="0" w:color="00000A"/>
            </w:tcBorders>
          </w:tcPr>
          <w:p w:rsidR="00542F79" w:rsidRPr="00F63ECB" w:rsidRDefault="00542F79" w:rsidP="00064A8E">
            <w:pPr>
              <w:ind w:left="-57" w:right="-57"/>
              <w:contextualSpacing/>
              <w:jc w:val="center"/>
              <w:rPr>
                <w:sz w:val="18"/>
                <w:szCs w:val="18"/>
              </w:rPr>
            </w:pPr>
            <w:r w:rsidRPr="00F63ECB">
              <w:rPr>
                <w:sz w:val="18"/>
                <w:szCs w:val="18"/>
              </w:rPr>
              <w:t xml:space="preserve">32.50.13.190-00006906 - Калоприемник для </w:t>
            </w:r>
            <w:proofErr w:type="gramStart"/>
            <w:r w:rsidRPr="00F63ECB">
              <w:rPr>
                <w:sz w:val="18"/>
                <w:szCs w:val="18"/>
              </w:rPr>
              <w:t>кишечной</w:t>
            </w:r>
            <w:proofErr w:type="gramEnd"/>
            <w:r w:rsidRPr="00F63ECB">
              <w:rPr>
                <w:sz w:val="18"/>
                <w:szCs w:val="18"/>
              </w:rPr>
              <w:t xml:space="preserve"> </w:t>
            </w:r>
            <w:proofErr w:type="spellStart"/>
            <w:r w:rsidRPr="00F63ECB">
              <w:rPr>
                <w:sz w:val="18"/>
                <w:szCs w:val="18"/>
              </w:rPr>
              <w:t>стомы</w:t>
            </w:r>
            <w:proofErr w:type="spellEnd"/>
            <w:r w:rsidRPr="00F63ECB">
              <w:rPr>
                <w:sz w:val="18"/>
                <w:szCs w:val="18"/>
              </w:rPr>
              <w:t xml:space="preserve"> открытого типа, однокомпонентный</w:t>
            </w:r>
          </w:p>
        </w:tc>
        <w:tc>
          <w:tcPr>
            <w:tcW w:w="1501" w:type="pct"/>
            <w:tcBorders>
              <w:top w:val="single" w:sz="4" w:space="0" w:color="auto"/>
              <w:left w:val="single" w:sz="4" w:space="0" w:color="00000A"/>
              <w:bottom w:val="single" w:sz="4" w:space="0" w:color="auto"/>
              <w:right w:val="single" w:sz="4" w:space="0" w:color="00000A"/>
            </w:tcBorders>
            <w:vAlign w:val="center"/>
          </w:tcPr>
          <w:p w:rsidR="00542F79" w:rsidRPr="00F63ECB" w:rsidRDefault="00542F79" w:rsidP="00064A8E">
            <w:pPr>
              <w:spacing w:before="100" w:beforeAutospacing="1"/>
              <w:ind w:left="-57" w:right="-57"/>
              <w:contextualSpacing/>
              <w:jc w:val="center"/>
              <w:rPr>
                <w:sz w:val="18"/>
                <w:szCs w:val="18"/>
              </w:rPr>
            </w:pPr>
            <w:r w:rsidRPr="00F63ECB">
              <w:rPr>
                <w:sz w:val="18"/>
                <w:szCs w:val="18"/>
              </w:rPr>
              <w:t xml:space="preserve">Неразъемный герметичный </w:t>
            </w:r>
            <w:proofErr w:type="spellStart"/>
            <w:r w:rsidRPr="00F63ECB">
              <w:rPr>
                <w:sz w:val="18"/>
                <w:szCs w:val="18"/>
              </w:rPr>
              <w:t>стомный</w:t>
            </w:r>
            <w:proofErr w:type="spellEnd"/>
            <w:r w:rsidRPr="00F63ECB">
              <w:rPr>
                <w:sz w:val="18"/>
                <w:szCs w:val="18"/>
              </w:rPr>
              <w:t xml:space="preserve"> мешок из многослойного полиэтилена, не попускающего запах, с односторонним мягким нетканым покрытием, с дренажным отверстием (портом), с зажимом, без фильтра </w:t>
            </w:r>
          </w:p>
        </w:tc>
        <w:tc>
          <w:tcPr>
            <w:tcW w:w="1281" w:type="pct"/>
            <w:tcBorders>
              <w:top w:val="single" w:sz="4" w:space="0" w:color="auto"/>
              <w:left w:val="single" w:sz="4" w:space="0" w:color="00000A"/>
              <w:bottom w:val="single" w:sz="4" w:space="0" w:color="auto"/>
              <w:right w:val="single" w:sz="4" w:space="0" w:color="00000A"/>
            </w:tcBorders>
            <w:vAlign w:val="center"/>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val="restart"/>
          </w:tcPr>
          <w:p w:rsidR="00542F79" w:rsidRPr="00F63ECB" w:rsidRDefault="00542F79" w:rsidP="00064A8E">
            <w:pPr>
              <w:ind w:left="-57" w:right="-57"/>
              <w:jc w:val="center"/>
              <w:rPr>
                <w:sz w:val="18"/>
                <w:szCs w:val="18"/>
              </w:rPr>
            </w:pPr>
            <w:r w:rsidRPr="00F63ECB">
              <w:rPr>
                <w:sz w:val="18"/>
                <w:szCs w:val="18"/>
              </w:rPr>
              <w:t>270</w:t>
            </w: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tcBorders>
              <w:left w:val="single" w:sz="4" w:space="0" w:color="00000A"/>
              <w:right w:val="single" w:sz="4" w:space="0" w:color="00000A"/>
            </w:tcBorders>
            <w:vAlign w:val="center"/>
          </w:tcPr>
          <w:p w:rsidR="00542F79" w:rsidRPr="00F63ECB" w:rsidRDefault="00542F79" w:rsidP="00064A8E">
            <w:pPr>
              <w:snapToGrid w:val="0"/>
              <w:contextualSpacing/>
              <w:jc w:val="center"/>
              <w:rPr>
                <w:sz w:val="18"/>
                <w:szCs w:val="18"/>
              </w:rPr>
            </w:pPr>
          </w:p>
        </w:tc>
        <w:tc>
          <w:tcPr>
            <w:tcW w:w="491" w:type="pct"/>
            <w:vMerge/>
            <w:tcBorders>
              <w:left w:val="single" w:sz="4" w:space="0" w:color="00000A"/>
              <w:right w:val="single" w:sz="4" w:space="0" w:color="00000A"/>
            </w:tcBorders>
            <w:vAlign w:val="center"/>
          </w:tcPr>
          <w:p w:rsidR="00542F79" w:rsidRPr="00F63ECB" w:rsidRDefault="00542F79" w:rsidP="00064A8E">
            <w:pPr>
              <w:contextualSpacing/>
              <w:jc w:val="center"/>
              <w:rPr>
                <w:sz w:val="18"/>
                <w:szCs w:val="18"/>
              </w:rPr>
            </w:pPr>
          </w:p>
        </w:tc>
        <w:tc>
          <w:tcPr>
            <w:tcW w:w="258" w:type="pct"/>
            <w:vMerge/>
            <w:tcBorders>
              <w:left w:val="single" w:sz="4" w:space="0" w:color="00000A"/>
              <w:right w:val="single" w:sz="4" w:space="0" w:color="00000A"/>
            </w:tcBorders>
            <w:vAlign w:val="center"/>
          </w:tcPr>
          <w:p w:rsidR="00542F79" w:rsidRPr="00F63ECB" w:rsidRDefault="00542F79" w:rsidP="00064A8E">
            <w:pPr>
              <w:contextualSpacing/>
              <w:jc w:val="center"/>
              <w:rPr>
                <w:sz w:val="18"/>
                <w:szCs w:val="18"/>
              </w:rPr>
            </w:pPr>
          </w:p>
        </w:tc>
        <w:tc>
          <w:tcPr>
            <w:tcW w:w="409" w:type="pct"/>
            <w:vMerge/>
            <w:tcBorders>
              <w:left w:val="single" w:sz="4" w:space="0" w:color="00000A"/>
              <w:right w:val="single" w:sz="4" w:space="0" w:color="00000A"/>
            </w:tcBorders>
            <w:vAlign w:val="center"/>
          </w:tcPr>
          <w:p w:rsidR="00542F79" w:rsidRPr="00F63ECB" w:rsidRDefault="00542F79" w:rsidP="00064A8E">
            <w:pPr>
              <w:contextualSpacing/>
              <w:jc w:val="center"/>
              <w:rPr>
                <w:sz w:val="18"/>
                <w:szCs w:val="18"/>
              </w:rPr>
            </w:pPr>
          </w:p>
        </w:tc>
        <w:tc>
          <w:tcPr>
            <w:tcW w:w="1501" w:type="pct"/>
            <w:tcBorders>
              <w:top w:val="single" w:sz="4" w:space="0" w:color="auto"/>
              <w:left w:val="single" w:sz="4" w:space="0" w:color="00000A"/>
              <w:bottom w:val="single" w:sz="4" w:space="0" w:color="auto"/>
              <w:right w:val="single" w:sz="4" w:space="0" w:color="00000A"/>
            </w:tcBorders>
            <w:vAlign w:val="center"/>
          </w:tcPr>
          <w:p w:rsidR="00542F79" w:rsidRPr="00F63ECB" w:rsidRDefault="00542F79" w:rsidP="00064A8E">
            <w:pPr>
              <w:ind w:left="-57" w:right="-57"/>
              <w:contextualSpacing/>
              <w:jc w:val="center"/>
              <w:rPr>
                <w:sz w:val="18"/>
                <w:szCs w:val="18"/>
              </w:rPr>
            </w:pPr>
            <w:r w:rsidRPr="00F63ECB">
              <w:rPr>
                <w:sz w:val="18"/>
                <w:szCs w:val="18"/>
              </w:rPr>
              <w:t xml:space="preserve">Встроенная плоская адгезивная пластина без </w:t>
            </w:r>
            <w:proofErr w:type="spellStart"/>
            <w:r w:rsidRPr="00F63ECB">
              <w:rPr>
                <w:sz w:val="18"/>
                <w:szCs w:val="18"/>
              </w:rPr>
              <w:t>гидроколлоида</w:t>
            </w:r>
            <w:proofErr w:type="spellEnd"/>
            <w:r w:rsidRPr="00F63ECB">
              <w:rPr>
                <w:sz w:val="18"/>
                <w:szCs w:val="18"/>
              </w:rPr>
              <w:t xml:space="preserve">, </w:t>
            </w:r>
            <w:proofErr w:type="gramStart"/>
            <w:r w:rsidRPr="00F63ECB">
              <w:rPr>
                <w:sz w:val="18"/>
                <w:szCs w:val="18"/>
              </w:rPr>
              <w:t>содержащей</w:t>
            </w:r>
            <w:proofErr w:type="gramEnd"/>
            <w:r w:rsidRPr="00F63ECB">
              <w:rPr>
                <w:sz w:val="18"/>
                <w:szCs w:val="18"/>
              </w:rPr>
              <w:t xml:space="preserve"> </w:t>
            </w:r>
            <w:proofErr w:type="spellStart"/>
            <w:r w:rsidRPr="00F63ECB">
              <w:rPr>
                <w:sz w:val="18"/>
                <w:szCs w:val="18"/>
              </w:rPr>
              <w:t>альгинат</w:t>
            </w:r>
            <w:proofErr w:type="spellEnd"/>
            <w:r w:rsidRPr="00F63ECB">
              <w:rPr>
                <w:sz w:val="18"/>
                <w:szCs w:val="18"/>
              </w:rPr>
              <w:t xml:space="preserve"> натрия и касторовое масло</w:t>
            </w:r>
          </w:p>
        </w:tc>
        <w:tc>
          <w:tcPr>
            <w:tcW w:w="1281" w:type="pct"/>
            <w:tcBorders>
              <w:top w:val="single" w:sz="4" w:space="0" w:color="auto"/>
              <w:left w:val="single" w:sz="4" w:space="0" w:color="00000A"/>
              <w:bottom w:val="single" w:sz="4" w:space="0" w:color="auto"/>
              <w:right w:val="single" w:sz="4" w:space="0" w:color="00000A"/>
            </w:tcBorders>
            <w:vAlign w:val="center"/>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tcBorders>
              <w:left w:val="single" w:sz="4" w:space="0" w:color="00000A"/>
              <w:right w:val="single" w:sz="4" w:space="0" w:color="00000A"/>
            </w:tcBorders>
            <w:vAlign w:val="center"/>
          </w:tcPr>
          <w:p w:rsidR="00542F79" w:rsidRPr="00F63ECB" w:rsidRDefault="00542F79" w:rsidP="00064A8E">
            <w:pPr>
              <w:snapToGrid w:val="0"/>
              <w:contextualSpacing/>
              <w:jc w:val="center"/>
              <w:rPr>
                <w:sz w:val="18"/>
                <w:szCs w:val="18"/>
              </w:rPr>
            </w:pPr>
          </w:p>
        </w:tc>
        <w:tc>
          <w:tcPr>
            <w:tcW w:w="491" w:type="pct"/>
            <w:vMerge/>
            <w:tcBorders>
              <w:left w:val="single" w:sz="4" w:space="0" w:color="00000A"/>
              <w:right w:val="single" w:sz="4" w:space="0" w:color="00000A"/>
            </w:tcBorders>
            <w:vAlign w:val="center"/>
          </w:tcPr>
          <w:p w:rsidR="00542F79" w:rsidRPr="00F63ECB" w:rsidRDefault="00542F79" w:rsidP="00064A8E">
            <w:pPr>
              <w:contextualSpacing/>
              <w:jc w:val="center"/>
              <w:rPr>
                <w:sz w:val="18"/>
                <w:szCs w:val="18"/>
              </w:rPr>
            </w:pPr>
          </w:p>
        </w:tc>
        <w:tc>
          <w:tcPr>
            <w:tcW w:w="258" w:type="pct"/>
            <w:vMerge/>
            <w:tcBorders>
              <w:left w:val="single" w:sz="4" w:space="0" w:color="00000A"/>
              <w:right w:val="single" w:sz="4" w:space="0" w:color="00000A"/>
            </w:tcBorders>
            <w:vAlign w:val="center"/>
          </w:tcPr>
          <w:p w:rsidR="00542F79" w:rsidRPr="00F63ECB" w:rsidRDefault="00542F79" w:rsidP="00064A8E">
            <w:pPr>
              <w:contextualSpacing/>
              <w:jc w:val="center"/>
              <w:rPr>
                <w:sz w:val="18"/>
                <w:szCs w:val="18"/>
              </w:rPr>
            </w:pPr>
          </w:p>
        </w:tc>
        <w:tc>
          <w:tcPr>
            <w:tcW w:w="409" w:type="pct"/>
            <w:vMerge/>
            <w:tcBorders>
              <w:left w:val="single" w:sz="4" w:space="0" w:color="00000A"/>
              <w:right w:val="single" w:sz="4" w:space="0" w:color="00000A"/>
            </w:tcBorders>
            <w:vAlign w:val="center"/>
          </w:tcPr>
          <w:p w:rsidR="00542F79" w:rsidRPr="00F63ECB" w:rsidRDefault="00542F79" w:rsidP="00064A8E">
            <w:pPr>
              <w:contextualSpacing/>
              <w:jc w:val="center"/>
              <w:rPr>
                <w:sz w:val="18"/>
                <w:szCs w:val="18"/>
              </w:rPr>
            </w:pPr>
          </w:p>
        </w:tc>
        <w:tc>
          <w:tcPr>
            <w:tcW w:w="1501" w:type="pct"/>
            <w:tcBorders>
              <w:top w:val="single" w:sz="4" w:space="0" w:color="auto"/>
              <w:left w:val="single" w:sz="4" w:space="0" w:color="00000A"/>
              <w:bottom w:val="single" w:sz="4" w:space="0" w:color="auto"/>
              <w:right w:val="single" w:sz="4" w:space="0" w:color="00000A"/>
            </w:tcBorders>
            <w:vAlign w:val="center"/>
          </w:tcPr>
          <w:p w:rsidR="00542F79" w:rsidRPr="00F63ECB" w:rsidRDefault="00542F79" w:rsidP="00064A8E">
            <w:pPr>
              <w:ind w:left="-57" w:right="-57"/>
              <w:contextualSpacing/>
              <w:jc w:val="center"/>
              <w:rPr>
                <w:sz w:val="18"/>
                <w:szCs w:val="18"/>
              </w:rPr>
            </w:pPr>
            <w:r w:rsidRPr="00F63ECB">
              <w:rPr>
                <w:sz w:val="18"/>
                <w:szCs w:val="18"/>
              </w:rPr>
              <w:t xml:space="preserve">Дренируемый </w:t>
            </w:r>
            <w:proofErr w:type="spellStart"/>
            <w:r w:rsidRPr="00F63ECB">
              <w:rPr>
                <w:sz w:val="18"/>
                <w:szCs w:val="18"/>
              </w:rPr>
              <w:t>стомный</w:t>
            </w:r>
            <w:proofErr w:type="spellEnd"/>
            <w:r w:rsidRPr="00F63ECB">
              <w:rPr>
                <w:sz w:val="18"/>
                <w:szCs w:val="18"/>
              </w:rPr>
              <w:t xml:space="preserve"> мешок из </w:t>
            </w:r>
            <w:proofErr w:type="spellStart"/>
            <w:r w:rsidRPr="00F63ECB">
              <w:rPr>
                <w:sz w:val="18"/>
                <w:szCs w:val="18"/>
              </w:rPr>
              <w:t>запахонепроницаемой</w:t>
            </w:r>
            <w:proofErr w:type="spellEnd"/>
            <w:r w:rsidRPr="00F63ECB">
              <w:rPr>
                <w:sz w:val="18"/>
                <w:szCs w:val="18"/>
              </w:rPr>
              <w:t xml:space="preserve"> прозрачной бесцветной пленки одной стороны и пленки телесного цвета с другой стороны </w:t>
            </w:r>
          </w:p>
        </w:tc>
        <w:tc>
          <w:tcPr>
            <w:tcW w:w="1281" w:type="pct"/>
            <w:tcBorders>
              <w:top w:val="single" w:sz="4" w:space="0" w:color="auto"/>
              <w:left w:val="single" w:sz="4" w:space="0" w:color="00000A"/>
              <w:bottom w:val="single" w:sz="4" w:space="0" w:color="auto"/>
              <w:right w:val="single" w:sz="4" w:space="0" w:color="00000A"/>
            </w:tcBorders>
            <w:vAlign w:val="center"/>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tcBorders>
              <w:left w:val="single" w:sz="4" w:space="0" w:color="00000A"/>
              <w:right w:val="single" w:sz="4" w:space="0" w:color="00000A"/>
            </w:tcBorders>
            <w:vAlign w:val="center"/>
          </w:tcPr>
          <w:p w:rsidR="00542F79" w:rsidRPr="00F63ECB" w:rsidRDefault="00542F79" w:rsidP="00064A8E">
            <w:pPr>
              <w:snapToGrid w:val="0"/>
              <w:contextualSpacing/>
              <w:jc w:val="center"/>
              <w:rPr>
                <w:sz w:val="18"/>
                <w:szCs w:val="18"/>
              </w:rPr>
            </w:pPr>
          </w:p>
        </w:tc>
        <w:tc>
          <w:tcPr>
            <w:tcW w:w="491" w:type="pct"/>
            <w:vMerge/>
            <w:tcBorders>
              <w:left w:val="single" w:sz="4" w:space="0" w:color="00000A"/>
              <w:right w:val="single" w:sz="4" w:space="0" w:color="00000A"/>
            </w:tcBorders>
            <w:vAlign w:val="center"/>
          </w:tcPr>
          <w:p w:rsidR="00542F79" w:rsidRPr="00F63ECB" w:rsidRDefault="00542F79" w:rsidP="00064A8E">
            <w:pPr>
              <w:contextualSpacing/>
              <w:jc w:val="center"/>
              <w:rPr>
                <w:sz w:val="18"/>
                <w:szCs w:val="18"/>
              </w:rPr>
            </w:pPr>
          </w:p>
        </w:tc>
        <w:tc>
          <w:tcPr>
            <w:tcW w:w="258" w:type="pct"/>
            <w:vMerge/>
            <w:tcBorders>
              <w:left w:val="single" w:sz="4" w:space="0" w:color="00000A"/>
              <w:right w:val="single" w:sz="4" w:space="0" w:color="00000A"/>
            </w:tcBorders>
            <w:vAlign w:val="center"/>
          </w:tcPr>
          <w:p w:rsidR="00542F79" w:rsidRPr="00F63ECB" w:rsidRDefault="00542F79" w:rsidP="00064A8E">
            <w:pPr>
              <w:contextualSpacing/>
              <w:jc w:val="center"/>
              <w:rPr>
                <w:sz w:val="18"/>
                <w:szCs w:val="18"/>
              </w:rPr>
            </w:pPr>
          </w:p>
        </w:tc>
        <w:tc>
          <w:tcPr>
            <w:tcW w:w="409" w:type="pct"/>
            <w:vMerge/>
            <w:tcBorders>
              <w:left w:val="single" w:sz="4" w:space="0" w:color="00000A"/>
              <w:right w:val="single" w:sz="4" w:space="0" w:color="00000A"/>
            </w:tcBorders>
            <w:vAlign w:val="center"/>
          </w:tcPr>
          <w:p w:rsidR="00542F79" w:rsidRPr="00F63ECB" w:rsidRDefault="00542F79" w:rsidP="00064A8E">
            <w:pPr>
              <w:contextualSpacing/>
              <w:jc w:val="center"/>
              <w:rPr>
                <w:sz w:val="18"/>
                <w:szCs w:val="18"/>
              </w:rPr>
            </w:pPr>
          </w:p>
        </w:tc>
        <w:tc>
          <w:tcPr>
            <w:tcW w:w="1501" w:type="pct"/>
            <w:tcBorders>
              <w:top w:val="single" w:sz="4" w:space="0" w:color="auto"/>
              <w:left w:val="single" w:sz="4" w:space="0" w:color="00000A"/>
              <w:bottom w:val="single" w:sz="4" w:space="0" w:color="auto"/>
              <w:right w:val="single" w:sz="4" w:space="0" w:color="00000A"/>
            </w:tcBorders>
            <w:vAlign w:val="center"/>
          </w:tcPr>
          <w:p w:rsidR="00542F79" w:rsidRPr="00F63ECB" w:rsidRDefault="00542F79" w:rsidP="00064A8E">
            <w:pPr>
              <w:ind w:left="-57" w:right="-57"/>
              <w:contextualSpacing/>
              <w:jc w:val="center"/>
              <w:rPr>
                <w:sz w:val="18"/>
                <w:szCs w:val="18"/>
              </w:rPr>
            </w:pPr>
            <w:r w:rsidRPr="00F63ECB">
              <w:rPr>
                <w:sz w:val="18"/>
                <w:szCs w:val="18"/>
              </w:rPr>
              <w:t xml:space="preserve">Мягкая </w:t>
            </w:r>
            <w:proofErr w:type="spellStart"/>
            <w:r w:rsidRPr="00F63ECB">
              <w:rPr>
                <w:sz w:val="18"/>
                <w:szCs w:val="18"/>
              </w:rPr>
              <w:t>гиппоаллергенная</w:t>
            </w:r>
            <w:proofErr w:type="spellEnd"/>
            <w:r w:rsidRPr="00F63ECB">
              <w:rPr>
                <w:sz w:val="18"/>
                <w:szCs w:val="18"/>
              </w:rPr>
              <w:t xml:space="preserve"> </w:t>
            </w:r>
            <w:proofErr w:type="spellStart"/>
            <w:r w:rsidRPr="00F63ECB">
              <w:rPr>
                <w:sz w:val="18"/>
                <w:szCs w:val="18"/>
              </w:rPr>
              <w:t>нетканная</w:t>
            </w:r>
            <w:proofErr w:type="spellEnd"/>
            <w:r w:rsidRPr="00F63ECB">
              <w:rPr>
                <w:sz w:val="18"/>
                <w:szCs w:val="18"/>
              </w:rPr>
              <w:t xml:space="preserve"> перфорированная окантовка вокруг адгезивной пластины и под ней</w:t>
            </w:r>
          </w:p>
        </w:tc>
        <w:tc>
          <w:tcPr>
            <w:tcW w:w="1281" w:type="pct"/>
            <w:tcBorders>
              <w:top w:val="single" w:sz="4" w:space="0" w:color="auto"/>
              <w:left w:val="single" w:sz="4" w:space="0" w:color="00000A"/>
              <w:bottom w:val="single" w:sz="4" w:space="0" w:color="auto"/>
              <w:right w:val="single" w:sz="4" w:space="0" w:color="00000A"/>
            </w:tcBorders>
            <w:vAlign w:val="center"/>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tcBorders>
              <w:left w:val="single" w:sz="4" w:space="0" w:color="00000A"/>
              <w:right w:val="single" w:sz="4" w:space="0" w:color="00000A"/>
            </w:tcBorders>
            <w:vAlign w:val="center"/>
          </w:tcPr>
          <w:p w:rsidR="00542F79" w:rsidRPr="00F63ECB" w:rsidRDefault="00542F79" w:rsidP="00064A8E">
            <w:pPr>
              <w:snapToGrid w:val="0"/>
              <w:contextualSpacing/>
              <w:jc w:val="center"/>
              <w:rPr>
                <w:sz w:val="18"/>
                <w:szCs w:val="18"/>
              </w:rPr>
            </w:pPr>
          </w:p>
        </w:tc>
        <w:tc>
          <w:tcPr>
            <w:tcW w:w="491" w:type="pct"/>
            <w:vMerge/>
            <w:tcBorders>
              <w:left w:val="single" w:sz="4" w:space="0" w:color="00000A"/>
              <w:right w:val="single" w:sz="4" w:space="0" w:color="00000A"/>
            </w:tcBorders>
            <w:vAlign w:val="center"/>
          </w:tcPr>
          <w:p w:rsidR="00542F79" w:rsidRPr="00F63ECB" w:rsidRDefault="00542F79" w:rsidP="00064A8E">
            <w:pPr>
              <w:contextualSpacing/>
              <w:jc w:val="center"/>
              <w:rPr>
                <w:sz w:val="18"/>
                <w:szCs w:val="18"/>
              </w:rPr>
            </w:pPr>
          </w:p>
        </w:tc>
        <w:tc>
          <w:tcPr>
            <w:tcW w:w="258" w:type="pct"/>
            <w:vMerge/>
            <w:tcBorders>
              <w:left w:val="single" w:sz="4" w:space="0" w:color="00000A"/>
              <w:right w:val="single" w:sz="4" w:space="0" w:color="00000A"/>
            </w:tcBorders>
            <w:vAlign w:val="center"/>
          </w:tcPr>
          <w:p w:rsidR="00542F79" w:rsidRPr="00F63ECB" w:rsidRDefault="00542F79" w:rsidP="00064A8E">
            <w:pPr>
              <w:contextualSpacing/>
              <w:jc w:val="center"/>
              <w:rPr>
                <w:sz w:val="18"/>
                <w:szCs w:val="18"/>
              </w:rPr>
            </w:pPr>
          </w:p>
        </w:tc>
        <w:tc>
          <w:tcPr>
            <w:tcW w:w="409" w:type="pct"/>
            <w:vMerge/>
            <w:tcBorders>
              <w:left w:val="single" w:sz="4" w:space="0" w:color="00000A"/>
              <w:right w:val="single" w:sz="4" w:space="0" w:color="00000A"/>
            </w:tcBorders>
            <w:vAlign w:val="center"/>
          </w:tcPr>
          <w:p w:rsidR="00542F79" w:rsidRPr="00F63ECB" w:rsidRDefault="00542F79" w:rsidP="00064A8E">
            <w:pPr>
              <w:contextualSpacing/>
              <w:jc w:val="center"/>
              <w:rPr>
                <w:sz w:val="18"/>
                <w:szCs w:val="18"/>
              </w:rPr>
            </w:pPr>
          </w:p>
        </w:tc>
        <w:tc>
          <w:tcPr>
            <w:tcW w:w="1501" w:type="pct"/>
            <w:tcBorders>
              <w:top w:val="single" w:sz="4" w:space="0" w:color="auto"/>
              <w:left w:val="single" w:sz="4" w:space="0" w:color="00000A"/>
              <w:bottom w:val="single" w:sz="4" w:space="0" w:color="auto"/>
              <w:right w:val="single" w:sz="4" w:space="0" w:color="00000A"/>
            </w:tcBorders>
            <w:vAlign w:val="center"/>
          </w:tcPr>
          <w:p w:rsidR="00542F79" w:rsidRPr="00F63ECB" w:rsidRDefault="00542F79" w:rsidP="00064A8E">
            <w:pPr>
              <w:ind w:left="-57" w:right="-57"/>
              <w:contextualSpacing/>
              <w:jc w:val="center"/>
              <w:rPr>
                <w:sz w:val="18"/>
                <w:szCs w:val="18"/>
              </w:rPr>
            </w:pPr>
            <w:r w:rsidRPr="00F63ECB">
              <w:rPr>
                <w:sz w:val="18"/>
                <w:szCs w:val="18"/>
              </w:rPr>
              <w:t xml:space="preserve">Две системы крепления </w:t>
            </w:r>
            <w:proofErr w:type="gramStart"/>
            <w:r w:rsidRPr="00F63ECB">
              <w:rPr>
                <w:sz w:val="18"/>
                <w:szCs w:val="18"/>
              </w:rPr>
              <w:t>–л</w:t>
            </w:r>
            <w:proofErr w:type="gramEnd"/>
            <w:r w:rsidRPr="00F63ECB">
              <w:rPr>
                <w:sz w:val="18"/>
                <w:szCs w:val="18"/>
              </w:rPr>
              <w:t>ипкий фланец и герметизирующее кольцо</w:t>
            </w:r>
          </w:p>
        </w:tc>
        <w:tc>
          <w:tcPr>
            <w:tcW w:w="1281" w:type="pct"/>
            <w:tcBorders>
              <w:top w:val="single" w:sz="4" w:space="0" w:color="auto"/>
              <w:left w:val="single" w:sz="4" w:space="0" w:color="00000A"/>
              <w:bottom w:val="single" w:sz="4" w:space="0" w:color="auto"/>
              <w:right w:val="single" w:sz="4" w:space="0" w:color="00000A"/>
            </w:tcBorders>
            <w:vAlign w:val="center"/>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tcBorders>
              <w:left w:val="single" w:sz="4" w:space="0" w:color="00000A"/>
              <w:right w:val="single" w:sz="4" w:space="0" w:color="00000A"/>
            </w:tcBorders>
            <w:vAlign w:val="center"/>
          </w:tcPr>
          <w:p w:rsidR="00542F79" w:rsidRPr="00F63ECB" w:rsidRDefault="00542F79" w:rsidP="00064A8E">
            <w:pPr>
              <w:snapToGrid w:val="0"/>
              <w:contextualSpacing/>
              <w:jc w:val="center"/>
              <w:rPr>
                <w:sz w:val="18"/>
                <w:szCs w:val="18"/>
              </w:rPr>
            </w:pPr>
          </w:p>
        </w:tc>
        <w:tc>
          <w:tcPr>
            <w:tcW w:w="491" w:type="pct"/>
            <w:vMerge/>
            <w:tcBorders>
              <w:left w:val="single" w:sz="4" w:space="0" w:color="00000A"/>
              <w:right w:val="single" w:sz="4" w:space="0" w:color="00000A"/>
            </w:tcBorders>
            <w:vAlign w:val="center"/>
          </w:tcPr>
          <w:p w:rsidR="00542F79" w:rsidRPr="00F63ECB" w:rsidRDefault="00542F79" w:rsidP="00064A8E">
            <w:pPr>
              <w:contextualSpacing/>
              <w:jc w:val="center"/>
              <w:rPr>
                <w:sz w:val="18"/>
                <w:szCs w:val="18"/>
              </w:rPr>
            </w:pPr>
          </w:p>
        </w:tc>
        <w:tc>
          <w:tcPr>
            <w:tcW w:w="258" w:type="pct"/>
            <w:vMerge/>
            <w:tcBorders>
              <w:left w:val="single" w:sz="4" w:space="0" w:color="00000A"/>
              <w:right w:val="single" w:sz="4" w:space="0" w:color="00000A"/>
            </w:tcBorders>
            <w:vAlign w:val="center"/>
          </w:tcPr>
          <w:p w:rsidR="00542F79" w:rsidRPr="00F63ECB" w:rsidRDefault="00542F79" w:rsidP="00064A8E">
            <w:pPr>
              <w:contextualSpacing/>
              <w:jc w:val="center"/>
              <w:rPr>
                <w:sz w:val="18"/>
                <w:szCs w:val="18"/>
              </w:rPr>
            </w:pPr>
          </w:p>
        </w:tc>
        <w:tc>
          <w:tcPr>
            <w:tcW w:w="409" w:type="pct"/>
            <w:vMerge/>
            <w:tcBorders>
              <w:left w:val="single" w:sz="4" w:space="0" w:color="00000A"/>
              <w:right w:val="single" w:sz="4" w:space="0" w:color="00000A"/>
            </w:tcBorders>
            <w:vAlign w:val="center"/>
          </w:tcPr>
          <w:p w:rsidR="00542F79" w:rsidRPr="00F63ECB" w:rsidRDefault="00542F79" w:rsidP="00064A8E">
            <w:pPr>
              <w:contextualSpacing/>
              <w:jc w:val="center"/>
              <w:rPr>
                <w:sz w:val="18"/>
                <w:szCs w:val="18"/>
              </w:rPr>
            </w:pPr>
          </w:p>
        </w:tc>
        <w:tc>
          <w:tcPr>
            <w:tcW w:w="1501" w:type="pct"/>
            <w:tcBorders>
              <w:top w:val="single" w:sz="4" w:space="0" w:color="auto"/>
              <w:left w:val="single" w:sz="4" w:space="0" w:color="00000A"/>
              <w:bottom w:val="single" w:sz="4" w:space="0" w:color="auto"/>
              <w:right w:val="single" w:sz="4" w:space="0" w:color="00000A"/>
            </w:tcBorders>
            <w:vAlign w:val="center"/>
          </w:tcPr>
          <w:p w:rsidR="00542F79" w:rsidRPr="00F63ECB" w:rsidRDefault="00542F79" w:rsidP="00064A8E">
            <w:pPr>
              <w:ind w:left="-57" w:right="-57"/>
              <w:contextualSpacing/>
              <w:jc w:val="center"/>
              <w:rPr>
                <w:sz w:val="18"/>
                <w:szCs w:val="18"/>
              </w:rPr>
            </w:pPr>
            <w:r w:rsidRPr="00F63ECB">
              <w:rPr>
                <w:sz w:val="18"/>
                <w:szCs w:val="18"/>
              </w:rPr>
              <w:t xml:space="preserve">Тип застежки: зажим жесткий пластиковый многоразовый </w:t>
            </w:r>
          </w:p>
        </w:tc>
        <w:tc>
          <w:tcPr>
            <w:tcW w:w="1281" w:type="pct"/>
            <w:tcBorders>
              <w:top w:val="single" w:sz="4" w:space="0" w:color="auto"/>
              <w:left w:val="single" w:sz="4" w:space="0" w:color="00000A"/>
              <w:bottom w:val="single" w:sz="4" w:space="0" w:color="auto"/>
              <w:right w:val="single" w:sz="4" w:space="0" w:color="00000A"/>
            </w:tcBorders>
            <w:vAlign w:val="center"/>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tcBorders>
              <w:left w:val="single" w:sz="4" w:space="0" w:color="00000A"/>
              <w:right w:val="single" w:sz="4" w:space="0" w:color="00000A"/>
            </w:tcBorders>
            <w:vAlign w:val="center"/>
          </w:tcPr>
          <w:p w:rsidR="00542F79" w:rsidRPr="00F63ECB" w:rsidRDefault="00542F79" w:rsidP="00064A8E">
            <w:pPr>
              <w:snapToGrid w:val="0"/>
              <w:contextualSpacing/>
              <w:jc w:val="center"/>
              <w:rPr>
                <w:sz w:val="18"/>
                <w:szCs w:val="18"/>
              </w:rPr>
            </w:pPr>
          </w:p>
        </w:tc>
        <w:tc>
          <w:tcPr>
            <w:tcW w:w="491" w:type="pct"/>
            <w:vMerge/>
            <w:tcBorders>
              <w:left w:val="single" w:sz="4" w:space="0" w:color="00000A"/>
              <w:right w:val="single" w:sz="4" w:space="0" w:color="00000A"/>
            </w:tcBorders>
            <w:vAlign w:val="center"/>
          </w:tcPr>
          <w:p w:rsidR="00542F79" w:rsidRPr="00F63ECB" w:rsidRDefault="00542F79" w:rsidP="00064A8E">
            <w:pPr>
              <w:jc w:val="center"/>
              <w:rPr>
                <w:sz w:val="18"/>
                <w:szCs w:val="18"/>
              </w:rPr>
            </w:pPr>
          </w:p>
        </w:tc>
        <w:tc>
          <w:tcPr>
            <w:tcW w:w="258" w:type="pct"/>
            <w:vMerge/>
            <w:tcBorders>
              <w:left w:val="single" w:sz="4" w:space="0" w:color="00000A"/>
              <w:right w:val="single" w:sz="4" w:space="0" w:color="00000A"/>
            </w:tcBorders>
            <w:vAlign w:val="center"/>
          </w:tcPr>
          <w:p w:rsidR="00542F79" w:rsidRPr="00F63ECB" w:rsidRDefault="00542F79" w:rsidP="00064A8E">
            <w:pPr>
              <w:jc w:val="center"/>
              <w:rPr>
                <w:sz w:val="18"/>
                <w:szCs w:val="18"/>
              </w:rPr>
            </w:pPr>
          </w:p>
        </w:tc>
        <w:tc>
          <w:tcPr>
            <w:tcW w:w="409" w:type="pct"/>
            <w:vMerge/>
            <w:tcBorders>
              <w:left w:val="single" w:sz="4" w:space="0" w:color="00000A"/>
              <w:right w:val="single" w:sz="4" w:space="0" w:color="00000A"/>
            </w:tcBorders>
            <w:vAlign w:val="center"/>
          </w:tcPr>
          <w:p w:rsidR="00542F79" w:rsidRPr="00F63ECB" w:rsidRDefault="00542F79" w:rsidP="00064A8E">
            <w:pPr>
              <w:jc w:val="center"/>
              <w:rPr>
                <w:sz w:val="18"/>
                <w:szCs w:val="18"/>
              </w:rPr>
            </w:pPr>
          </w:p>
        </w:tc>
        <w:tc>
          <w:tcPr>
            <w:tcW w:w="1501" w:type="pct"/>
            <w:tcBorders>
              <w:top w:val="single" w:sz="4" w:space="0" w:color="auto"/>
              <w:left w:val="single" w:sz="4" w:space="0" w:color="00000A"/>
              <w:bottom w:val="single" w:sz="4" w:space="0" w:color="auto"/>
              <w:right w:val="single" w:sz="4" w:space="0" w:color="00000A"/>
            </w:tcBorders>
            <w:vAlign w:val="center"/>
          </w:tcPr>
          <w:p w:rsidR="00542F79" w:rsidRPr="00F63ECB" w:rsidRDefault="00542F79" w:rsidP="00064A8E">
            <w:pPr>
              <w:ind w:left="-57" w:right="-57"/>
              <w:jc w:val="center"/>
              <w:rPr>
                <w:sz w:val="18"/>
                <w:szCs w:val="18"/>
              </w:rPr>
            </w:pPr>
            <w:r w:rsidRPr="00F63ECB">
              <w:rPr>
                <w:sz w:val="18"/>
                <w:szCs w:val="18"/>
              </w:rPr>
              <w:t xml:space="preserve">Минимальное вырезаемое отверстие </w:t>
            </w:r>
          </w:p>
        </w:tc>
        <w:tc>
          <w:tcPr>
            <w:tcW w:w="1281" w:type="pct"/>
            <w:tcBorders>
              <w:top w:val="single" w:sz="4" w:space="0" w:color="auto"/>
              <w:left w:val="single" w:sz="4" w:space="0" w:color="00000A"/>
              <w:bottom w:val="single" w:sz="4" w:space="0" w:color="auto"/>
              <w:right w:val="single" w:sz="4" w:space="0" w:color="00000A"/>
            </w:tcBorders>
            <w:vAlign w:val="center"/>
          </w:tcPr>
          <w:p w:rsidR="00542F79" w:rsidRPr="00F63ECB" w:rsidRDefault="00542F79" w:rsidP="00064A8E">
            <w:pPr>
              <w:ind w:left="-57" w:right="-57"/>
              <w:contextualSpacing/>
              <w:jc w:val="center"/>
              <w:rPr>
                <w:sz w:val="18"/>
                <w:szCs w:val="18"/>
              </w:rPr>
            </w:pPr>
            <w:r w:rsidRPr="00F63ECB">
              <w:rPr>
                <w:sz w:val="18"/>
                <w:szCs w:val="18"/>
              </w:rPr>
              <w:t>Не менее 20 мм</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tcBorders>
              <w:left w:val="single" w:sz="4" w:space="0" w:color="00000A"/>
              <w:bottom w:val="single" w:sz="4" w:space="0" w:color="00000A"/>
              <w:right w:val="single" w:sz="4" w:space="0" w:color="00000A"/>
            </w:tcBorders>
            <w:vAlign w:val="center"/>
          </w:tcPr>
          <w:p w:rsidR="00542F79" w:rsidRPr="00F63ECB" w:rsidRDefault="00542F79" w:rsidP="00064A8E">
            <w:pPr>
              <w:snapToGrid w:val="0"/>
              <w:contextualSpacing/>
              <w:jc w:val="center"/>
              <w:rPr>
                <w:sz w:val="18"/>
                <w:szCs w:val="18"/>
              </w:rPr>
            </w:pPr>
          </w:p>
        </w:tc>
        <w:tc>
          <w:tcPr>
            <w:tcW w:w="491" w:type="pct"/>
            <w:vMerge/>
            <w:tcBorders>
              <w:left w:val="single" w:sz="4" w:space="0" w:color="00000A"/>
              <w:right w:val="single" w:sz="4" w:space="0" w:color="00000A"/>
            </w:tcBorders>
            <w:vAlign w:val="center"/>
          </w:tcPr>
          <w:p w:rsidR="00542F79" w:rsidRPr="00F63ECB" w:rsidRDefault="00542F79" w:rsidP="00064A8E">
            <w:pPr>
              <w:jc w:val="center"/>
              <w:rPr>
                <w:sz w:val="18"/>
                <w:szCs w:val="18"/>
              </w:rPr>
            </w:pPr>
          </w:p>
        </w:tc>
        <w:tc>
          <w:tcPr>
            <w:tcW w:w="258" w:type="pct"/>
            <w:vMerge/>
            <w:tcBorders>
              <w:left w:val="single" w:sz="4" w:space="0" w:color="00000A"/>
              <w:right w:val="single" w:sz="4" w:space="0" w:color="00000A"/>
            </w:tcBorders>
            <w:vAlign w:val="center"/>
          </w:tcPr>
          <w:p w:rsidR="00542F79" w:rsidRPr="00F63ECB" w:rsidRDefault="00542F79" w:rsidP="00064A8E">
            <w:pPr>
              <w:jc w:val="center"/>
              <w:rPr>
                <w:sz w:val="18"/>
                <w:szCs w:val="18"/>
              </w:rPr>
            </w:pPr>
          </w:p>
        </w:tc>
        <w:tc>
          <w:tcPr>
            <w:tcW w:w="409" w:type="pct"/>
            <w:vMerge/>
            <w:tcBorders>
              <w:left w:val="single" w:sz="4" w:space="0" w:color="00000A"/>
              <w:right w:val="single" w:sz="4" w:space="0" w:color="00000A"/>
            </w:tcBorders>
            <w:vAlign w:val="center"/>
          </w:tcPr>
          <w:p w:rsidR="00542F79" w:rsidRPr="00F63ECB" w:rsidRDefault="00542F79" w:rsidP="00064A8E">
            <w:pPr>
              <w:jc w:val="center"/>
              <w:rPr>
                <w:sz w:val="18"/>
                <w:szCs w:val="18"/>
              </w:rPr>
            </w:pPr>
          </w:p>
        </w:tc>
        <w:tc>
          <w:tcPr>
            <w:tcW w:w="1501" w:type="pct"/>
            <w:tcBorders>
              <w:top w:val="single" w:sz="4" w:space="0" w:color="auto"/>
              <w:left w:val="single" w:sz="4" w:space="0" w:color="00000A"/>
              <w:right w:val="single" w:sz="4" w:space="0" w:color="00000A"/>
            </w:tcBorders>
            <w:vAlign w:val="center"/>
          </w:tcPr>
          <w:p w:rsidR="00542F79" w:rsidRPr="00F63ECB" w:rsidRDefault="00542F79" w:rsidP="00064A8E">
            <w:pPr>
              <w:ind w:left="-57" w:right="-57"/>
              <w:contextualSpacing/>
              <w:jc w:val="center"/>
              <w:rPr>
                <w:sz w:val="18"/>
                <w:szCs w:val="18"/>
              </w:rPr>
            </w:pPr>
            <w:r w:rsidRPr="00F63ECB">
              <w:rPr>
                <w:sz w:val="18"/>
                <w:szCs w:val="18"/>
              </w:rPr>
              <w:t>Максимальное вырезаемое отверстие</w:t>
            </w:r>
          </w:p>
        </w:tc>
        <w:tc>
          <w:tcPr>
            <w:tcW w:w="1281" w:type="pct"/>
            <w:tcBorders>
              <w:top w:val="single" w:sz="4" w:space="0" w:color="auto"/>
              <w:left w:val="single" w:sz="4" w:space="0" w:color="00000A"/>
              <w:right w:val="single" w:sz="4" w:space="0" w:color="00000A"/>
            </w:tcBorders>
            <w:vAlign w:val="center"/>
          </w:tcPr>
          <w:p w:rsidR="00542F79" w:rsidRPr="00F63ECB" w:rsidRDefault="00542F79" w:rsidP="00064A8E">
            <w:pPr>
              <w:ind w:left="-57" w:right="-57"/>
              <w:contextualSpacing/>
              <w:jc w:val="center"/>
              <w:rPr>
                <w:sz w:val="18"/>
                <w:szCs w:val="18"/>
              </w:rPr>
            </w:pPr>
            <w:r w:rsidRPr="00F63ECB">
              <w:rPr>
                <w:sz w:val="18"/>
                <w:szCs w:val="18"/>
              </w:rPr>
              <w:t>Не более 60 мм</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val="restart"/>
          </w:tcPr>
          <w:p w:rsidR="00542F79" w:rsidRPr="00F63ECB" w:rsidRDefault="00542F79" w:rsidP="00064A8E">
            <w:pPr>
              <w:ind w:left="-57" w:right="-57"/>
              <w:contextualSpacing/>
              <w:jc w:val="center"/>
              <w:rPr>
                <w:sz w:val="16"/>
                <w:szCs w:val="16"/>
              </w:rPr>
            </w:pPr>
            <w:r w:rsidRPr="00F63ECB">
              <w:rPr>
                <w:sz w:val="16"/>
                <w:szCs w:val="16"/>
              </w:rPr>
              <w:t>3</w:t>
            </w:r>
          </w:p>
        </w:tc>
        <w:tc>
          <w:tcPr>
            <w:tcW w:w="490" w:type="pct"/>
            <w:vMerge w:val="restart"/>
            <w:shd w:val="clear" w:color="auto" w:fill="auto"/>
          </w:tcPr>
          <w:p w:rsidR="00542F79" w:rsidRPr="00F63ECB" w:rsidRDefault="00542F79" w:rsidP="00064A8E">
            <w:pPr>
              <w:ind w:left="-57" w:right="-57"/>
              <w:contextualSpacing/>
              <w:jc w:val="center"/>
              <w:rPr>
                <w:sz w:val="18"/>
                <w:szCs w:val="18"/>
              </w:rPr>
            </w:pPr>
            <w:r w:rsidRPr="00F63ECB">
              <w:rPr>
                <w:sz w:val="18"/>
                <w:szCs w:val="18"/>
              </w:rPr>
              <w:t xml:space="preserve">Однокомпонентный дренируемый </w:t>
            </w:r>
            <w:r w:rsidRPr="00F63ECB">
              <w:rPr>
                <w:sz w:val="18"/>
                <w:szCs w:val="18"/>
              </w:rPr>
              <w:lastRenderedPageBreak/>
              <w:t>калоприемник со встроенной плоской пластиной</w:t>
            </w:r>
          </w:p>
        </w:tc>
        <w:tc>
          <w:tcPr>
            <w:tcW w:w="491" w:type="pct"/>
            <w:vMerge w:val="restart"/>
          </w:tcPr>
          <w:p w:rsidR="00542F79" w:rsidRPr="00F63ECB" w:rsidRDefault="00542F79" w:rsidP="00064A8E">
            <w:pPr>
              <w:ind w:left="-57" w:right="-57"/>
              <w:contextualSpacing/>
              <w:jc w:val="center"/>
              <w:rPr>
                <w:sz w:val="18"/>
                <w:szCs w:val="18"/>
              </w:rPr>
            </w:pPr>
            <w:r w:rsidRPr="00F63ECB">
              <w:rPr>
                <w:sz w:val="18"/>
                <w:szCs w:val="18"/>
              </w:rPr>
              <w:lastRenderedPageBreak/>
              <w:t>21-01-01 - Однокомпонентный дренируем</w:t>
            </w:r>
            <w:r w:rsidRPr="00F63ECB">
              <w:rPr>
                <w:sz w:val="18"/>
                <w:szCs w:val="18"/>
              </w:rPr>
              <w:lastRenderedPageBreak/>
              <w:t>ый калоприемник со встроенной плоской пластиной</w:t>
            </w:r>
          </w:p>
        </w:tc>
        <w:tc>
          <w:tcPr>
            <w:tcW w:w="258" w:type="pct"/>
            <w:vMerge w:val="restart"/>
          </w:tcPr>
          <w:p w:rsidR="00542F79" w:rsidRPr="00F63ECB" w:rsidRDefault="00542F79" w:rsidP="00064A8E">
            <w:pPr>
              <w:ind w:left="-57" w:right="-57"/>
              <w:contextualSpacing/>
              <w:jc w:val="center"/>
              <w:rPr>
                <w:sz w:val="18"/>
                <w:szCs w:val="18"/>
              </w:rPr>
            </w:pPr>
            <w:r w:rsidRPr="00F63ECB">
              <w:rPr>
                <w:sz w:val="18"/>
                <w:szCs w:val="18"/>
              </w:rPr>
              <w:lastRenderedPageBreak/>
              <w:t>01.28.21.01.01</w:t>
            </w:r>
          </w:p>
        </w:tc>
        <w:tc>
          <w:tcPr>
            <w:tcW w:w="409" w:type="pct"/>
            <w:vMerge w:val="restart"/>
          </w:tcPr>
          <w:p w:rsidR="00542F79" w:rsidRPr="00F63ECB" w:rsidRDefault="00542F79" w:rsidP="00064A8E">
            <w:pPr>
              <w:ind w:left="-57" w:right="-57"/>
              <w:contextualSpacing/>
              <w:jc w:val="center"/>
              <w:rPr>
                <w:sz w:val="18"/>
                <w:szCs w:val="18"/>
              </w:rPr>
            </w:pPr>
            <w:r w:rsidRPr="00F63ECB">
              <w:rPr>
                <w:sz w:val="18"/>
                <w:szCs w:val="18"/>
              </w:rPr>
              <w:t xml:space="preserve">32.50.13.190-00006906 - </w:t>
            </w:r>
            <w:r w:rsidRPr="00F63ECB">
              <w:rPr>
                <w:sz w:val="18"/>
                <w:szCs w:val="18"/>
              </w:rPr>
              <w:lastRenderedPageBreak/>
              <w:t xml:space="preserve">Калоприемник для </w:t>
            </w:r>
            <w:proofErr w:type="gramStart"/>
            <w:r w:rsidRPr="00F63ECB">
              <w:rPr>
                <w:sz w:val="18"/>
                <w:szCs w:val="18"/>
              </w:rPr>
              <w:t>кишечной</w:t>
            </w:r>
            <w:proofErr w:type="gramEnd"/>
            <w:r w:rsidRPr="00F63ECB">
              <w:rPr>
                <w:sz w:val="18"/>
                <w:szCs w:val="18"/>
              </w:rPr>
              <w:t xml:space="preserve"> </w:t>
            </w:r>
            <w:proofErr w:type="spellStart"/>
            <w:r w:rsidRPr="00F63ECB">
              <w:rPr>
                <w:sz w:val="18"/>
                <w:szCs w:val="18"/>
              </w:rPr>
              <w:t>стомы</w:t>
            </w:r>
            <w:proofErr w:type="spellEnd"/>
            <w:r w:rsidRPr="00F63ECB">
              <w:rPr>
                <w:sz w:val="18"/>
                <w:szCs w:val="18"/>
              </w:rPr>
              <w:t xml:space="preserve"> открытого типа, однокомпонентный</w:t>
            </w: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lastRenderedPageBreak/>
              <w:t xml:space="preserve">неразъемный дренируемый </w:t>
            </w:r>
            <w:proofErr w:type="spellStart"/>
            <w:r w:rsidRPr="00F63ECB">
              <w:rPr>
                <w:sz w:val="18"/>
                <w:szCs w:val="18"/>
              </w:rPr>
              <w:t>стомный</w:t>
            </w:r>
            <w:proofErr w:type="spellEnd"/>
            <w:r w:rsidRPr="00F63ECB">
              <w:rPr>
                <w:sz w:val="18"/>
                <w:szCs w:val="18"/>
              </w:rPr>
              <w:t xml:space="preserve"> мешок</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val="restart"/>
          </w:tcPr>
          <w:p w:rsidR="00542F79" w:rsidRPr="00F63ECB" w:rsidRDefault="00542F79" w:rsidP="00064A8E">
            <w:pPr>
              <w:ind w:left="-57" w:right="-57"/>
              <w:jc w:val="center"/>
              <w:rPr>
                <w:sz w:val="18"/>
                <w:szCs w:val="18"/>
              </w:rPr>
            </w:pPr>
            <w:r w:rsidRPr="00F63ECB">
              <w:rPr>
                <w:sz w:val="18"/>
                <w:szCs w:val="18"/>
              </w:rPr>
              <w:t>990</w:t>
            </w: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материал мешка – многослойный, не пропускающий запах</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фиксация</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зажим в комплекте (не менее 1 одноразового самоклеящегося гибкого на каждый мешок или зажим многократного применения)</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 xml:space="preserve">встроенная плоская адгезивная пластина на натуральной </w:t>
            </w:r>
            <w:proofErr w:type="spellStart"/>
            <w:r w:rsidRPr="00F63ECB">
              <w:rPr>
                <w:sz w:val="18"/>
                <w:szCs w:val="18"/>
              </w:rPr>
              <w:t>гипоаллергенной</w:t>
            </w:r>
            <w:proofErr w:type="spellEnd"/>
            <w:r w:rsidRPr="00F63ECB">
              <w:rPr>
                <w:sz w:val="18"/>
                <w:szCs w:val="18"/>
              </w:rPr>
              <w:t xml:space="preserve"> гидроколлоидной основе, с защитным покрытием</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 различных размеров (диаметров) вырезаемого отверстия</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jc w:val="center"/>
              <w:rPr>
                <w:sz w:val="18"/>
                <w:szCs w:val="18"/>
              </w:rPr>
            </w:pPr>
          </w:p>
        </w:tc>
        <w:tc>
          <w:tcPr>
            <w:tcW w:w="258" w:type="pct"/>
            <w:vMerge/>
          </w:tcPr>
          <w:p w:rsidR="00542F79" w:rsidRPr="00F63ECB" w:rsidRDefault="00542F79" w:rsidP="00064A8E">
            <w:pPr>
              <w:jc w:val="center"/>
              <w:rPr>
                <w:sz w:val="18"/>
                <w:szCs w:val="18"/>
              </w:rPr>
            </w:pPr>
          </w:p>
        </w:tc>
        <w:tc>
          <w:tcPr>
            <w:tcW w:w="409" w:type="pct"/>
            <w:vMerge/>
          </w:tcPr>
          <w:p w:rsidR="00542F79" w:rsidRPr="00F63ECB" w:rsidRDefault="00542F79" w:rsidP="00064A8E">
            <w:pPr>
              <w:jc w:val="center"/>
              <w:rPr>
                <w:sz w:val="18"/>
                <w:szCs w:val="18"/>
              </w:rPr>
            </w:pPr>
          </w:p>
        </w:tc>
        <w:tc>
          <w:tcPr>
            <w:tcW w:w="1501" w:type="pct"/>
            <w:shd w:val="clear" w:color="auto" w:fill="auto"/>
          </w:tcPr>
          <w:p w:rsidR="00542F79" w:rsidRPr="00F63ECB" w:rsidRDefault="00542F79" w:rsidP="00064A8E">
            <w:pPr>
              <w:ind w:left="-57" w:right="-57"/>
              <w:jc w:val="center"/>
              <w:rPr>
                <w:sz w:val="18"/>
                <w:szCs w:val="18"/>
              </w:rPr>
            </w:pPr>
            <w:r w:rsidRPr="00F63ECB">
              <w:rPr>
                <w:sz w:val="18"/>
                <w:szCs w:val="18"/>
              </w:rPr>
              <w:t>Минимальное вырезаемое отверстие</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Не менее 10 мм</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jc w:val="center"/>
              <w:rPr>
                <w:sz w:val="18"/>
                <w:szCs w:val="18"/>
              </w:rPr>
            </w:pPr>
          </w:p>
        </w:tc>
        <w:tc>
          <w:tcPr>
            <w:tcW w:w="258" w:type="pct"/>
            <w:vMerge/>
          </w:tcPr>
          <w:p w:rsidR="00542F79" w:rsidRPr="00F63ECB" w:rsidRDefault="00542F79" w:rsidP="00064A8E">
            <w:pPr>
              <w:jc w:val="center"/>
              <w:rPr>
                <w:sz w:val="18"/>
                <w:szCs w:val="18"/>
              </w:rPr>
            </w:pPr>
          </w:p>
        </w:tc>
        <w:tc>
          <w:tcPr>
            <w:tcW w:w="409" w:type="pct"/>
            <w:vMerge/>
          </w:tcPr>
          <w:p w:rsidR="00542F79" w:rsidRPr="00F63ECB" w:rsidRDefault="00542F79" w:rsidP="00064A8E">
            <w:pPr>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Максимальное вырезаемое отверстие</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80 мм</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val="restart"/>
          </w:tcPr>
          <w:p w:rsidR="00542F79" w:rsidRPr="00F63ECB" w:rsidRDefault="00542F79" w:rsidP="00064A8E">
            <w:pPr>
              <w:ind w:left="-57" w:right="-57"/>
              <w:contextualSpacing/>
              <w:jc w:val="center"/>
              <w:rPr>
                <w:sz w:val="16"/>
                <w:szCs w:val="16"/>
              </w:rPr>
            </w:pPr>
            <w:r w:rsidRPr="00F63ECB">
              <w:rPr>
                <w:sz w:val="16"/>
                <w:szCs w:val="16"/>
              </w:rPr>
              <w:t>4</w:t>
            </w:r>
          </w:p>
        </w:tc>
        <w:tc>
          <w:tcPr>
            <w:tcW w:w="490" w:type="pct"/>
            <w:vMerge w:val="restart"/>
            <w:shd w:val="clear" w:color="auto" w:fill="auto"/>
          </w:tcPr>
          <w:p w:rsidR="00542F79" w:rsidRPr="00F63ECB" w:rsidRDefault="00542F79" w:rsidP="00064A8E">
            <w:pPr>
              <w:ind w:left="-57" w:right="-57"/>
              <w:contextualSpacing/>
              <w:jc w:val="center"/>
              <w:rPr>
                <w:sz w:val="18"/>
                <w:szCs w:val="18"/>
              </w:rPr>
            </w:pPr>
            <w:r w:rsidRPr="00F63ECB">
              <w:rPr>
                <w:sz w:val="18"/>
                <w:szCs w:val="18"/>
              </w:rPr>
              <w:t>Однокомпонентный дренируемый калоприемник со встроенной плоской пластиной</w:t>
            </w:r>
          </w:p>
          <w:p w:rsidR="00542F79" w:rsidRPr="00F63ECB" w:rsidRDefault="00542F79" w:rsidP="00064A8E">
            <w:pPr>
              <w:ind w:left="-57" w:right="-57"/>
              <w:contextualSpacing/>
              <w:jc w:val="center"/>
              <w:rPr>
                <w:sz w:val="18"/>
                <w:szCs w:val="18"/>
              </w:rPr>
            </w:pPr>
          </w:p>
          <w:p w:rsidR="00542F79" w:rsidRPr="00F63ECB" w:rsidRDefault="00542F79" w:rsidP="00064A8E">
            <w:pPr>
              <w:ind w:left="-57" w:right="-57"/>
              <w:contextualSpacing/>
              <w:jc w:val="center"/>
              <w:rPr>
                <w:sz w:val="18"/>
                <w:szCs w:val="18"/>
              </w:rPr>
            </w:pPr>
          </w:p>
        </w:tc>
        <w:tc>
          <w:tcPr>
            <w:tcW w:w="491" w:type="pct"/>
            <w:vMerge w:val="restart"/>
          </w:tcPr>
          <w:p w:rsidR="00542F79" w:rsidRPr="00F63ECB" w:rsidRDefault="00542F79" w:rsidP="00064A8E">
            <w:pPr>
              <w:ind w:left="-57" w:right="-57"/>
              <w:contextualSpacing/>
              <w:jc w:val="center"/>
              <w:rPr>
                <w:sz w:val="18"/>
                <w:szCs w:val="18"/>
              </w:rPr>
            </w:pPr>
            <w:r w:rsidRPr="00F63ECB">
              <w:rPr>
                <w:sz w:val="18"/>
                <w:szCs w:val="18"/>
              </w:rPr>
              <w:t>21-01-01 - Однокомпонентный дренируемый калоприемник со встроенной плоской пластиной</w:t>
            </w:r>
          </w:p>
        </w:tc>
        <w:tc>
          <w:tcPr>
            <w:tcW w:w="258" w:type="pct"/>
            <w:vMerge w:val="restart"/>
          </w:tcPr>
          <w:p w:rsidR="00542F79" w:rsidRPr="00F63ECB" w:rsidRDefault="00542F79" w:rsidP="00064A8E">
            <w:pPr>
              <w:ind w:left="-57" w:right="-57"/>
              <w:contextualSpacing/>
              <w:jc w:val="center"/>
              <w:rPr>
                <w:sz w:val="18"/>
                <w:szCs w:val="18"/>
              </w:rPr>
            </w:pPr>
            <w:r w:rsidRPr="00F63ECB">
              <w:rPr>
                <w:sz w:val="18"/>
                <w:szCs w:val="18"/>
              </w:rPr>
              <w:t>01.28.21.01.01</w:t>
            </w:r>
          </w:p>
        </w:tc>
        <w:tc>
          <w:tcPr>
            <w:tcW w:w="409" w:type="pct"/>
            <w:vMerge w:val="restart"/>
          </w:tcPr>
          <w:p w:rsidR="00542F79" w:rsidRPr="00F63ECB" w:rsidRDefault="00542F79" w:rsidP="00064A8E">
            <w:pPr>
              <w:ind w:left="-57" w:right="-57"/>
              <w:contextualSpacing/>
              <w:jc w:val="center"/>
              <w:rPr>
                <w:sz w:val="18"/>
                <w:szCs w:val="18"/>
              </w:rPr>
            </w:pPr>
            <w:r w:rsidRPr="00F63ECB">
              <w:rPr>
                <w:sz w:val="18"/>
                <w:szCs w:val="18"/>
              </w:rPr>
              <w:t xml:space="preserve">32.50.13.190-00006906 - Калоприемник для </w:t>
            </w:r>
            <w:proofErr w:type="gramStart"/>
            <w:r w:rsidRPr="00F63ECB">
              <w:rPr>
                <w:sz w:val="18"/>
                <w:szCs w:val="18"/>
              </w:rPr>
              <w:t>кишечной</w:t>
            </w:r>
            <w:proofErr w:type="gramEnd"/>
            <w:r w:rsidRPr="00F63ECB">
              <w:rPr>
                <w:sz w:val="18"/>
                <w:szCs w:val="18"/>
              </w:rPr>
              <w:t xml:space="preserve"> </w:t>
            </w:r>
            <w:proofErr w:type="spellStart"/>
            <w:r w:rsidRPr="00F63ECB">
              <w:rPr>
                <w:sz w:val="18"/>
                <w:szCs w:val="18"/>
              </w:rPr>
              <w:t>стомы</w:t>
            </w:r>
            <w:proofErr w:type="spellEnd"/>
            <w:r w:rsidRPr="00F63ECB">
              <w:rPr>
                <w:sz w:val="18"/>
                <w:szCs w:val="18"/>
              </w:rPr>
              <w:t xml:space="preserve"> открытого типа, однокомпонентный</w:t>
            </w: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 xml:space="preserve">неразъемный дренируемый </w:t>
            </w:r>
            <w:proofErr w:type="spellStart"/>
            <w:r w:rsidRPr="00F63ECB">
              <w:rPr>
                <w:sz w:val="18"/>
                <w:szCs w:val="18"/>
              </w:rPr>
              <w:t>стомный</w:t>
            </w:r>
            <w:proofErr w:type="spellEnd"/>
            <w:r w:rsidRPr="00F63ECB">
              <w:rPr>
                <w:sz w:val="18"/>
                <w:szCs w:val="18"/>
              </w:rPr>
              <w:t xml:space="preserve"> мешок</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val="restart"/>
          </w:tcPr>
          <w:p w:rsidR="00542F79" w:rsidRPr="00F63ECB" w:rsidRDefault="00542F79" w:rsidP="00064A8E">
            <w:pPr>
              <w:ind w:left="-57" w:right="-57"/>
              <w:jc w:val="center"/>
              <w:rPr>
                <w:sz w:val="18"/>
                <w:szCs w:val="18"/>
              </w:rPr>
            </w:pPr>
            <w:r w:rsidRPr="00F63ECB">
              <w:rPr>
                <w:sz w:val="18"/>
                <w:szCs w:val="18"/>
              </w:rPr>
              <w:t>2 250</w:t>
            </w: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материал мешка – многослойный, не пропускающий запах</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мягкое нетканое покрытие мешка</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фиксация</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встроенная скрытая застежка на липучке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 xml:space="preserve">встроенная плоская адгезивная пластина на натуральной </w:t>
            </w:r>
            <w:proofErr w:type="spellStart"/>
            <w:r w:rsidRPr="00F63ECB">
              <w:rPr>
                <w:sz w:val="18"/>
                <w:szCs w:val="18"/>
              </w:rPr>
              <w:t>гипоаллергенной</w:t>
            </w:r>
            <w:proofErr w:type="spellEnd"/>
            <w:r w:rsidRPr="00F63ECB">
              <w:rPr>
                <w:sz w:val="18"/>
                <w:szCs w:val="18"/>
              </w:rPr>
              <w:t xml:space="preserve"> гидроколлоидной основе, с защитным покрытием</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552"/>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tcBorders>
              <w:bottom w:val="single" w:sz="4" w:space="0" w:color="auto"/>
            </w:tcBorders>
            <w:shd w:val="clear" w:color="auto" w:fill="auto"/>
          </w:tcPr>
          <w:p w:rsidR="00542F79" w:rsidRPr="00F63ECB" w:rsidRDefault="00542F79" w:rsidP="00064A8E">
            <w:pPr>
              <w:ind w:left="-57" w:right="-57"/>
              <w:jc w:val="center"/>
              <w:rPr>
                <w:sz w:val="18"/>
                <w:szCs w:val="18"/>
              </w:rPr>
            </w:pPr>
            <w:r w:rsidRPr="00F63ECB">
              <w:rPr>
                <w:sz w:val="18"/>
                <w:szCs w:val="18"/>
              </w:rPr>
              <w:t>Наличие различных размеров (диаметров) вырезаемого отверстия</w:t>
            </w:r>
          </w:p>
        </w:tc>
        <w:tc>
          <w:tcPr>
            <w:tcW w:w="1281" w:type="pct"/>
            <w:tcBorders>
              <w:bottom w:val="single" w:sz="4" w:space="0" w:color="auto"/>
            </w:tcBorders>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85"/>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tcBorders>
              <w:top w:val="single" w:sz="4" w:space="0" w:color="auto"/>
            </w:tcBorders>
            <w:shd w:val="clear" w:color="auto" w:fill="auto"/>
          </w:tcPr>
          <w:p w:rsidR="00542F79" w:rsidRPr="00F63ECB" w:rsidRDefault="00542F79" w:rsidP="00064A8E">
            <w:pPr>
              <w:ind w:left="-57" w:right="-57"/>
              <w:jc w:val="center"/>
              <w:rPr>
                <w:sz w:val="18"/>
                <w:szCs w:val="18"/>
              </w:rPr>
            </w:pPr>
            <w:r w:rsidRPr="00F63ECB">
              <w:rPr>
                <w:sz w:val="18"/>
                <w:szCs w:val="18"/>
              </w:rPr>
              <w:t>Угольный фильтр</w:t>
            </w:r>
          </w:p>
        </w:tc>
        <w:tc>
          <w:tcPr>
            <w:tcW w:w="1281" w:type="pct"/>
            <w:tcBorders>
              <w:top w:val="single" w:sz="4" w:space="0" w:color="auto"/>
            </w:tcBorders>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jc w:val="center"/>
              <w:rPr>
                <w:sz w:val="18"/>
                <w:szCs w:val="18"/>
              </w:rPr>
            </w:pPr>
            <w:r w:rsidRPr="00F63ECB">
              <w:rPr>
                <w:sz w:val="18"/>
                <w:szCs w:val="18"/>
              </w:rPr>
              <w:t>Минимальное вырезаемое отверстие</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Не менее 12 мм</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Максимальное вырезаемое отверстие</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Не менее 75 мм</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val="restart"/>
          </w:tcPr>
          <w:p w:rsidR="00542F79" w:rsidRPr="00F63ECB" w:rsidRDefault="00542F79" w:rsidP="00064A8E">
            <w:pPr>
              <w:ind w:left="-57" w:right="-57"/>
              <w:contextualSpacing/>
              <w:jc w:val="center"/>
              <w:rPr>
                <w:sz w:val="16"/>
                <w:szCs w:val="16"/>
              </w:rPr>
            </w:pPr>
            <w:r w:rsidRPr="00F63ECB">
              <w:rPr>
                <w:sz w:val="16"/>
                <w:szCs w:val="16"/>
              </w:rPr>
              <w:t>5</w:t>
            </w:r>
          </w:p>
        </w:tc>
        <w:tc>
          <w:tcPr>
            <w:tcW w:w="490" w:type="pct"/>
            <w:vMerge w:val="restart"/>
            <w:shd w:val="clear" w:color="auto" w:fill="auto"/>
          </w:tcPr>
          <w:p w:rsidR="00542F79" w:rsidRPr="00F63ECB" w:rsidRDefault="00542F79" w:rsidP="00064A8E">
            <w:pPr>
              <w:ind w:left="-57" w:right="-57"/>
              <w:contextualSpacing/>
              <w:jc w:val="center"/>
              <w:rPr>
                <w:sz w:val="18"/>
                <w:szCs w:val="18"/>
              </w:rPr>
            </w:pPr>
            <w:r w:rsidRPr="00F63ECB">
              <w:rPr>
                <w:sz w:val="18"/>
                <w:szCs w:val="18"/>
              </w:rPr>
              <w:t>Однокомпонентный дренируемый калоприемник со встроенной плоской пластиной</w:t>
            </w:r>
          </w:p>
        </w:tc>
        <w:tc>
          <w:tcPr>
            <w:tcW w:w="491" w:type="pct"/>
            <w:vMerge w:val="restart"/>
          </w:tcPr>
          <w:p w:rsidR="00542F79" w:rsidRPr="00F63ECB" w:rsidRDefault="00542F79" w:rsidP="00064A8E">
            <w:pPr>
              <w:ind w:left="-57" w:right="-57"/>
              <w:contextualSpacing/>
              <w:jc w:val="center"/>
              <w:rPr>
                <w:sz w:val="18"/>
                <w:szCs w:val="18"/>
              </w:rPr>
            </w:pPr>
            <w:r w:rsidRPr="00F63ECB">
              <w:rPr>
                <w:sz w:val="18"/>
                <w:szCs w:val="18"/>
              </w:rPr>
              <w:t>21-01-01 - Однокомпонентный дренируемый калоприемник со встроенной плоской пластиной</w:t>
            </w:r>
          </w:p>
        </w:tc>
        <w:tc>
          <w:tcPr>
            <w:tcW w:w="258" w:type="pct"/>
            <w:vMerge w:val="restart"/>
          </w:tcPr>
          <w:p w:rsidR="00542F79" w:rsidRPr="00F63ECB" w:rsidRDefault="00542F79" w:rsidP="00064A8E">
            <w:pPr>
              <w:ind w:left="-57" w:right="-57"/>
              <w:contextualSpacing/>
              <w:jc w:val="center"/>
              <w:rPr>
                <w:sz w:val="18"/>
                <w:szCs w:val="18"/>
              </w:rPr>
            </w:pPr>
            <w:r w:rsidRPr="00F63ECB">
              <w:rPr>
                <w:sz w:val="18"/>
                <w:szCs w:val="18"/>
              </w:rPr>
              <w:t>01.28.21.01.01</w:t>
            </w:r>
          </w:p>
        </w:tc>
        <w:tc>
          <w:tcPr>
            <w:tcW w:w="409" w:type="pct"/>
            <w:vMerge w:val="restart"/>
          </w:tcPr>
          <w:p w:rsidR="00542F79" w:rsidRPr="00F63ECB" w:rsidRDefault="00542F79" w:rsidP="00064A8E">
            <w:pPr>
              <w:ind w:left="-57" w:right="-57"/>
              <w:contextualSpacing/>
              <w:jc w:val="center"/>
              <w:rPr>
                <w:sz w:val="18"/>
                <w:szCs w:val="18"/>
              </w:rPr>
            </w:pPr>
            <w:r w:rsidRPr="00F63ECB">
              <w:rPr>
                <w:sz w:val="18"/>
                <w:szCs w:val="18"/>
              </w:rPr>
              <w:t xml:space="preserve">32.50.13.190-00006906 - Калоприемник для </w:t>
            </w:r>
            <w:proofErr w:type="gramStart"/>
            <w:r w:rsidRPr="00F63ECB">
              <w:rPr>
                <w:sz w:val="18"/>
                <w:szCs w:val="18"/>
              </w:rPr>
              <w:t>кишечной</w:t>
            </w:r>
            <w:proofErr w:type="gramEnd"/>
            <w:r w:rsidRPr="00F63ECB">
              <w:rPr>
                <w:sz w:val="18"/>
                <w:szCs w:val="18"/>
              </w:rPr>
              <w:t xml:space="preserve"> </w:t>
            </w:r>
            <w:proofErr w:type="spellStart"/>
            <w:r w:rsidRPr="00F63ECB">
              <w:rPr>
                <w:sz w:val="18"/>
                <w:szCs w:val="18"/>
              </w:rPr>
              <w:t>стомы</w:t>
            </w:r>
            <w:proofErr w:type="spellEnd"/>
            <w:r w:rsidRPr="00F63ECB">
              <w:rPr>
                <w:sz w:val="18"/>
                <w:szCs w:val="18"/>
              </w:rPr>
              <w:t xml:space="preserve"> открытого типа, однокомпонентный</w:t>
            </w: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 xml:space="preserve">неразъемный дренируемый </w:t>
            </w:r>
            <w:proofErr w:type="spellStart"/>
            <w:r w:rsidRPr="00F63ECB">
              <w:rPr>
                <w:sz w:val="18"/>
                <w:szCs w:val="18"/>
              </w:rPr>
              <w:t>стомный</w:t>
            </w:r>
            <w:proofErr w:type="spellEnd"/>
            <w:r w:rsidRPr="00F63ECB">
              <w:rPr>
                <w:sz w:val="18"/>
                <w:szCs w:val="18"/>
              </w:rPr>
              <w:t xml:space="preserve"> мешок</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val="restart"/>
          </w:tcPr>
          <w:p w:rsidR="00542F79" w:rsidRPr="00F63ECB" w:rsidRDefault="00542F79" w:rsidP="00064A8E">
            <w:pPr>
              <w:ind w:left="-57" w:right="-57"/>
              <w:jc w:val="center"/>
              <w:rPr>
                <w:sz w:val="18"/>
                <w:szCs w:val="18"/>
              </w:rPr>
            </w:pPr>
            <w:r w:rsidRPr="00F63ECB">
              <w:rPr>
                <w:sz w:val="18"/>
                <w:szCs w:val="18"/>
              </w:rPr>
              <w:t>900</w:t>
            </w: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материал мешка – многослойный, не пропускающий запах</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мягкое нетканое покрытие мешка</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фиксация</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Встроенная скрытая застежка на липучке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 xml:space="preserve">встроенная плоская адгезивная пластина на натуральной </w:t>
            </w:r>
            <w:proofErr w:type="spellStart"/>
            <w:r w:rsidRPr="00F63ECB">
              <w:rPr>
                <w:sz w:val="18"/>
                <w:szCs w:val="18"/>
              </w:rPr>
              <w:t>гипоаллергенной</w:t>
            </w:r>
            <w:proofErr w:type="spellEnd"/>
            <w:r w:rsidRPr="00F63ECB">
              <w:rPr>
                <w:sz w:val="18"/>
                <w:szCs w:val="18"/>
              </w:rPr>
              <w:t xml:space="preserve"> гидроколлоидной основе, с защитным покрытием</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58"/>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tcBorders>
              <w:bottom w:val="single" w:sz="4" w:space="0" w:color="auto"/>
            </w:tcBorders>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 различных размеров (диаметров) вырезаемого отверстия</w:t>
            </w:r>
          </w:p>
        </w:tc>
        <w:tc>
          <w:tcPr>
            <w:tcW w:w="1281" w:type="pct"/>
            <w:tcBorders>
              <w:bottom w:val="single" w:sz="4" w:space="0" w:color="auto"/>
            </w:tcBorders>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58"/>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tcBorders>
              <w:top w:val="single" w:sz="4" w:space="0" w:color="auto"/>
            </w:tcBorders>
            <w:shd w:val="clear" w:color="auto" w:fill="auto"/>
          </w:tcPr>
          <w:p w:rsidR="00542F79" w:rsidRPr="00F63ECB" w:rsidRDefault="00542F79" w:rsidP="00064A8E">
            <w:pPr>
              <w:ind w:left="-57" w:right="-57"/>
              <w:contextualSpacing/>
              <w:jc w:val="center"/>
              <w:rPr>
                <w:sz w:val="18"/>
                <w:szCs w:val="18"/>
              </w:rPr>
            </w:pPr>
            <w:r w:rsidRPr="00F63ECB">
              <w:rPr>
                <w:sz w:val="18"/>
                <w:szCs w:val="18"/>
              </w:rPr>
              <w:t>Угольный фильтр</w:t>
            </w:r>
          </w:p>
        </w:tc>
        <w:tc>
          <w:tcPr>
            <w:tcW w:w="1281" w:type="pct"/>
            <w:tcBorders>
              <w:top w:val="single" w:sz="4" w:space="0" w:color="auto"/>
            </w:tcBorders>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Минимальное вырезаемое отверстие</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Не менее 12 мм</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Максимальное вырезаемое отверстие</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65 мм</w:t>
            </w:r>
          </w:p>
        </w:tc>
        <w:tc>
          <w:tcPr>
            <w:tcW w:w="428" w:type="pct"/>
            <w:vMerge/>
          </w:tcPr>
          <w:p w:rsidR="00542F79" w:rsidRPr="00F63ECB" w:rsidRDefault="00542F79" w:rsidP="00064A8E">
            <w:pPr>
              <w:jc w:val="center"/>
              <w:rPr>
                <w:sz w:val="18"/>
                <w:szCs w:val="18"/>
              </w:rPr>
            </w:pPr>
          </w:p>
        </w:tc>
      </w:tr>
      <w:tr w:rsidR="00F63ECB" w:rsidRPr="00F63ECB" w:rsidTr="00542F79">
        <w:trPr>
          <w:cantSplit/>
          <w:trHeight w:val="20"/>
        </w:trPr>
        <w:tc>
          <w:tcPr>
            <w:tcW w:w="142" w:type="pct"/>
            <w:vMerge w:val="restart"/>
          </w:tcPr>
          <w:p w:rsidR="00542F79" w:rsidRPr="00F63ECB" w:rsidRDefault="00542F79" w:rsidP="00064A8E">
            <w:pPr>
              <w:ind w:left="-57" w:right="-57"/>
              <w:contextualSpacing/>
              <w:jc w:val="center"/>
              <w:rPr>
                <w:sz w:val="16"/>
                <w:szCs w:val="16"/>
              </w:rPr>
            </w:pPr>
            <w:r w:rsidRPr="00F63ECB">
              <w:rPr>
                <w:sz w:val="16"/>
                <w:szCs w:val="16"/>
              </w:rPr>
              <w:t>6</w:t>
            </w:r>
          </w:p>
        </w:tc>
        <w:tc>
          <w:tcPr>
            <w:tcW w:w="490" w:type="pct"/>
            <w:vMerge w:val="restart"/>
            <w:shd w:val="clear" w:color="auto" w:fill="auto"/>
          </w:tcPr>
          <w:p w:rsidR="00542F79" w:rsidRPr="00F63ECB" w:rsidRDefault="00542F79" w:rsidP="00064A8E">
            <w:pPr>
              <w:snapToGrid w:val="0"/>
              <w:ind w:left="-57" w:right="-57"/>
              <w:contextualSpacing/>
              <w:jc w:val="center"/>
              <w:rPr>
                <w:sz w:val="18"/>
                <w:szCs w:val="18"/>
              </w:rPr>
            </w:pPr>
            <w:r w:rsidRPr="00F63ECB">
              <w:rPr>
                <w:sz w:val="18"/>
                <w:szCs w:val="18"/>
              </w:rPr>
              <w:t>Однокомпонентный дренируемый калоприемник со встроенной плоской пластиной</w:t>
            </w:r>
          </w:p>
        </w:tc>
        <w:tc>
          <w:tcPr>
            <w:tcW w:w="491" w:type="pct"/>
            <w:vMerge w:val="restart"/>
          </w:tcPr>
          <w:p w:rsidR="00542F79" w:rsidRPr="00F63ECB" w:rsidRDefault="00542F79" w:rsidP="00064A8E">
            <w:pPr>
              <w:ind w:left="-57" w:right="-57"/>
              <w:jc w:val="center"/>
              <w:rPr>
                <w:sz w:val="18"/>
                <w:szCs w:val="18"/>
              </w:rPr>
            </w:pPr>
            <w:r w:rsidRPr="00F63ECB">
              <w:rPr>
                <w:sz w:val="18"/>
                <w:szCs w:val="18"/>
              </w:rPr>
              <w:t>21-01-01 - Однокомпонентный дренируемый калоприемник со встроенной плоской пластиной</w:t>
            </w:r>
          </w:p>
        </w:tc>
        <w:tc>
          <w:tcPr>
            <w:tcW w:w="258" w:type="pct"/>
            <w:vMerge w:val="restart"/>
          </w:tcPr>
          <w:p w:rsidR="00542F79" w:rsidRPr="00F63ECB" w:rsidRDefault="00542F79" w:rsidP="00064A8E">
            <w:pPr>
              <w:ind w:left="-57" w:right="-57"/>
              <w:jc w:val="center"/>
              <w:rPr>
                <w:sz w:val="18"/>
                <w:szCs w:val="18"/>
              </w:rPr>
            </w:pPr>
            <w:r w:rsidRPr="00F63ECB">
              <w:rPr>
                <w:sz w:val="18"/>
                <w:szCs w:val="18"/>
              </w:rPr>
              <w:t>01.28.21.01.01</w:t>
            </w:r>
          </w:p>
        </w:tc>
        <w:tc>
          <w:tcPr>
            <w:tcW w:w="409" w:type="pct"/>
            <w:vMerge w:val="restart"/>
          </w:tcPr>
          <w:p w:rsidR="00542F79" w:rsidRPr="00F63ECB" w:rsidRDefault="00542F79" w:rsidP="00064A8E">
            <w:pPr>
              <w:ind w:left="-57" w:right="-57"/>
              <w:jc w:val="center"/>
              <w:rPr>
                <w:sz w:val="18"/>
                <w:szCs w:val="18"/>
              </w:rPr>
            </w:pPr>
            <w:r w:rsidRPr="00F63ECB">
              <w:rPr>
                <w:sz w:val="18"/>
                <w:szCs w:val="18"/>
              </w:rPr>
              <w:t xml:space="preserve">32.50.13.190-00006906 - Калоприемник для </w:t>
            </w:r>
            <w:proofErr w:type="gramStart"/>
            <w:r w:rsidRPr="00F63ECB">
              <w:rPr>
                <w:sz w:val="18"/>
                <w:szCs w:val="18"/>
              </w:rPr>
              <w:t>кишечной</w:t>
            </w:r>
            <w:proofErr w:type="gramEnd"/>
            <w:r w:rsidRPr="00F63ECB">
              <w:rPr>
                <w:sz w:val="18"/>
                <w:szCs w:val="18"/>
              </w:rPr>
              <w:t xml:space="preserve"> </w:t>
            </w:r>
            <w:proofErr w:type="spellStart"/>
            <w:r w:rsidRPr="00F63ECB">
              <w:rPr>
                <w:sz w:val="18"/>
                <w:szCs w:val="18"/>
              </w:rPr>
              <w:t>стомы</w:t>
            </w:r>
            <w:proofErr w:type="spellEnd"/>
            <w:r w:rsidRPr="00F63ECB">
              <w:rPr>
                <w:sz w:val="18"/>
                <w:szCs w:val="18"/>
              </w:rPr>
              <w:t xml:space="preserve"> открытого типа, однокомпонентный</w:t>
            </w: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 xml:space="preserve">неразъемный герметичный </w:t>
            </w:r>
            <w:proofErr w:type="spellStart"/>
            <w:r w:rsidRPr="00F63ECB">
              <w:rPr>
                <w:sz w:val="18"/>
                <w:szCs w:val="18"/>
              </w:rPr>
              <w:t>стомный</w:t>
            </w:r>
            <w:proofErr w:type="spellEnd"/>
            <w:r w:rsidRPr="00F63ECB">
              <w:rPr>
                <w:sz w:val="18"/>
                <w:szCs w:val="18"/>
              </w:rPr>
              <w:t xml:space="preserve"> мешок</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val="restart"/>
          </w:tcPr>
          <w:p w:rsidR="00542F79" w:rsidRPr="00F63ECB" w:rsidRDefault="00542F79" w:rsidP="00064A8E">
            <w:pPr>
              <w:ind w:left="-57" w:right="-57"/>
              <w:jc w:val="center"/>
              <w:rPr>
                <w:sz w:val="18"/>
                <w:szCs w:val="18"/>
              </w:rPr>
            </w:pPr>
            <w:r w:rsidRPr="00F63ECB">
              <w:rPr>
                <w:sz w:val="18"/>
                <w:szCs w:val="18"/>
              </w:rPr>
              <w:t>630</w:t>
            </w: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 xml:space="preserve">материал мешка – прозрачный многослойный полиэтилен, не пропускающий запах </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6"/>
                <w:szCs w:val="16"/>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proofErr w:type="spellStart"/>
            <w:r w:rsidRPr="00F63ECB">
              <w:rPr>
                <w:sz w:val="18"/>
                <w:szCs w:val="18"/>
              </w:rPr>
              <w:t>Стомный</w:t>
            </w:r>
            <w:proofErr w:type="spellEnd"/>
            <w:r w:rsidRPr="00F63ECB">
              <w:rPr>
                <w:sz w:val="18"/>
                <w:szCs w:val="18"/>
              </w:rPr>
              <w:t xml:space="preserve"> мешок изготовлен из пятислойного полиэтилена с сетчатой подложкой</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6"/>
                <w:szCs w:val="16"/>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фиксация</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 xml:space="preserve">многоразовый жесткий зажим в комплекте (не менее 1 </w:t>
            </w:r>
            <w:proofErr w:type="gramStart"/>
            <w:r w:rsidRPr="00F63ECB">
              <w:rPr>
                <w:sz w:val="18"/>
                <w:szCs w:val="18"/>
              </w:rPr>
              <w:t>многоразового</w:t>
            </w:r>
            <w:proofErr w:type="gramEnd"/>
            <w:r w:rsidRPr="00F63ECB">
              <w:rPr>
                <w:sz w:val="18"/>
                <w:szCs w:val="18"/>
              </w:rPr>
              <w:t xml:space="preserve"> пластмассового на каждый мешок)</w:t>
            </w:r>
          </w:p>
        </w:tc>
        <w:tc>
          <w:tcPr>
            <w:tcW w:w="428" w:type="pct"/>
            <w:vMerge/>
          </w:tcPr>
          <w:p w:rsidR="00542F79" w:rsidRPr="00F63ECB" w:rsidRDefault="00542F79" w:rsidP="00064A8E">
            <w:pPr>
              <w:jc w:val="center"/>
              <w:rPr>
                <w:sz w:val="16"/>
                <w:szCs w:val="16"/>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 xml:space="preserve">встроенная плоская многослойная адгезивная пластина из 100% </w:t>
            </w:r>
            <w:proofErr w:type="gramStart"/>
            <w:r w:rsidRPr="00F63ECB">
              <w:rPr>
                <w:sz w:val="18"/>
                <w:szCs w:val="18"/>
              </w:rPr>
              <w:t>натурального</w:t>
            </w:r>
            <w:proofErr w:type="gramEnd"/>
            <w:r w:rsidRPr="00F63ECB">
              <w:rPr>
                <w:sz w:val="18"/>
                <w:szCs w:val="18"/>
              </w:rPr>
              <w:t xml:space="preserve"> </w:t>
            </w:r>
            <w:proofErr w:type="spellStart"/>
            <w:r w:rsidRPr="00F63ECB">
              <w:rPr>
                <w:sz w:val="18"/>
                <w:szCs w:val="18"/>
              </w:rPr>
              <w:t>гипоаллергенного</w:t>
            </w:r>
            <w:proofErr w:type="spellEnd"/>
            <w:r w:rsidRPr="00F63ECB">
              <w:rPr>
                <w:sz w:val="18"/>
                <w:szCs w:val="18"/>
              </w:rPr>
              <w:t xml:space="preserve"> </w:t>
            </w:r>
            <w:proofErr w:type="spellStart"/>
            <w:r w:rsidRPr="00F63ECB">
              <w:rPr>
                <w:sz w:val="18"/>
                <w:szCs w:val="18"/>
              </w:rPr>
              <w:t>гидроколлоида</w:t>
            </w:r>
            <w:proofErr w:type="spellEnd"/>
            <w:r w:rsidRPr="00F63ECB">
              <w:rPr>
                <w:sz w:val="18"/>
                <w:szCs w:val="18"/>
              </w:rPr>
              <w:t xml:space="preserve">, содержащего желатин, пектин, натрий, </w:t>
            </w:r>
            <w:proofErr w:type="spellStart"/>
            <w:r w:rsidRPr="00F63ECB">
              <w:rPr>
                <w:sz w:val="18"/>
                <w:szCs w:val="18"/>
              </w:rPr>
              <w:t>карбоксиметилцеллюлозу</w:t>
            </w:r>
            <w:proofErr w:type="spellEnd"/>
            <w:r w:rsidRPr="00F63ECB">
              <w:rPr>
                <w:sz w:val="18"/>
                <w:szCs w:val="18"/>
              </w:rPr>
              <w:t xml:space="preserve">, полиизобутилен </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6"/>
                <w:szCs w:val="16"/>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tcBorders>
              <w:bottom w:val="single" w:sz="4" w:space="0" w:color="auto"/>
            </w:tcBorders>
            <w:shd w:val="clear" w:color="auto" w:fill="auto"/>
          </w:tcPr>
          <w:p w:rsidR="00542F79" w:rsidRPr="00F63ECB" w:rsidRDefault="00542F79" w:rsidP="00064A8E">
            <w:pPr>
              <w:ind w:left="-57" w:right="-57"/>
              <w:contextualSpacing/>
              <w:jc w:val="center"/>
              <w:rPr>
                <w:sz w:val="18"/>
                <w:szCs w:val="18"/>
              </w:rPr>
            </w:pPr>
            <w:r w:rsidRPr="00F63ECB">
              <w:rPr>
                <w:sz w:val="18"/>
                <w:szCs w:val="18"/>
              </w:rPr>
              <w:t xml:space="preserve">на пластине – разметка для вырезания отверстия под </w:t>
            </w:r>
            <w:proofErr w:type="spellStart"/>
            <w:r w:rsidRPr="00F63ECB">
              <w:rPr>
                <w:sz w:val="18"/>
                <w:szCs w:val="18"/>
              </w:rPr>
              <w:t>стому</w:t>
            </w:r>
            <w:proofErr w:type="spellEnd"/>
          </w:p>
        </w:tc>
        <w:tc>
          <w:tcPr>
            <w:tcW w:w="1281" w:type="pct"/>
            <w:tcBorders>
              <w:bottom w:val="single" w:sz="4" w:space="0" w:color="auto"/>
            </w:tcBorders>
            <w:shd w:val="clear" w:color="auto" w:fill="auto"/>
          </w:tcPr>
          <w:p w:rsidR="00542F79" w:rsidRPr="00F63ECB" w:rsidRDefault="00542F79" w:rsidP="00064A8E">
            <w:pPr>
              <w:ind w:left="-57" w:right="-57"/>
              <w:contextualSpacing/>
              <w:jc w:val="center"/>
              <w:rPr>
                <w:sz w:val="18"/>
                <w:szCs w:val="18"/>
              </w:rPr>
            </w:pPr>
            <w:r w:rsidRPr="00F63ECB">
              <w:rPr>
                <w:sz w:val="18"/>
                <w:szCs w:val="18"/>
              </w:rPr>
              <w:t>наличие</w:t>
            </w:r>
          </w:p>
        </w:tc>
        <w:tc>
          <w:tcPr>
            <w:tcW w:w="428" w:type="pct"/>
            <w:vMerge/>
          </w:tcPr>
          <w:p w:rsidR="00542F79" w:rsidRPr="00F63ECB" w:rsidRDefault="00542F79" w:rsidP="00064A8E">
            <w:pPr>
              <w:jc w:val="center"/>
              <w:rPr>
                <w:sz w:val="16"/>
                <w:szCs w:val="16"/>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минимальный диаметр вырезаемого отверстия</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10 мм</w:t>
            </w:r>
          </w:p>
        </w:tc>
        <w:tc>
          <w:tcPr>
            <w:tcW w:w="428" w:type="pct"/>
            <w:vMerge/>
          </w:tcPr>
          <w:p w:rsidR="00542F79" w:rsidRPr="00F63ECB" w:rsidRDefault="00542F79" w:rsidP="00064A8E">
            <w:pPr>
              <w:jc w:val="center"/>
              <w:rPr>
                <w:sz w:val="16"/>
                <w:szCs w:val="16"/>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максимальный диаметр вырезаемого отверстия</w:t>
            </w:r>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100 мм</w:t>
            </w:r>
          </w:p>
        </w:tc>
        <w:tc>
          <w:tcPr>
            <w:tcW w:w="428" w:type="pct"/>
            <w:vMerge/>
          </w:tcPr>
          <w:p w:rsidR="00542F79" w:rsidRPr="00F63ECB" w:rsidRDefault="00542F79" w:rsidP="00064A8E">
            <w:pPr>
              <w:jc w:val="center"/>
              <w:rPr>
                <w:sz w:val="16"/>
                <w:szCs w:val="16"/>
              </w:rPr>
            </w:pPr>
          </w:p>
        </w:tc>
      </w:tr>
      <w:tr w:rsidR="00F63ECB" w:rsidRPr="00F63ECB" w:rsidTr="00542F79">
        <w:trPr>
          <w:cantSplit/>
          <w:trHeight w:val="20"/>
        </w:trPr>
        <w:tc>
          <w:tcPr>
            <w:tcW w:w="142" w:type="pct"/>
            <w:vMerge/>
          </w:tcPr>
          <w:p w:rsidR="00542F79" w:rsidRPr="00F63ECB" w:rsidRDefault="00542F79" w:rsidP="00064A8E">
            <w:pPr>
              <w:contextualSpacing/>
              <w:jc w:val="center"/>
              <w:rPr>
                <w:sz w:val="16"/>
                <w:szCs w:val="16"/>
              </w:rPr>
            </w:pPr>
          </w:p>
        </w:tc>
        <w:tc>
          <w:tcPr>
            <w:tcW w:w="490" w:type="pct"/>
            <w:vMerge/>
            <w:shd w:val="clear" w:color="auto" w:fill="auto"/>
          </w:tcPr>
          <w:p w:rsidR="00542F79" w:rsidRPr="00F63ECB" w:rsidRDefault="00542F79" w:rsidP="00064A8E">
            <w:pPr>
              <w:snapToGrid w:val="0"/>
              <w:contextualSpacing/>
              <w:jc w:val="center"/>
              <w:rPr>
                <w:sz w:val="18"/>
                <w:szCs w:val="18"/>
              </w:rPr>
            </w:pPr>
          </w:p>
        </w:tc>
        <w:tc>
          <w:tcPr>
            <w:tcW w:w="491" w:type="pct"/>
            <w:vMerge/>
          </w:tcPr>
          <w:p w:rsidR="00542F79" w:rsidRPr="00F63ECB" w:rsidRDefault="00542F79" w:rsidP="00064A8E">
            <w:pPr>
              <w:contextualSpacing/>
              <w:jc w:val="center"/>
              <w:rPr>
                <w:sz w:val="18"/>
                <w:szCs w:val="18"/>
              </w:rPr>
            </w:pPr>
          </w:p>
        </w:tc>
        <w:tc>
          <w:tcPr>
            <w:tcW w:w="258" w:type="pct"/>
            <w:vMerge/>
          </w:tcPr>
          <w:p w:rsidR="00542F79" w:rsidRPr="00F63ECB" w:rsidRDefault="00542F79" w:rsidP="00064A8E">
            <w:pPr>
              <w:contextualSpacing/>
              <w:jc w:val="center"/>
              <w:rPr>
                <w:sz w:val="18"/>
                <w:szCs w:val="18"/>
              </w:rPr>
            </w:pPr>
          </w:p>
        </w:tc>
        <w:tc>
          <w:tcPr>
            <w:tcW w:w="409" w:type="pct"/>
            <w:vMerge/>
          </w:tcPr>
          <w:p w:rsidR="00542F79" w:rsidRPr="00F63ECB" w:rsidRDefault="00542F79" w:rsidP="00064A8E">
            <w:pPr>
              <w:contextualSpacing/>
              <w:jc w:val="center"/>
              <w:rPr>
                <w:sz w:val="18"/>
                <w:szCs w:val="18"/>
              </w:rPr>
            </w:pPr>
          </w:p>
        </w:tc>
        <w:tc>
          <w:tcPr>
            <w:tcW w:w="150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 xml:space="preserve">окошко для наблюдения за </w:t>
            </w:r>
            <w:proofErr w:type="spellStart"/>
            <w:r w:rsidRPr="00F63ECB">
              <w:rPr>
                <w:sz w:val="18"/>
                <w:szCs w:val="18"/>
              </w:rPr>
              <w:t>стомой</w:t>
            </w:r>
            <w:proofErr w:type="spellEnd"/>
          </w:p>
        </w:tc>
        <w:tc>
          <w:tcPr>
            <w:tcW w:w="1281" w:type="pct"/>
            <w:shd w:val="clear" w:color="auto" w:fill="auto"/>
          </w:tcPr>
          <w:p w:rsidR="00542F79" w:rsidRPr="00F63ECB" w:rsidRDefault="00542F79" w:rsidP="00064A8E">
            <w:pPr>
              <w:ind w:left="-57" w:right="-57"/>
              <w:contextualSpacing/>
              <w:jc w:val="center"/>
              <w:rPr>
                <w:sz w:val="18"/>
                <w:szCs w:val="18"/>
              </w:rPr>
            </w:pPr>
            <w:r w:rsidRPr="00F63ECB">
              <w:rPr>
                <w:sz w:val="18"/>
                <w:szCs w:val="18"/>
              </w:rPr>
              <w:t xml:space="preserve">отсутствует </w:t>
            </w:r>
          </w:p>
        </w:tc>
        <w:tc>
          <w:tcPr>
            <w:tcW w:w="428" w:type="pct"/>
            <w:vMerge/>
          </w:tcPr>
          <w:p w:rsidR="00542F79" w:rsidRPr="00F63ECB" w:rsidRDefault="00542F79" w:rsidP="00064A8E">
            <w:pPr>
              <w:jc w:val="center"/>
              <w:rPr>
                <w:sz w:val="16"/>
                <w:szCs w:val="16"/>
              </w:rPr>
            </w:pPr>
          </w:p>
        </w:tc>
      </w:tr>
      <w:tr w:rsidR="00F63ECB" w:rsidRPr="00F63ECB" w:rsidTr="00542F79">
        <w:trPr>
          <w:cantSplit/>
          <w:trHeight w:val="329"/>
        </w:trPr>
        <w:tc>
          <w:tcPr>
            <w:tcW w:w="4572" w:type="pct"/>
            <w:gridSpan w:val="7"/>
            <w:vAlign w:val="center"/>
          </w:tcPr>
          <w:p w:rsidR="00542F79" w:rsidRPr="00F63ECB" w:rsidRDefault="00542F79" w:rsidP="00064A8E">
            <w:pPr>
              <w:ind w:right="-57"/>
              <w:contextualSpacing/>
              <w:jc w:val="center"/>
              <w:rPr>
                <w:b/>
                <w:sz w:val="20"/>
                <w:szCs w:val="20"/>
              </w:rPr>
            </w:pPr>
            <w:r w:rsidRPr="00F63ECB">
              <w:rPr>
                <w:b/>
                <w:sz w:val="20"/>
                <w:szCs w:val="20"/>
              </w:rPr>
              <w:t>ИТОГО</w:t>
            </w:r>
          </w:p>
        </w:tc>
        <w:tc>
          <w:tcPr>
            <w:tcW w:w="428" w:type="pct"/>
            <w:vAlign w:val="center"/>
          </w:tcPr>
          <w:p w:rsidR="00542F79" w:rsidRPr="00F63ECB" w:rsidRDefault="00542F79" w:rsidP="00064A8E">
            <w:pPr>
              <w:ind w:left="-57" w:right="-57"/>
              <w:jc w:val="center"/>
              <w:rPr>
                <w:b/>
                <w:sz w:val="18"/>
                <w:szCs w:val="18"/>
              </w:rPr>
            </w:pPr>
            <w:r w:rsidRPr="00F63ECB">
              <w:rPr>
                <w:b/>
                <w:sz w:val="18"/>
                <w:szCs w:val="18"/>
              </w:rPr>
              <w:t>37 221</w:t>
            </w:r>
          </w:p>
        </w:tc>
      </w:tr>
    </w:tbl>
    <w:p w:rsidR="00542F79" w:rsidRPr="00F63ECB" w:rsidRDefault="00542F79" w:rsidP="00542F79">
      <w:pPr>
        <w:pStyle w:val="ConsPlusNormal"/>
        <w:suppressAutoHyphens w:val="0"/>
        <w:ind w:firstLine="709"/>
        <w:jc w:val="both"/>
        <w:rPr>
          <w:rFonts w:ascii="Times New Roman" w:hAnsi="Times New Roman" w:cs="Times New Roman"/>
        </w:rPr>
      </w:pPr>
    </w:p>
    <w:p w:rsidR="00542F79" w:rsidRPr="00F63ECB" w:rsidRDefault="00542F79" w:rsidP="00542F79">
      <w:pPr>
        <w:ind w:firstLine="709"/>
        <w:jc w:val="both"/>
        <w:rPr>
          <w:sz w:val="16"/>
          <w:szCs w:val="16"/>
        </w:rPr>
      </w:pPr>
      <w:proofErr w:type="gramStart"/>
      <w:r w:rsidRPr="00F63ECB">
        <w:rPr>
          <w:sz w:val="16"/>
          <w:szCs w:val="16"/>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F63ECB">
        <w:rPr>
          <w:sz w:val="16"/>
          <w:szCs w:val="16"/>
        </w:rPr>
        <w:t>абилитации</w:t>
      </w:r>
      <w:proofErr w:type="spellEnd"/>
      <w:r w:rsidRPr="00F63ECB">
        <w:rPr>
          <w:sz w:val="16"/>
          <w:szCs w:val="16"/>
        </w:rPr>
        <w:t>), которые соответствуют классификатору, утвержденному Приказом Министерства труда от 13</w:t>
      </w:r>
      <w:proofErr w:type="gramEnd"/>
      <w:r w:rsidRPr="00F63ECB">
        <w:rPr>
          <w:sz w:val="16"/>
          <w:szCs w:val="16"/>
        </w:rPr>
        <w:t xml:space="preserve"> февраля 2018 г. N86н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каталогом товаров, работ, услуг. </w:t>
      </w:r>
    </w:p>
    <w:p w:rsidR="00542F79" w:rsidRPr="00F63ECB" w:rsidRDefault="00542F79" w:rsidP="00542F79">
      <w:pPr>
        <w:ind w:firstLine="709"/>
        <w:jc w:val="both"/>
        <w:rPr>
          <w:b/>
          <w:sz w:val="16"/>
          <w:szCs w:val="16"/>
        </w:rPr>
      </w:pPr>
      <w:proofErr w:type="gramStart"/>
      <w:r w:rsidRPr="00F63ECB">
        <w:rPr>
          <w:sz w:val="16"/>
          <w:szCs w:val="16"/>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w:t>
      </w:r>
      <w:proofErr w:type="gramEnd"/>
      <w:r w:rsidRPr="00F63ECB">
        <w:rPr>
          <w:sz w:val="16"/>
          <w:szCs w:val="16"/>
        </w:rPr>
        <w:t xml:space="preserve"> терминологии</w:t>
      </w:r>
      <w:proofErr w:type="gramStart"/>
      <w:r w:rsidRPr="00F63ECB">
        <w:rPr>
          <w:sz w:val="16"/>
          <w:szCs w:val="16"/>
        </w:rPr>
        <w:t>)..</w:t>
      </w:r>
      <w:proofErr w:type="gramEnd"/>
    </w:p>
    <w:p w:rsidR="00542F79" w:rsidRPr="00F63ECB" w:rsidRDefault="00542F79" w:rsidP="00542F79">
      <w:pPr>
        <w:ind w:firstLine="709"/>
        <w:jc w:val="center"/>
        <w:rPr>
          <w:b/>
          <w:sz w:val="22"/>
          <w:szCs w:val="22"/>
        </w:rPr>
      </w:pPr>
    </w:p>
    <w:p w:rsidR="00542F79" w:rsidRPr="00F63ECB" w:rsidRDefault="00542F79" w:rsidP="00542F79">
      <w:pPr>
        <w:ind w:firstLine="709"/>
        <w:jc w:val="center"/>
        <w:rPr>
          <w:b/>
          <w:sz w:val="22"/>
          <w:szCs w:val="22"/>
        </w:rPr>
      </w:pPr>
      <w:r w:rsidRPr="00F63ECB">
        <w:rPr>
          <w:b/>
          <w:sz w:val="22"/>
          <w:szCs w:val="22"/>
        </w:rPr>
        <w:t>Общие требования, предъявляемые к Товару</w:t>
      </w:r>
    </w:p>
    <w:p w:rsidR="00542F79" w:rsidRPr="00F63ECB" w:rsidRDefault="00542F79" w:rsidP="00542F79">
      <w:pPr>
        <w:ind w:firstLine="709"/>
        <w:jc w:val="both"/>
        <w:rPr>
          <w:sz w:val="22"/>
          <w:szCs w:val="22"/>
        </w:rPr>
      </w:pPr>
      <w:r w:rsidRPr="00F63ECB">
        <w:rPr>
          <w:sz w:val="22"/>
          <w:szCs w:val="22"/>
        </w:rPr>
        <w:t xml:space="preserve">Специальные средства при нарушениях функций выделения должны соответствовать требованиям: ГОСТ ИСО 10993-1-2021, ГОСТ ИСО 10993-5-2011, ГОСТ ИСО 10993-10-2011, ГОСТ </w:t>
      </w:r>
      <w:proofErr w:type="gramStart"/>
      <w:r w:rsidRPr="00F63ECB">
        <w:rPr>
          <w:sz w:val="22"/>
          <w:szCs w:val="22"/>
        </w:rPr>
        <w:t>Р</w:t>
      </w:r>
      <w:proofErr w:type="gramEnd"/>
      <w:r w:rsidRPr="00F63ECB">
        <w:rPr>
          <w:sz w:val="22"/>
          <w:szCs w:val="22"/>
        </w:rPr>
        <w:t xml:space="preserve"> 51632-2021, ГОСТ Р 58235-2018, ГОСТ Р 58237-2018.  </w:t>
      </w:r>
    </w:p>
    <w:p w:rsidR="00542F79" w:rsidRPr="00F63ECB" w:rsidRDefault="00542F79" w:rsidP="00542F79">
      <w:pPr>
        <w:ind w:firstLine="709"/>
        <w:jc w:val="both"/>
        <w:rPr>
          <w:sz w:val="22"/>
          <w:szCs w:val="22"/>
        </w:rPr>
      </w:pPr>
      <w:r w:rsidRPr="00F63ECB">
        <w:rPr>
          <w:sz w:val="22"/>
          <w:szCs w:val="22"/>
        </w:rPr>
        <w:t>В специальных средствах при нарушениях функций выделения не допускаются механические повреждения (разрыв края, разрезы и т.п.).</w:t>
      </w:r>
    </w:p>
    <w:p w:rsidR="00542F79" w:rsidRPr="00F63ECB" w:rsidRDefault="00542F79" w:rsidP="00542F79">
      <w:pPr>
        <w:ind w:firstLine="709"/>
        <w:jc w:val="both"/>
        <w:rPr>
          <w:sz w:val="22"/>
          <w:szCs w:val="22"/>
        </w:rPr>
      </w:pPr>
      <w:r w:rsidRPr="00F63ECB">
        <w:rPr>
          <w:sz w:val="22"/>
          <w:szCs w:val="22"/>
        </w:rPr>
        <w:t xml:space="preserve">Товар должен быть поставлен в ассортименте (наименовании), в количестве и в сроки, предусмотренные Контрактом и должен обеспечивать предусмотренную производителем функциональность. </w:t>
      </w:r>
    </w:p>
    <w:p w:rsidR="00542F79" w:rsidRPr="00F63ECB" w:rsidRDefault="00542F79" w:rsidP="00542F79">
      <w:pPr>
        <w:ind w:firstLine="709"/>
        <w:jc w:val="both"/>
        <w:rPr>
          <w:sz w:val="22"/>
          <w:szCs w:val="22"/>
        </w:rPr>
      </w:pPr>
      <w:r w:rsidRPr="00F63ECB">
        <w:rPr>
          <w:sz w:val="22"/>
          <w:szCs w:val="22"/>
        </w:rPr>
        <w:t>Безопасность товара подтверждается наличием при поставке регистрационных удостоверений Федеральной службы по надзору в сфере здравоохранения.</w:t>
      </w:r>
    </w:p>
    <w:p w:rsidR="00542F79" w:rsidRPr="00F63ECB" w:rsidRDefault="00542F79" w:rsidP="00542F79">
      <w:pPr>
        <w:ind w:firstLine="709"/>
        <w:jc w:val="both"/>
        <w:rPr>
          <w:sz w:val="22"/>
          <w:szCs w:val="22"/>
        </w:rPr>
      </w:pPr>
      <w:r w:rsidRPr="00F63ECB">
        <w:rPr>
          <w:sz w:val="22"/>
          <w:szCs w:val="22"/>
        </w:rPr>
        <w:t>Товар должен быть поставлен в упаковке, обеспечивающей его защиту от повреждения или порчи во время транспортировки и хранения.</w:t>
      </w:r>
    </w:p>
    <w:p w:rsidR="00542F79" w:rsidRPr="00F63ECB" w:rsidRDefault="00542F79" w:rsidP="00542F79">
      <w:pPr>
        <w:ind w:firstLine="709"/>
        <w:rPr>
          <w:sz w:val="22"/>
          <w:szCs w:val="22"/>
        </w:rPr>
      </w:pPr>
    </w:p>
    <w:p w:rsidR="00542F79" w:rsidRPr="00F63ECB" w:rsidRDefault="00542F79" w:rsidP="00542F79">
      <w:pPr>
        <w:ind w:firstLine="709"/>
        <w:jc w:val="center"/>
        <w:rPr>
          <w:b/>
          <w:sz w:val="22"/>
          <w:szCs w:val="22"/>
        </w:rPr>
      </w:pPr>
      <w:r w:rsidRPr="00F63ECB">
        <w:rPr>
          <w:b/>
          <w:sz w:val="22"/>
          <w:szCs w:val="22"/>
        </w:rPr>
        <w:t>Требования к сроку и (или) объему предоставления гарантий качества товара</w:t>
      </w:r>
    </w:p>
    <w:p w:rsidR="00542F79" w:rsidRPr="00F63ECB" w:rsidRDefault="00542F79" w:rsidP="00542F79">
      <w:pPr>
        <w:ind w:firstLine="709"/>
        <w:jc w:val="both"/>
        <w:rPr>
          <w:sz w:val="22"/>
          <w:szCs w:val="22"/>
        </w:rPr>
      </w:pPr>
      <w:r w:rsidRPr="00F63ECB">
        <w:rPr>
          <w:sz w:val="22"/>
          <w:szCs w:val="22"/>
        </w:rPr>
        <w:t>Срок годности специальных средств на дату поставки должен быть не менее 1 года.  Условия хранения в закрытых сухих помещениях, без попадания прямых солнечных лучей.</w:t>
      </w:r>
    </w:p>
    <w:p w:rsidR="00542F79" w:rsidRPr="00F63ECB" w:rsidRDefault="00542F79" w:rsidP="00542F79">
      <w:pPr>
        <w:ind w:firstLine="709"/>
        <w:jc w:val="both"/>
        <w:rPr>
          <w:sz w:val="22"/>
          <w:szCs w:val="22"/>
        </w:rPr>
      </w:pPr>
      <w:proofErr w:type="gramStart"/>
      <w:r w:rsidRPr="00F63ECB">
        <w:rPr>
          <w:sz w:val="22"/>
          <w:szCs w:val="22"/>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542F79" w:rsidRPr="00F63ECB" w:rsidRDefault="00542F79" w:rsidP="00542F79">
      <w:pPr>
        <w:ind w:firstLine="709"/>
        <w:jc w:val="both"/>
        <w:rPr>
          <w:sz w:val="22"/>
          <w:szCs w:val="22"/>
        </w:rPr>
      </w:pPr>
      <w:proofErr w:type="gramStart"/>
      <w:r w:rsidRPr="00F63ECB">
        <w:rPr>
          <w:sz w:val="22"/>
          <w:szCs w:val="22"/>
        </w:rPr>
        <w:t>Поставщик предоставляет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 и (</w:t>
      </w:r>
      <w:r w:rsidRPr="00F63ECB">
        <w:rPr>
          <w:b/>
          <w:sz w:val="22"/>
          <w:szCs w:val="22"/>
        </w:rPr>
        <w:t>если есть в наличии</w:t>
      </w:r>
      <w:r w:rsidRPr="00F63ECB">
        <w:rPr>
          <w:sz w:val="22"/>
          <w:szCs w:val="22"/>
        </w:rPr>
        <w:t>) декларации о соответствии (выданные после вступления в силу постановления Правительства Российской Федерации от 01.12.2009 № 982) или действующих сертификатов соответствия (выданные до вступления в силу постановления Правительства</w:t>
      </w:r>
      <w:proofErr w:type="gramEnd"/>
      <w:r w:rsidRPr="00F63ECB">
        <w:rPr>
          <w:sz w:val="22"/>
          <w:szCs w:val="22"/>
        </w:rPr>
        <w:t xml:space="preserve"> </w:t>
      </w:r>
      <w:proofErr w:type="gramStart"/>
      <w:r w:rsidRPr="00F63ECB">
        <w:rPr>
          <w:sz w:val="22"/>
          <w:szCs w:val="22"/>
        </w:rPr>
        <w:t>Российской Федерации от 01.12.2009 № 982).</w:t>
      </w:r>
      <w:proofErr w:type="gramEnd"/>
      <w:r w:rsidRPr="00F63ECB">
        <w:rPr>
          <w:sz w:val="22"/>
          <w:szCs w:val="22"/>
        </w:rPr>
        <w:t xml:space="preserve"> Декларации о соответствии (сертификаты соответствия) должны быть зарегистрированы Федеральной службой по аккредитации.</w:t>
      </w:r>
    </w:p>
    <w:p w:rsidR="00542F79" w:rsidRPr="00F63ECB" w:rsidRDefault="00542F79" w:rsidP="00542F79">
      <w:pPr>
        <w:ind w:firstLine="709"/>
        <w:rPr>
          <w:sz w:val="22"/>
          <w:szCs w:val="22"/>
        </w:rPr>
      </w:pPr>
    </w:p>
    <w:p w:rsidR="00542F79" w:rsidRPr="00F63ECB" w:rsidRDefault="00542F79" w:rsidP="00542F79">
      <w:pPr>
        <w:ind w:firstLine="709"/>
        <w:jc w:val="center"/>
        <w:rPr>
          <w:b/>
          <w:sz w:val="22"/>
          <w:szCs w:val="22"/>
        </w:rPr>
      </w:pPr>
      <w:r w:rsidRPr="00F63ECB">
        <w:rPr>
          <w:b/>
          <w:sz w:val="22"/>
          <w:szCs w:val="22"/>
        </w:rPr>
        <w:t>Место, условия и сроки поставки товара</w:t>
      </w:r>
    </w:p>
    <w:p w:rsidR="00542F79" w:rsidRPr="00F63ECB" w:rsidRDefault="00542F79" w:rsidP="00542F79">
      <w:pPr>
        <w:widowControl w:val="0"/>
        <w:shd w:val="clear" w:color="auto" w:fill="FFFFFF"/>
        <w:autoSpaceDE w:val="0"/>
        <w:ind w:firstLine="709"/>
        <w:jc w:val="both"/>
        <w:rPr>
          <w:sz w:val="22"/>
          <w:szCs w:val="22"/>
        </w:rPr>
      </w:pPr>
      <w:r w:rsidRPr="00F63ECB">
        <w:rPr>
          <w:sz w:val="22"/>
          <w:szCs w:val="22"/>
        </w:rPr>
        <w:t xml:space="preserve">Срок предоставления Товара на проверку Заказчику — не позднее 10 (десяти) рабочих дней </w:t>
      </w:r>
      <w:proofErr w:type="gramStart"/>
      <w:r w:rsidRPr="00F63ECB">
        <w:rPr>
          <w:sz w:val="22"/>
          <w:szCs w:val="22"/>
        </w:rPr>
        <w:t>с даты подписания</w:t>
      </w:r>
      <w:proofErr w:type="gramEnd"/>
      <w:r w:rsidRPr="00F63ECB">
        <w:rPr>
          <w:sz w:val="22"/>
          <w:szCs w:val="22"/>
        </w:rPr>
        <w:t xml:space="preserve"> Контракта в пункте выдачи Товара Поставщика, находящегося на территории г. Орла, должно находиться 100 (сто) процентов от общего объема Товара для осуществления Заказчиком выборочной проверки на соответствие Товара требованиям, установленным настоящим Контрактом.</w:t>
      </w:r>
    </w:p>
    <w:p w:rsidR="00542F79" w:rsidRPr="00F63ECB" w:rsidRDefault="00542F79" w:rsidP="00542F79">
      <w:pPr>
        <w:widowControl w:val="0"/>
        <w:shd w:val="clear" w:color="auto" w:fill="FFFFFF"/>
        <w:autoSpaceDE w:val="0"/>
        <w:ind w:firstLine="709"/>
        <w:jc w:val="both"/>
        <w:rPr>
          <w:sz w:val="22"/>
          <w:szCs w:val="22"/>
        </w:rPr>
      </w:pPr>
      <w:r w:rsidRPr="00F63ECB">
        <w:rPr>
          <w:sz w:val="22"/>
          <w:szCs w:val="22"/>
        </w:rPr>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542F79" w:rsidRPr="00F63ECB" w:rsidRDefault="00542F79" w:rsidP="00542F79">
      <w:pPr>
        <w:widowControl w:val="0"/>
        <w:shd w:val="clear" w:color="auto" w:fill="FFFFFF"/>
        <w:autoSpaceDE w:val="0"/>
        <w:ind w:firstLine="709"/>
        <w:jc w:val="both"/>
        <w:rPr>
          <w:sz w:val="22"/>
          <w:szCs w:val="22"/>
        </w:rPr>
      </w:pPr>
      <w:r w:rsidRPr="00F63ECB">
        <w:rPr>
          <w:sz w:val="22"/>
          <w:szCs w:val="22"/>
        </w:rPr>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542F79" w:rsidRPr="00F63ECB" w:rsidRDefault="00542F79" w:rsidP="00542F79">
      <w:pPr>
        <w:widowControl w:val="0"/>
        <w:tabs>
          <w:tab w:val="center" w:pos="4818"/>
          <w:tab w:val="left" w:pos="6681"/>
        </w:tabs>
        <w:snapToGrid w:val="0"/>
        <w:ind w:firstLine="709"/>
        <w:jc w:val="both"/>
        <w:rPr>
          <w:sz w:val="22"/>
          <w:szCs w:val="22"/>
        </w:rPr>
      </w:pPr>
      <w:r w:rsidRPr="00F63ECB">
        <w:rPr>
          <w:sz w:val="22"/>
          <w:szCs w:val="22"/>
        </w:rPr>
        <w:t xml:space="preserve">Пункт выдачи должен быть организован не позднее 10 (десяти) рабочих дней </w:t>
      </w:r>
      <w:proofErr w:type="gramStart"/>
      <w:r w:rsidRPr="00F63ECB">
        <w:rPr>
          <w:sz w:val="22"/>
          <w:szCs w:val="22"/>
        </w:rPr>
        <w:t>с даты подписания</w:t>
      </w:r>
      <w:proofErr w:type="gramEnd"/>
      <w:r w:rsidRPr="00F63ECB">
        <w:rPr>
          <w:sz w:val="22"/>
          <w:szCs w:val="22"/>
        </w:rPr>
        <w:t xml:space="preserve">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w:t>
      </w:r>
      <w:r w:rsidRPr="00F63ECB">
        <w:rPr>
          <w:sz w:val="22"/>
          <w:szCs w:val="22"/>
        </w:rPr>
        <w:lastRenderedPageBreak/>
        <w:t xml:space="preserve">остановки общественного транспорта. Пункт выдачи должен иметь зону ожидания </w:t>
      </w:r>
      <w:proofErr w:type="gramStart"/>
      <w:r w:rsidRPr="00F63ECB">
        <w:rPr>
          <w:sz w:val="22"/>
          <w:szCs w:val="22"/>
        </w:rPr>
        <w:t>Получателей</w:t>
      </w:r>
      <w:proofErr w:type="gramEnd"/>
      <w:r w:rsidRPr="00F63ECB">
        <w:rPr>
          <w:sz w:val="22"/>
          <w:szCs w:val="22"/>
        </w:rPr>
        <w:t xml:space="preserve">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542F79" w:rsidRPr="00F63ECB" w:rsidRDefault="00542F79" w:rsidP="00542F79">
      <w:pPr>
        <w:widowControl w:val="0"/>
        <w:shd w:val="clear" w:color="auto" w:fill="FFFFFF"/>
        <w:autoSpaceDE w:val="0"/>
        <w:ind w:firstLine="709"/>
        <w:jc w:val="both"/>
        <w:rPr>
          <w:sz w:val="22"/>
          <w:szCs w:val="22"/>
        </w:rPr>
      </w:pPr>
      <w:r w:rsidRPr="00F63ECB">
        <w:rPr>
          <w:sz w:val="22"/>
          <w:szCs w:val="22"/>
        </w:rPr>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542F79" w:rsidRPr="00F63ECB" w:rsidRDefault="00542F79" w:rsidP="00542F79">
      <w:pPr>
        <w:widowControl w:val="0"/>
        <w:shd w:val="clear" w:color="auto" w:fill="FFFFFF"/>
        <w:autoSpaceDE w:val="0"/>
        <w:ind w:firstLine="709"/>
        <w:jc w:val="both"/>
        <w:rPr>
          <w:sz w:val="22"/>
          <w:szCs w:val="22"/>
        </w:rPr>
      </w:pPr>
      <w:r w:rsidRPr="00F63ECB">
        <w:rPr>
          <w:sz w:val="22"/>
          <w:szCs w:val="22"/>
        </w:rPr>
        <w:t xml:space="preserve">Пункт выдачи должен быть оборудован камерами </w:t>
      </w:r>
      <w:proofErr w:type="spellStart"/>
      <w:r w:rsidRPr="00F63ECB">
        <w:rPr>
          <w:sz w:val="22"/>
          <w:szCs w:val="22"/>
        </w:rPr>
        <w:t>видеофиксации</w:t>
      </w:r>
      <w:proofErr w:type="spellEnd"/>
      <w:r w:rsidRPr="00F63ECB">
        <w:rPr>
          <w:sz w:val="22"/>
          <w:szCs w:val="22"/>
        </w:rPr>
        <w:t>, которые будут вести видеозапись приема-передачи товара Получателям, а также телефонными аппаратами для консультации Получателей ТСР.</w:t>
      </w:r>
    </w:p>
    <w:p w:rsidR="00542F79" w:rsidRPr="00F63ECB" w:rsidRDefault="00542F79" w:rsidP="00542F79">
      <w:pPr>
        <w:widowControl w:val="0"/>
        <w:shd w:val="clear" w:color="auto" w:fill="FFFFFF"/>
        <w:autoSpaceDE w:val="0"/>
        <w:ind w:firstLine="709"/>
        <w:jc w:val="both"/>
        <w:rPr>
          <w:sz w:val="22"/>
          <w:szCs w:val="22"/>
        </w:rPr>
      </w:pPr>
      <w:r w:rsidRPr="00F63ECB">
        <w:rPr>
          <w:sz w:val="22"/>
          <w:szCs w:val="22"/>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542F79" w:rsidRPr="00F63ECB" w:rsidRDefault="00542F79" w:rsidP="00542F79">
      <w:pPr>
        <w:widowControl w:val="0"/>
        <w:shd w:val="clear" w:color="auto" w:fill="FFFFFF"/>
        <w:autoSpaceDE w:val="0"/>
        <w:ind w:firstLine="709"/>
        <w:jc w:val="both"/>
        <w:rPr>
          <w:sz w:val="22"/>
          <w:szCs w:val="22"/>
        </w:rPr>
      </w:pPr>
      <w:r w:rsidRPr="00F63ECB">
        <w:rPr>
          <w:sz w:val="22"/>
          <w:szCs w:val="22"/>
        </w:rPr>
        <w:t>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542F79" w:rsidRPr="00F63ECB" w:rsidRDefault="00542F79" w:rsidP="00542F79">
      <w:pPr>
        <w:widowControl w:val="0"/>
        <w:shd w:val="clear" w:color="auto" w:fill="FFFFFF"/>
        <w:autoSpaceDE w:val="0"/>
        <w:ind w:firstLine="709"/>
        <w:jc w:val="both"/>
        <w:rPr>
          <w:sz w:val="22"/>
          <w:szCs w:val="22"/>
        </w:rPr>
      </w:pPr>
      <w:r w:rsidRPr="00F63ECB">
        <w:rPr>
          <w:sz w:val="22"/>
          <w:szCs w:val="22"/>
        </w:rPr>
        <w:t>В случае выбора Получателем способа получения Товара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542F79" w:rsidRPr="00F63ECB" w:rsidRDefault="00542F79" w:rsidP="00542F79">
      <w:pPr>
        <w:widowControl w:val="0"/>
        <w:shd w:val="clear" w:color="auto" w:fill="FFFFFF"/>
        <w:autoSpaceDE w:val="0"/>
        <w:ind w:firstLine="709"/>
        <w:jc w:val="both"/>
        <w:rPr>
          <w:sz w:val="22"/>
          <w:szCs w:val="22"/>
        </w:rPr>
      </w:pPr>
      <w:r w:rsidRPr="00F63ECB">
        <w:rPr>
          <w:sz w:val="22"/>
          <w:szCs w:val="22"/>
        </w:rPr>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542F79" w:rsidRPr="00F63ECB" w:rsidRDefault="00542F79" w:rsidP="00542F79">
      <w:pPr>
        <w:widowControl w:val="0"/>
        <w:shd w:val="clear" w:color="auto" w:fill="FFFFFF"/>
        <w:autoSpaceDE w:val="0"/>
        <w:ind w:firstLine="709"/>
        <w:jc w:val="both"/>
        <w:rPr>
          <w:sz w:val="22"/>
          <w:szCs w:val="22"/>
        </w:rPr>
      </w:pPr>
      <w:r w:rsidRPr="00F63ECB">
        <w:rPr>
          <w:sz w:val="22"/>
          <w:szCs w:val="22"/>
        </w:rPr>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Такая доставка осуществляется в срок, согласованный с Получателем.</w:t>
      </w:r>
      <w:bookmarkStart w:id="0" w:name="_GoBack"/>
      <w:bookmarkEnd w:id="0"/>
    </w:p>
    <w:p w:rsidR="00542F79" w:rsidRPr="00F63ECB" w:rsidRDefault="00542F79" w:rsidP="00542F79">
      <w:pPr>
        <w:widowControl w:val="0"/>
        <w:shd w:val="clear" w:color="auto" w:fill="FFFFFF"/>
        <w:autoSpaceDE w:val="0"/>
        <w:ind w:firstLine="709"/>
        <w:jc w:val="both"/>
        <w:rPr>
          <w:sz w:val="22"/>
          <w:szCs w:val="22"/>
        </w:rPr>
      </w:pPr>
      <w:r w:rsidRPr="00F63ECB">
        <w:rPr>
          <w:sz w:val="22"/>
          <w:szCs w:val="22"/>
        </w:rPr>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235262" w:rsidRPr="00F63ECB" w:rsidRDefault="00235262" w:rsidP="00235262">
      <w:pPr>
        <w:widowControl w:val="0"/>
        <w:ind w:firstLine="709"/>
        <w:jc w:val="both"/>
        <w:rPr>
          <w:sz w:val="22"/>
          <w:szCs w:val="22"/>
        </w:rPr>
      </w:pPr>
      <w:r w:rsidRPr="00F63ECB">
        <w:rPr>
          <w:bCs/>
          <w:sz w:val="22"/>
          <w:szCs w:val="22"/>
        </w:rPr>
        <w:t xml:space="preserve">Срок поставки Товара Получателям: </w:t>
      </w:r>
      <w:proofErr w:type="gramStart"/>
      <w:r w:rsidRPr="00F63ECB">
        <w:rPr>
          <w:b/>
          <w:bCs/>
          <w:sz w:val="22"/>
          <w:szCs w:val="22"/>
        </w:rPr>
        <w:t>с даты заключения</w:t>
      </w:r>
      <w:proofErr w:type="gramEnd"/>
      <w:r w:rsidRPr="00F63ECB">
        <w:rPr>
          <w:b/>
          <w:bCs/>
          <w:sz w:val="22"/>
          <w:szCs w:val="22"/>
        </w:rPr>
        <w:t xml:space="preserve"> контракта и до 31.03.2023г. </w:t>
      </w:r>
    </w:p>
    <w:p w:rsidR="00AF0AD1" w:rsidRPr="00F63ECB" w:rsidRDefault="00AF0AD1" w:rsidP="00235262">
      <w:pPr>
        <w:widowControl w:val="0"/>
        <w:ind w:firstLine="709"/>
        <w:contextualSpacing/>
        <w:jc w:val="center"/>
        <w:rPr>
          <w:b/>
          <w:sz w:val="22"/>
          <w:szCs w:val="22"/>
        </w:rPr>
      </w:pPr>
    </w:p>
    <w:p w:rsidR="00711953" w:rsidRPr="00F63ECB" w:rsidRDefault="00711953" w:rsidP="00235262">
      <w:pPr>
        <w:widowControl w:val="0"/>
        <w:ind w:firstLine="709"/>
        <w:contextualSpacing/>
        <w:jc w:val="both"/>
        <w:rPr>
          <w:sz w:val="22"/>
          <w:szCs w:val="22"/>
        </w:rPr>
      </w:pPr>
      <w:r w:rsidRPr="00F63ECB">
        <w:rPr>
          <w:sz w:val="22"/>
          <w:szCs w:val="22"/>
        </w:rPr>
        <w:t xml:space="preserve">Ответственный за исполнение Контракта: главный специалист отдела социальных программ ГУ - Орловское отделение Фонда социального страхования Российской Федерации </w:t>
      </w:r>
      <w:r w:rsidR="00235262" w:rsidRPr="00F63ECB">
        <w:rPr>
          <w:sz w:val="22"/>
          <w:szCs w:val="22"/>
        </w:rPr>
        <w:t>Бардина Надежда Юрьевна.</w:t>
      </w:r>
    </w:p>
    <w:p w:rsidR="00AF0AD1" w:rsidRPr="00F63ECB" w:rsidRDefault="00AF0AD1" w:rsidP="00235262">
      <w:pPr>
        <w:pStyle w:val="ConsPlusNormal"/>
        <w:suppressAutoHyphens w:val="0"/>
        <w:ind w:firstLine="426"/>
        <w:jc w:val="both"/>
        <w:rPr>
          <w:rFonts w:ascii="Times New Roman" w:hAnsi="Times New Roman" w:cs="Times New Roman"/>
          <w:b/>
          <w:sz w:val="22"/>
          <w:szCs w:val="22"/>
        </w:rPr>
      </w:pPr>
    </w:p>
    <w:p w:rsidR="004A611F" w:rsidRPr="00F63ECB" w:rsidRDefault="00AF0AD1" w:rsidP="00235262">
      <w:pPr>
        <w:pStyle w:val="a9"/>
        <w:widowControl w:val="0"/>
        <w:suppressAutoHyphens w:val="0"/>
        <w:spacing w:before="0" w:after="0"/>
        <w:ind w:firstLine="709"/>
        <w:jc w:val="both"/>
        <w:rPr>
          <w:rFonts w:ascii="Times New Roman" w:hAnsi="Times New Roman" w:cs="Times New Roman"/>
          <w:sz w:val="22"/>
          <w:szCs w:val="22"/>
        </w:rPr>
      </w:pPr>
      <w:r w:rsidRPr="00F63ECB">
        <w:rPr>
          <w:rFonts w:ascii="Times New Roman" w:hAnsi="Times New Roman" w:cs="Times New Roman"/>
          <w:sz w:val="22"/>
          <w:szCs w:val="22"/>
        </w:rPr>
        <w:t>Источник финансирования, наименование и вид бюджета: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 Бюджет Фонда социального страхования Российской Федерации.</w:t>
      </w:r>
    </w:p>
    <w:p w:rsidR="00AF0AD1" w:rsidRPr="00F63ECB" w:rsidRDefault="00AF0AD1" w:rsidP="00235262">
      <w:pPr>
        <w:pStyle w:val="a9"/>
        <w:widowControl w:val="0"/>
        <w:suppressAutoHyphens w:val="0"/>
        <w:spacing w:before="0" w:after="0"/>
        <w:ind w:firstLine="709"/>
        <w:jc w:val="both"/>
        <w:rPr>
          <w:rFonts w:ascii="Times New Roman" w:hAnsi="Times New Roman" w:cs="Times New Roman"/>
          <w:sz w:val="22"/>
          <w:szCs w:val="22"/>
        </w:rPr>
      </w:pPr>
    </w:p>
    <w:p w:rsidR="00542F79" w:rsidRPr="00F63ECB" w:rsidRDefault="00542F79" w:rsidP="00542F79">
      <w:pPr>
        <w:pStyle w:val="aa"/>
        <w:ind w:left="0" w:firstLine="709"/>
        <w:jc w:val="both"/>
        <w:rPr>
          <w:b w:val="0"/>
          <w:sz w:val="22"/>
          <w:szCs w:val="22"/>
        </w:rPr>
      </w:pPr>
      <w:r w:rsidRPr="00F63ECB">
        <w:rPr>
          <w:b w:val="0"/>
          <w:sz w:val="22"/>
          <w:szCs w:val="22"/>
        </w:rPr>
        <w:t>КБК 393 1003 0440139570 323 263</w:t>
      </w:r>
    </w:p>
    <w:p w:rsidR="00542F79" w:rsidRPr="00F63ECB" w:rsidRDefault="00542F79" w:rsidP="00542F79">
      <w:pPr>
        <w:pStyle w:val="aa"/>
        <w:ind w:left="0" w:firstLine="709"/>
        <w:jc w:val="both"/>
        <w:rPr>
          <w:b w:val="0"/>
          <w:sz w:val="22"/>
          <w:szCs w:val="22"/>
        </w:rPr>
      </w:pPr>
    </w:p>
    <w:p w:rsidR="00542F79" w:rsidRPr="00F63ECB" w:rsidRDefault="00542F79" w:rsidP="00542F79">
      <w:pPr>
        <w:pStyle w:val="aa"/>
        <w:ind w:left="0" w:firstLine="709"/>
        <w:jc w:val="both"/>
        <w:rPr>
          <w:b w:val="0"/>
          <w:sz w:val="22"/>
          <w:szCs w:val="22"/>
        </w:rPr>
      </w:pPr>
      <w:r w:rsidRPr="00F63ECB">
        <w:rPr>
          <w:b w:val="0"/>
          <w:sz w:val="22"/>
          <w:szCs w:val="22"/>
        </w:rPr>
        <w:t>ОКПД</w:t>
      </w:r>
      <w:proofErr w:type="gramStart"/>
      <w:r w:rsidRPr="00F63ECB">
        <w:rPr>
          <w:b w:val="0"/>
          <w:sz w:val="22"/>
          <w:szCs w:val="22"/>
        </w:rPr>
        <w:t>2</w:t>
      </w:r>
      <w:proofErr w:type="gramEnd"/>
      <w:r w:rsidRPr="00F63ECB">
        <w:rPr>
          <w:b w:val="0"/>
          <w:sz w:val="22"/>
          <w:szCs w:val="22"/>
        </w:rPr>
        <w:t>: 32.50.13.190 - Инструменты и приспособления, применяемые в медицинских целях, прочие, не включенные в другие группировки</w:t>
      </w:r>
    </w:p>
    <w:p w:rsidR="00542F79" w:rsidRPr="00F63ECB" w:rsidRDefault="00542F79" w:rsidP="00542F79">
      <w:pPr>
        <w:pStyle w:val="aa"/>
        <w:ind w:left="0" w:firstLine="709"/>
        <w:jc w:val="both"/>
        <w:rPr>
          <w:b w:val="0"/>
          <w:sz w:val="22"/>
          <w:szCs w:val="22"/>
        </w:rPr>
      </w:pPr>
      <w:r w:rsidRPr="00F63ECB">
        <w:rPr>
          <w:b w:val="0"/>
          <w:sz w:val="22"/>
          <w:szCs w:val="22"/>
        </w:rPr>
        <w:t>КОЗ:</w:t>
      </w:r>
    </w:p>
    <w:p w:rsidR="00542F79" w:rsidRPr="00F63ECB" w:rsidRDefault="00542F79" w:rsidP="00542F79">
      <w:pPr>
        <w:pStyle w:val="aa"/>
        <w:ind w:left="0" w:firstLine="709"/>
        <w:jc w:val="both"/>
        <w:rPr>
          <w:b w:val="0"/>
          <w:sz w:val="22"/>
          <w:szCs w:val="22"/>
        </w:rPr>
      </w:pPr>
      <w:r w:rsidRPr="00F63ECB">
        <w:rPr>
          <w:b w:val="0"/>
          <w:sz w:val="22"/>
          <w:szCs w:val="22"/>
        </w:rPr>
        <w:t>01.28.21.01.01 - Однокомпонентный дренируемый калоприемник со встроенной плоской пластиной</w:t>
      </w:r>
    </w:p>
    <w:p w:rsidR="00542F79" w:rsidRPr="00F63ECB" w:rsidRDefault="00542F79" w:rsidP="00542F79">
      <w:pPr>
        <w:pStyle w:val="aa"/>
        <w:ind w:left="0" w:firstLine="709"/>
        <w:jc w:val="both"/>
        <w:rPr>
          <w:b w:val="0"/>
          <w:sz w:val="22"/>
          <w:szCs w:val="22"/>
        </w:rPr>
      </w:pPr>
      <w:r w:rsidRPr="00F63ECB">
        <w:rPr>
          <w:b w:val="0"/>
          <w:sz w:val="22"/>
          <w:szCs w:val="22"/>
        </w:rPr>
        <w:t xml:space="preserve">КТРУ -  32.50.13.190-00006906 - Калоприемник для </w:t>
      </w:r>
      <w:proofErr w:type="gramStart"/>
      <w:r w:rsidRPr="00F63ECB">
        <w:rPr>
          <w:b w:val="0"/>
          <w:sz w:val="22"/>
          <w:szCs w:val="22"/>
        </w:rPr>
        <w:t>кишечной</w:t>
      </w:r>
      <w:proofErr w:type="gramEnd"/>
      <w:r w:rsidRPr="00F63ECB">
        <w:rPr>
          <w:b w:val="0"/>
          <w:sz w:val="22"/>
          <w:szCs w:val="22"/>
        </w:rPr>
        <w:t xml:space="preserve"> </w:t>
      </w:r>
      <w:proofErr w:type="spellStart"/>
      <w:r w:rsidRPr="00F63ECB">
        <w:rPr>
          <w:b w:val="0"/>
          <w:sz w:val="22"/>
          <w:szCs w:val="22"/>
        </w:rPr>
        <w:t>стомы</w:t>
      </w:r>
      <w:proofErr w:type="spellEnd"/>
      <w:r w:rsidRPr="00F63ECB">
        <w:rPr>
          <w:b w:val="0"/>
          <w:sz w:val="22"/>
          <w:szCs w:val="22"/>
        </w:rPr>
        <w:t xml:space="preserve"> открытого типа, однокомпонентный</w:t>
      </w:r>
    </w:p>
    <w:p w:rsidR="00235262" w:rsidRPr="00F63ECB" w:rsidRDefault="00235262" w:rsidP="00542F79">
      <w:pPr>
        <w:pStyle w:val="a9"/>
        <w:widowControl w:val="0"/>
        <w:suppressAutoHyphens w:val="0"/>
        <w:spacing w:before="0" w:after="0"/>
        <w:ind w:firstLine="709"/>
        <w:jc w:val="both"/>
        <w:rPr>
          <w:rFonts w:ascii="Times New Roman" w:hAnsi="Times New Roman" w:cs="Times New Roman"/>
          <w:sz w:val="22"/>
          <w:szCs w:val="22"/>
        </w:rPr>
      </w:pPr>
    </w:p>
    <w:sectPr w:rsidR="00235262" w:rsidRPr="00F63ECB" w:rsidSect="00AF0AD1">
      <w:footerReference w:type="default" r:id="rId8"/>
      <w:pgSz w:w="11906" w:h="16838"/>
      <w:pgMar w:top="851" w:right="70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7E" w:rsidRDefault="00524E7E" w:rsidP="00524E7E">
      <w:r>
        <w:separator/>
      </w:r>
    </w:p>
  </w:endnote>
  <w:endnote w:type="continuationSeparator" w:id="0">
    <w:p w:rsidR="00524E7E" w:rsidRDefault="00524E7E" w:rsidP="005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41280"/>
      <w:docPartObj>
        <w:docPartGallery w:val="Page Numbers (Bottom of Page)"/>
        <w:docPartUnique/>
      </w:docPartObj>
    </w:sdtPr>
    <w:sdtEndPr/>
    <w:sdtContent>
      <w:p w:rsidR="00524E7E" w:rsidRDefault="00524E7E" w:rsidP="00524E7E">
        <w:pPr>
          <w:pStyle w:val="ae"/>
          <w:jc w:val="center"/>
        </w:pPr>
        <w:r>
          <w:fldChar w:fldCharType="begin"/>
        </w:r>
        <w:r>
          <w:instrText>PAGE   \* MERGEFORMAT</w:instrText>
        </w:r>
        <w:r>
          <w:fldChar w:fldCharType="separate"/>
        </w:r>
        <w:r w:rsidR="00F63ECB">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7E" w:rsidRDefault="00524E7E" w:rsidP="00524E7E">
      <w:r>
        <w:separator/>
      </w:r>
    </w:p>
  </w:footnote>
  <w:footnote w:type="continuationSeparator" w:id="0">
    <w:p w:rsidR="00524E7E" w:rsidRDefault="00524E7E" w:rsidP="0052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27C95"/>
    <w:multiLevelType w:val="multilevel"/>
    <w:tmpl w:val="42FC3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EF42AB"/>
    <w:multiLevelType w:val="multilevel"/>
    <w:tmpl w:val="A4A4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41"/>
    <w:rsid w:val="00043F12"/>
    <w:rsid w:val="000466C0"/>
    <w:rsid w:val="0007640E"/>
    <w:rsid w:val="00091E1D"/>
    <w:rsid w:val="000A226F"/>
    <w:rsid w:val="000C3A0A"/>
    <w:rsid w:val="000C7C0A"/>
    <w:rsid w:val="000D2D03"/>
    <w:rsid w:val="000E2D0B"/>
    <w:rsid w:val="00105F45"/>
    <w:rsid w:val="001133D4"/>
    <w:rsid w:val="001205D3"/>
    <w:rsid w:val="001221FC"/>
    <w:rsid w:val="001452B5"/>
    <w:rsid w:val="00155F32"/>
    <w:rsid w:val="00174D96"/>
    <w:rsid w:val="001B0006"/>
    <w:rsid w:val="001C7989"/>
    <w:rsid w:val="001D5EE8"/>
    <w:rsid w:val="00202B5E"/>
    <w:rsid w:val="00206D8C"/>
    <w:rsid w:val="00235262"/>
    <w:rsid w:val="002415D9"/>
    <w:rsid w:val="00253F2F"/>
    <w:rsid w:val="00266E86"/>
    <w:rsid w:val="002E53DA"/>
    <w:rsid w:val="00305175"/>
    <w:rsid w:val="0035150E"/>
    <w:rsid w:val="00360F9A"/>
    <w:rsid w:val="00366D42"/>
    <w:rsid w:val="003B1D0C"/>
    <w:rsid w:val="003C3480"/>
    <w:rsid w:val="003C385C"/>
    <w:rsid w:val="003E21F6"/>
    <w:rsid w:val="0042174A"/>
    <w:rsid w:val="004322A7"/>
    <w:rsid w:val="004530EE"/>
    <w:rsid w:val="00485B9B"/>
    <w:rsid w:val="00487EB8"/>
    <w:rsid w:val="004958B7"/>
    <w:rsid w:val="004A611F"/>
    <w:rsid w:val="004B54D7"/>
    <w:rsid w:val="005152AC"/>
    <w:rsid w:val="00524E7E"/>
    <w:rsid w:val="005420AD"/>
    <w:rsid w:val="00542E59"/>
    <w:rsid w:val="00542F79"/>
    <w:rsid w:val="005437DD"/>
    <w:rsid w:val="0054511F"/>
    <w:rsid w:val="00560AC8"/>
    <w:rsid w:val="00594760"/>
    <w:rsid w:val="005C5DA2"/>
    <w:rsid w:val="005D1987"/>
    <w:rsid w:val="00641034"/>
    <w:rsid w:val="00647DCD"/>
    <w:rsid w:val="00656FB7"/>
    <w:rsid w:val="00686084"/>
    <w:rsid w:val="006908F2"/>
    <w:rsid w:val="006B2605"/>
    <w:rsid w:val="006B53F8"/>
    <w:rsid w:val="006B5922"/>
    <w:rsid w:val="006E0BEF"/>
    <w:rsid w:val="006F1493"/>
    <w:rsid w:val="00711953"/>
    <w:rsid w:val="00727719"/>
    <w:rsid w:val="00737D5A"/>
    <w:rsid w:val="00753263"/>
    <w:rsid w:val="00754A9D"/>
    <w:rsid w:val="00763577"/>
    <w:rsid w:val="007730A1"/>
    <w:rsid w:val="00773A7C"/>
    <w:rsid w:val="007E4184"/>
    <w:rsid w:val="007F10BF"/>
    <w:rsid w:val="00800E0F"/>
    <w:rsid w:val="0082355E"/>
    <w:rsid w:val="00875DC4"/>
    <w:rsid w:val="008978D9"/>
    <w:rsid w:val="008B78CE"/>
    <w:rsid w:val="008C40C5"/>
    <w:rsid w:val="00905530"/>
    <w:rsid w:val="00924791"/>
    <w:rsid w:val="00940E49"/>
    <w:rsid w:val="0095043A"/>
    <w:rsid w:val="009752C2"/>
    <w:rsid w:val="00980BFB"/>
    <w:rsid w:val="00985FD4"/>
    <w:rsid w:val="00994E6C"/>
    <w:rsid w:val="009952F4"/>
    <w:rsid w:val="009B1A52"/>
    <w:rsid w:val="009B6502"/>
    <w:rsid w:val="009C39A6"/>
    <w:rsid w:val="009D7A70"/>
    <w:rsid w:val="009E5E41"/>
    <w:rsid w:val="00A8015F"/>
    <w:rsid w:val="00A80A13"/>
    <w:rsid w:val="00A945A4"/>
    <w:rsid w:val="00A973D5"/>
    <w:rsid w:val="00AA22D4"/>
    <w:rsid w:val="00AA787F"/>
    <w:rsid w:val="00AC5984"/>
    <w:rsid w:val="00AD6C1A"/>
    <w:rsid w:val="00AD7F11"/>
    <w:rsid w:val="00AF0AD1"/>
    <w:rsid w:val="00AF6139"/>
    <w:rsid w:val="00B07247"/>
    <w:rsid w:val="00B1440C"/>
    <w:rsid w:val="00BD2C95"/>
    <w:rsid w:val="00BE2719"/>
    <w:rsid w:val="00C10FD5"/>
    <w:rsid w:val="00C2253B"/>
    <w:rsid w:val="00C33C69"/>
    <w:rsid w:val="00C34B9F"/>
    <w:rsid w:val="00C96473"/>
    <w:rsid w:val="00CA20DA"/>
    <w:rsid w:val="00CB57C0"/>
    <w:rsid w:val="00CD53FB"/>
    <w:rsid w:val="00D203DD"/>
    <w:rsid w:val="00D75642"/>
    <w:rsid w:val="00DB6303"/>
    <w:rsid w:val="00DC0584"/>
    <w:rsid w:val="00E053D2"/>
    <w:rsid w:val="00E30A0C"/>
    <w:rsid w:val="00E331CF"/>
    <w:rsid w:val="00E40CAC"/>
    <w:rsid w:val="00E72BAB"/>
    <w:rsid w:val="00EA63E4"/>
    <w:rsid w:val="00ED638E"/>
    <w:rsid w:val="00EE2F2B"/>
    <w:rsid w:val="00F0185B"/>
    <w:rsid w:val="00F40E26"/>
    <w:rsid w:val="00F56917"/>
    <w:rsid w:val="00F63ECB"/>
    <w:rsid w:val="00F92674"/>
    <w:rsid w:val="00FB10B2"/>
    <w:rsid w:val="00FC2AD3"/>
    <w:rsid w:val="00FD75AA"/>
    <w:rsid w:val="00F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paragraph" w:customStyle="1" w:styleId="1">
    <w:name w:val="Обычный1"/>
    <w:qFormat/>
    <w:rsid w:val="005437DD"/>
    <w:pPr>
      <w:widowControl w:val="0"/>
      <w:suppressAutoHyphens/>
      <w:spacing w:after="0" w:line="300" w:lineRule="auto"/>
    </w:pPr>
    <w:rPr>
      <w:rFonts w:ascii="Times New Roman" w:eastAsia="Times New Roman" w:hAnsi="Times New Roman" w:cs="Times New Roman"/>
      <w:szCs w:val="20"/>
      <w:lang w:eastAsia="zh-CN"/>
    </w:rPr>
  </w:style>
  <w:style w:type="character" w:customStyle="1" w:styleId="ng-binding">
    <w:name w:val="ng-binding"/>
    <w:rsid w:val="00711953"/>
  </w:style>
  <w:style w:type="paragraph" w:styleId="af0">
    <w:name w:val="Body Text"/>
    <w:basedOn w:val="a"/>
    <w:link w:val="af1"/>
    <w:uiPriority w:val="99"/>
    <w:semiHidden/>
    <w:unhideWhenUsed/>
    <w:rsid w:val="003C385C"/>
    <w:pPr>
      <w:spacing w:after="120"/>
    </w:pPr>
  </w:style>
  <w:style w:type="character" w:customStyle="1" w:styleId="af1">
    <w:name w:val="Основной текст Знак"/>
    <w:basedOn w:val="a0"/>
    <w:link w:val="af0"/>
    <w:uiPriority w:val="99"/>
    <w:semiHidden/>
    <w:rsid w:val="003C385C"/>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paragraph" w:customStyle="1" w:styleId="1">
    <w:name w:val="Обычный1"/>
    <w:qFormat/>
    <w:rsid w:val="005437DD"/>
    <w:pPr>
      <w:widowControl w:val="0"/>
      <w:suppressAutoHyphens/>
      <w:spacing w:after="0" w:line="300" w:lineRule="auto"/>
    </w:pPr>
    <w:rPr>
      <w:rFonts w:ascii="Times New Roman" w:eastAsia="Times New Roman" w:hAnsi="Times New Roman" w:cs="Times New Roman"/>
      <w:szCs w:val="20"/>
      <w:lang w:eastAsia="zh-CN"/>
    </w:rPr>
  </w:style>
  <w:style w:type="character" w:customStyle="1" w:styleId="ng-binding">
    <w:name w:val="ng-binding"/>
    <w:rsid w:val="00711953"/>
  </w:style>
  <w:style w:type="paragraph" w:styleId="af0">
    <w:name w:val="Body Text"/>
    <w:basedOn w:val="a"/>
    <w:link w:val="af1"/>
    <w:uiPriority w:val="99"/>
    <w:semiHidden/>
    <w:unhideWhenUsed/>
    <w:rsid w:val="003C385C"/>
    <w:pPr>
      <w:spacing w:after="120"/>
    </w:pPr>
  </w:style>
  <w:style w:type="character" w:customStyle="1" w:styleId="af1">
    <w:name w:val="Основной текст Знак"/>
    <w:basedOn w:val="a0"/>
    <w:link w:val="af0"/>
    <w:uiPriority w:val="99"/>
    <w:semiHidden/>
    <w:rsid w:val="003C385C"/>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2155</Words>
  <Characters>12289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Надежда Александровна</dc:creator>
  <cp:lastModifiedBy>Брусенцов Виктор Геннадьевич</cp:lastModifiedBy>
  <cp:revision>3</cp:revision>
  <cp:lastPrinted>2022-05-27T08:23:00Z</cp:lastPrinted>
  <dcterms:created xsi:type="dcterms:W3CDTF">2022-12-22T14:35:00Z</dcterms:created>
  <dcterms:modified xsi:type="dcterms:W3CDTF">2022-12-22T14:35:00Z</dcterms:modified>
</cp:coreProperties>
</file>