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15" w:rsidRDefault="00D07F15" w:rsidP="00D07F15">
      <w:pPr>
        <w:tabs>
          <w:tab w:val="left" w:pos="0"/>
          <w:tab w:val="left" w:pos="615"/>
          <w:tab w:val="center" w:pos="4677"/>
        </w:tabs>
        <w:suppressAutoHyphens/>
        <w:spacing w:after="0" w:line="240" w:lineRule="auto"/>
        <w:jc w:val="right"/>
        <w:rPr>
          <w:rFonts w:ascii="Times New Roman" w:eastAsia="Times New Roman" w:hAnsi="Times New Roman" w:cs="Times New Roman"/>
          <w:sz w:val="24"/>
          <w:szCs w:val="24"/>
          <w:lang w:eastAsia="ar-SA"/>
        </w:rPr>
      </w:pPr>
      <w:r w:rsidRPr="00D07F15">
        <w:rPr>
          <w:rFonts w:ascii="Times New Roman" w:eastAsia="Times New Roman" w:hAnsi="Times New Roman" w:cs="Times New Roman"/>
          <w:sz w:val="24"/>
          <w:szCs w:val="24"/>
          <w:lang w:eastAsia="ar-SA"/>
        </w:rPr>
        <w:t>Приложение № 1 к извещению</w:t>
      </w:r>
    </w:p>
    <w:p w:rsidR="00D07F15" w:rsidRPr="00D07F15" w:rsidRDefault="00D07F15" w:rsidP="00D07F15">
      <w:pPr>
        <w:tabs>
          <w:tab w:val="left" w:pos="0"/>
          <w:tab w:val="left" w:pos="615"/>
          <w:tab w:val="center" w:pos="4677"/>
        </w:tabs>
        <w:suppressAutoHyphens/>
        <w:spacing w:after="0" w:line="240" w:lineRule="auto"/>
        <w:jc w:val="right"/>
        <w:rPr>
          <w:rFonts w:ascii="Times New Roman" w:eastAsia="Times New Roman" w:hAnsi="Times New Roman" w:cs="Times New Roman"/>
          <w:sz w:val="24"/>
          <w:szCs w:val="24"/>
          <w:lang w:eastAsia="ar-SA"/>
        </w:rPr>
      </w:pPr>
      <w:bookmarkStart w:id="0" w:name="_GoBack"/>
      <w:bookmarkEnd w:id="0"/>
    </w:p>
    <w:p w:rsidR="006A67CA" w:rsidRDefault="006A67CA"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ОПИСАНИЕ ОБЪЕКТА ЗАКУПКИ </w:t>
      </w:r>
    </w:p>
    <w:p w:rsidR="0002406C" w:rsidRPr="00A753F0" w:rsidRDefault="006A67CA"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0002406C" w:rsidRPr="00A753F0">
        <w:rPr>
          <w:rFonts w:ascii="Times New Roman" w:eastAsia="Times New Roman" w:hAnsi="Times New Roman" w:cs="Times New Roman"/>
          <w:b/>
          <w:sz w:val="24"/>
          <w:szCs w:val="24"/>
          <w:lang w:eastAsia="ar-SA"/>
        </w:rPr>
        <w:t>Т</w:t>
      </w:r>
      <w:r>
        <w:rPr>
          <w:rFonts w:ascii="Times New Roman" w:eastAsia="Times New Roman" w:hAnsi="Times New Roman" w:cs="Times New Roman"/>
          <w:b/>
          <w:sz w:val="24"/>
          <w:szCs w:val="24"/>
          <w:lang w:eastAsia="ar-SA"/>
        </w:rPr>
        <w:t xml:space="preserve">ехническое задание </w:t>
      </w:r>
      <w:r w:rsidR="0002406C" w:rsidRPr="00A753F0">
        <w:rPr>
          <w:rFonts w:ascii="Times New Roman" w:eastAsia="Times New Roman" w:hAnsi="Times New Roman" w:cs="Times New Roman"/>
          <w:b/>
          <w:sz w:val="24"/>
          <w:szCs w:val="24"/>
          <w:lang w:eastAsia="ar-SA"/>
        </w:rPr>
        <w:t xml:space="preserve">на </w:t>
      </w:r>
      <w:r w:rsidR="00A753F0" w:rsidRPr="00A753F0">
        <w:rPr>
          <w:rFonts w:ascii="Times New Roman" w:hAnsi="Times New Roman" w:cs="Times New Roman"/>
          <w:b/>
          <w:bCs/>
          <w:sz w:val="24"/>
          <w:szCs w:val="24"/>
        </w:rPr>
        <w:t xml:space="preserve">поставку </w:t>
      </w:r>
      <w:r w:rsidR="00A753F0" w:rsidRPr="00A753F0">
        <w:rPr>
          <w:rFonts w:ascii="Times New Roman" w:hAnsi="Times New Roman" w:cs="Times New Roman"/>
          <w:b/>
          <w:sz w:val="24"/>
          <w:szCs w:val="24"/>
        </w:rPr>
        <w:t>абсорбирующего белья (впитывающих пеленок</w:t>
      </w:r>
      <w:r w:rsidR="00757BDA">
        <w:rPr>
          <w:rFonts w:ascii="Times New Roman" w:hAnsi="Times New Roman" w:cs="Times New Roman"/>
          <w:b/>
          <w:bCs/>
          <w:sz w:val="24"/>
          <w:szCs w:val="24"/>
        </w:rPr>
        <w:t>) для обеспечения инвалидов</w:t>
      </w:r>
      <w:r w:rsidR="00A753F0" w:rsidRPr="00A753F0">
        <w:rPr>
          <w:rFonts w:ascii="Times New Roman" w:hAnsi="Times New Roman" w:cs="Times New Roman"/>
          <w:b/>
          <w:bCs/>
          <w:sz w:val="24"/>
          <w:szCs w:val="24"/>
        </w:rPr>
        <w:t xml:space="preserve"> </w:t>
      </w:r>
      <w:r w:rsidR="00A03070">
        <w:rPr>
          <w:rFonts w:ascii="Times New Roman" w:hAnsi="Times New Roman" w:cs="Times New Roman"/>
          <w:b/>
          <w:sz w:val="24"/>
          <w:szCs w:val="24"/>
        </w:rPr>
        <w:t>в 202</w:t>
      </w:r>
      <w:r w:rsidR="0003217B">
        <w:rPr>
          <w:rFonts w:ascii="Times New Roman" w:hAnsi="Times New Roman" w:cs="Times New Roman"/>
          <w:b/>
          <w:sz w:val="24"/>
          <w:szCs w:val="24"/>
        </w:rPr>
        <w:t>2</w:t>
      </w:r>
      <w:r w:rsidR="00A753F0" w:rsidRPr="00A753F0">
        <w:rPr>
          <w:rFonts w:ascii="Times New Roman" w:hAnsi="Times New Roman" w:cs="Times New Roman"/>
          <w:b/>
          <w:sz w:val="24"/>
          <w:szCs w:val="24"/>
        </w:rPr>
        <w:t xml:space="preserve"> год</w:t>
      </w:r>
      <w:r w:rsidR="00A753F0">
        <w:rPr>
          <w:rFonts w:ascii="Times New Roman" w:hAnsi="Times New Roman" w:cs="Times New Roman"/>
          <w:b/>
          <w:sz w:val="24"/>
          <w:szCs w:val="24"/>
        </w:rPr>
        <w:t>у</w:t>
      </w:r>
      <w:r>
        <w:rPr>
          <w:rFonts w:ascii="Times New Roman" w:hAnsi="Times New Roman" w:cs="Times New Roman"/>
          <w:b/>
          <w:sz w:val="24"/>
          <w:szCs w:val="24"/>
        </w:rPr>
        <w:t>)</w:t>
      </w:r>
    </w:p>
    <w:p w:rsidR="00A32E34" w:rsidRPr="00A32E34" w:rsidRDefault="00A32E34" w:rsidP="00A32E34">
      <w:pPr>
        <w:spacing w:before="100" w:beforeAutospacing="1" w:after="0" w:line="240" w:lineRule="auto"/>
        <w:ind w:firstLine="709"/>
        <w:jc w:val="center"/>
        <w:rPr>
          <w:rFonts w:ascii="Times New Roman" w:eastAsia="Times New Roman" w:hAnsi="Times New Roman" w:cs="Times New Roman"/>
          <w:color w:val="000000"/>
          <w:sz w:val="20"/>
          <w:szCs w:val="20"/>
          <w:lang w:eastAsia="ru-RU"/>
        </w:rPr>
      </w:pPr>
      <w:r w:rsidRPr="00A32E34">
        <w:rPr>
          <w:rFonts w:ascii="Times New Roman" w:eastAsia="Times New Roman" w:hAnsi="Times New Roman" w:cs="Times New Roman"/>
          <w:b/>
          <w:bCs/>
          <w:color w:val="000000"/>
          <w:sz w:val="24"/>
          <w:szCs w:val="24"/>
          <w:lang w:eastAsia="ru-RU"/>
        </w:rPr>
        <w:t>Наименование товара</w:t>
      </w:r>
    </w:p>
    <w:p w:rsidR="001127B5" w:rsidRDefault="001127B5" w:rsidP="00CE50C6">
      <w:pPr>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color w:val="000000"/>
          <w:sz w:val="24"/>
          <w:szCs w:val="24"/>
          <w:lang w:eastAsia="ru-RU"/>
        </w:rPr>
        <w:t>Абсорбирующее белье (впитывающие пеленки) – многослойное изделие, из распушенной целлюлозы, нижний слой из материала, не пропускающего влагу одноразового пользования для впитывания и удержания мочи, предназначенное для ухода за инвалидами различных возрастных групп. Применяются как средство ухода для больных с легкими, средними и тяжелыми формами недержания мочи.</w:t>
      </w:r>
    </w:p>
    <w:p w:rsidR="00751FE1" w:rsidRPr="003F5A17" w:rsidRDefault="00751FE1" w:rsidP="003F5A17">
      <w:pPr>
        <w:spacing w:after="0" w:line="240" w:lineRule="auto"/>
        <w:ind w:firstLine="709"/>
        <w:jc w:val="both"/>
        <w:rPr>
          <w:rFonts w:ascii="Times New Roman" w:eastAsia="Times New Roman" w:hAnsi="Times New Roman" w:cs="Times New Roman"/>
          <w:color w:val="000000"/>
          <w:sz w:val="24"/>
          <w:szCs w:val="24"/>
          <w:lang w:eastAsia="ru-RU"/>
        </w:rPr>
      </w:pPr>
    </w:p>
    <w:p w:rsidR="00FB4330" w:rsidRDefault="001127B5" w:rsidP="00FB4330">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безопасности товара</w:t>
      </w:r>
    </w:p>
    <w:p w:rsidR="001127B5" w:rsidRPr="00FB4330" w:rsidRDefault="001127B5" w:rsidP="00FB4330">
      <w:pPr>
        <w:spacing w:after="0" w:line="240" w:lineRule="auto"/>
        <w:ind w:firstLine="709"/>
        <w:jc w:val="both"/>
        <w:rPr>
          <w:rFonts w:ascii="Times New Roman" w:eastAsia="Times New Roman" w:hAnsi="Times New Roman" w:cs="Times New Roman"/>
          <w:b/>
          <w:bCs/>
          <w:color w:val="000000"/>
          <w:sz w:val="24"/>
          <w:szCs w:val="24"/>
          <w:lang w:eastAsia="ru-RU"/>
        </w:rPr>
      </w:pPr>
      <w:r w:rsidRPr="00295C99">
        <w:rPr>
          <w:rFonts w:ascii="Times New Roman" w:eastAsia="Times New Roman" w:hAnsi="Times New Roman" w:cs="Times New Roman"/>
          <w:color w:val="000000"/>
          <w:sz w:val="24"/>
          <w:szCs w:val="24"/>
          <w:lang w:eastAsia="ru-RU"/>
        </w:rPr>
        <w:t xml:space="preserve">Наличие регистрационного удостоверения </w:t>
      </w:r>
      <w:r w:rsidR="00FB4330">
        <w:rPr>
          <w:rFonts w:ascii="Times New Roman" w:eastAsia="Times New Roman" w:hAnsi="Times New Roman" w:cs="Times New Roman"/>
          <w:color w:val="000000"/>
          <w:sz w:val="24"/>
          <w:szCs w:val="24"/>
          <w:lang w:eastAsia="ru-RU"/>
        </w:rPr>
        <w:t xml:space="preserve">на </w:t>
      </w:r>
      <w:r w:rsidRPr="00295C99">
        <w:rPr>
          <w:rFonts w:ascii="Times New Roman" w:eastAsia="Times New Roman" w:hAnsi="Times New Roman" w:cs="Times New Roman"/>
          <w:color w:val="000000"/>
          <w:sz w:val="24"/>
          <w:szCs w:val="24"/>
          <w:lang w:eastAsia="ru-RU"/>
        </w:rPr>
        <w:t>абсорбирующее белье (впитывающие пеленки)</w:t>
      </w:r>
      <w:r w:rsidRPr="00295C99">
        <w:rPr>
          <w:rFonts w:ascii="Times New Roman" w:eastAsia="Times New Roman" w:hAnsi="Times New Roman" w:cs="Times New Roman"/>
          <w:bCs/>
          <w:color w:val="000000"/>
          <w:sz w:val="24"/>
          <w:szCs w:val="24"/>
          <w:lang w:eastAsia="ru-RU"/>
        </w:rPr>
        <w:t xml:space="preserve"> </w:t>
      </w:r>
      <w:r w:rsidRPr="00295C99">
        <w:rPr>
          <w:rFonts w:ascii="Times New Roman" w:eastAsia="Times New Roman" w:hAnsi="Times New Roman" w:cs="Times New Roman"/>
          <w:color w:val="000000"/>
          <w:sz w:val="24"/>
          <w:szCs w:val="24"/>
          <w:lang w:eastAsia="ru-RU"/>
        </w:rPr>
        <w:t>обязательно.</w:t>
      </w:r>
    </w:p>
    <w:p w:rsidR="00295C99" w:rsidRDefault="00FC1FB8" w:rsidP="00295C99">
      <w:pPr>
        <w:snapToGrid w:val="0"/>
        <w:spacing w:after="0"/>
        <w:ind w:firstLine="709"/>
        <w:jc w:val="both"/>
        <w:rPr>
          <w:rFonts w:ascii="Times New Roman" w:hAnsi="Times New Roman" w:cs="Times New Roman"/>
          <w:sz w:val="24"/>
          <w:szCs w:val="24"/>
        </w:rPr>
      </w:pPr>
      <w:r w:rsidRPr="00295C99">
        <w:rPr>
          <w:rFonts w:ascii="Times New Roman" w:hAnsi="Times New Roman" w:cs="Times New Roman"/>
          <w:sz w:val="24"/>
          <w:szCs w:val="24"/>
        </w:rPr>
        <w:t xml:space="preserve">К Впитывающим простыням (пеленкам) в соответствии с </w:t>
      </w:r>
      <w:r w:rsidR="00295C99" w:rsidRPr="00295C99">
        <w:rPr>
          <w:rFonts w:ascii="Times New Roman" w:hAnsi="Times New Roman" w:cs="Times New Roman"/>
          <w:sz w:val="24"/>
          <w:szCs w:val="24"/>
        </w:rPr>
        <w:t xml:space="preserve">ГОСТ </w:t>
      </w:r>
      <w:proofErr w:type="gramStart"/>
      <w:r w:rsidR="00295C99" w:rsidRPr="00295C99">
        <w:rPr>
          <w:rFonts w:ascii="Times New Roman" w:hAnsi="Times New Roman" w:cs="Times New Roman"/>
          <w:sz w:val="24"/>
          <w:szCs w:val="24"/>
        </w:rPr>
        <w:t>Р</w:t>
      </w:r>
      <w:proofErr w:type="gramEnd"/>
      <w:r w:rsidR="00295C99" w:rsidRPr="00295C99">
        <w:rPr>
          <w:rFonts w:ascii="Times New Roman" w:hAnsi="Times New Roman" w:cs="Times New Roman"/>
          <w:sz w:val="24"/>
          <w:szCs w:val="24"/>
        </w:rPr>
        <w:t xml:space="preserve"> 57762-2021 «Белье абсорбирующее. Общие технические условия» </w:t>
      </w:r>
      <w:r w:rsidRPr="00295C99">
        <w:rPr>
          <w:rFonts w:ascii="Times New Roman" w:hAnsi="Times New Roman" w:cs="Times New Roman"/>
          <w:sz w:val="24"/>
          <w:szCs w:val="24"/>
        </w:rPr>
        <w:t>предъявляются требования в следующей части:</w:t>
      </w:r>
    </w:p>
    <w:p w:rsidR="00295C99" w:rsidRPr="00295C99" w:rsidRDefault="00FB4330" w:rsidP="00295C99">
      <w:pPr>
        <w:snapToGri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295C99" w:rsidRPr="00295C99">
        <w:rPr>
          <w:rFonts w:ascii="Times New Roman" w:hAnsi="Times New Roman" w:cs="Times New Roman"/>
          <w:bCs/>
          <w:sz w:val="24"/>
          <w:szCs w:val="24"/>
        </w:rPr>
        <w:t>4 Технические требования</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4.1 Белье изготавливают по конструкторской документации предприятия-изготовителя.</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bookmarkStart w:id="1" w:name="Par3"/>
      <w:bookmarkEnd w:id="1"/>
      <w:r w:rsidRPr="00295C99">
        <w:rPr>
          <w:rFonts w:ascii="Times New Roman" w:hAnsi="Times New Roman" w:cs="Times New Roman"/>
          <w:bCs/>
          <w:sz w:val="24"/>
          <w:szCs w:val="24"/>
        </w:rPr>
        <w:t>4.2 Конструктивно белье должно состоять из следующих слоев (начиная от слоя, контактирующего с пользователем):</w:t>
      </w:r>
    </w:p>
    <w:p w:rsidR="00295C99" w:rsidRPr="00295C99" w:rsidRDefault="00295C99" w:rsidP="00295C99">
      <w:pPr>
        <w:autoSpaceDE w:val="0"/>
        <w:autoSpaceDN w:val="0"/>
        <w:adjustRightInd w:val="0"/>
        <w:spacing w:after="0" w:line="240" w:lineRule="auto"/>
        <w:ind w:firstLine="540"/>
        <w:jc w:val="both"/>
        <w:rPr>
          <w:rFonts w:ascii="Times New Roman" w:hAnsi="Times New Roman" w:cs="Times New Roman"/>
          <w:bCs/>
          <w:sz w:val="24"/>
          <w:szCs w:val="24"/>
        </w:rPr>
      </w:pPr>
      <w:r w:rsidRPr="00295C99">
        <w:rPr>
          <w:rFonts w:ascii="Times New Roman" w:hAnsi="Times New Roman" w:cs="Times New Roman"/>
          <w:bCs/>
          <w:sz w:val="24"/>
          <w:szCs w:val="24"/>
        </w:rPr>
        <w:t>- верхний покровный;</w:t>
      </w:r>
    </w:p>
    <w:p w:rsidR="00295C99" w:rsidRPr="00295C99" w:rsidRDefault="00295C99" w:rsidP="00295C99">
      <w:pPr>
        <w:autoSpaceDE w:val="0"/>
        <w:autoSpaceDN w:val="0"/>
        <w:adjustRightInd w:val="0"/>
        <w:spacing w:after="0" w:line="240" w:lineRule="auto"/>
        <w:ind w:firstLine="540"/>
        <w:jc w:val="both"/>
        <w:rPr>
          <w:rFonts w:ascii="Times New Roman" w:hAnsi="Times New Roman" w:cs="Times New Roman"/>
          <w:bCs/>
          <w:sz w:val="24"/>
          <w:szCs w:val="24"/>
        </w:rPr>
      </w:pPr>
      <w:r w:rsidRPr="00295C99">
        <w:rPr>
          <w:rFonts w:ascii="Times New Roman" w:hAnsi="Times New Roman" w:cs="Times New Roman"/>
          <w:bCs/>
          <w:sz w:val="24"/>
          <w:szCs w:val="24"/>
        </w:rPr>
        <w:t>- абсорбирующий;</w:t>
      </w:r>
    </w:p>
    <w:p w:rsidR="00295C99" w:rsidRPr="00295C99" w:rsidRDefault="00295C99" w:rsidP="00295C99">
      <w:pPr>
        <w:autoSpaceDE w:val="0"/>
        <w:autoSpaceDN w:val="0"/>
        <w:adjustRightInd w:val="0"/>
        <w:spacing w:after="0" w:line="240" w:lineRule="auto"/>
        <w:ind w:firstLine="540"/>
        <w:jc w:val="both"/>
        <w:rPr>
          <w:rFonts w:ascii="Times New Roman" w:hAnsi="Times New Roman" w:cs="Times New Roman"/>
          <w:bCs/>
          <w:sz w:val="24"/>
          <w:szCs w:val="24"/>
        </w:rPr>
      </w:pPr>
      <w:r w:rsidRPr="00295C99">
        <w:rPr>
          <w:rFonts w:ascii="Times New Roman" w:hAnsi="Times New Roman" w:cs="Times New Roman"/>
          <w:bCs/>
          <w:sz w:val="24"/>
          <w:szCs w:val="24"/>
        </w:rPr>
        <w:t>- нижний защитный.</w:t>
      </w:r>
    </w:p>
    <w:p w:rsidR="00295C99" w:rsidRPr="00295C99" w:rsidRDefault="00295C99" w:rsidP="00295C99">
      <w:pPr>
        <w:autoSpaceDE w:val="0"/>
        <w:autoSpaceDN w:val="0"/>
        <w:adjustRightInd w:val="0"/>
        <w:spacing w:after="0" w:line="240" w:lineRule="auto"/>
        <w:ind w:firstLine="540"/>
        <w:jc w:val="both"/>
        <w:rPr>
          <w:rFonts w:ascii="Times New Roman" w:hAnsi="Times New Roman" w:cs="Times New Roman"/>
          <w:bCs/>
          <w:sz w:val="24"/>
          <w:szCs w:val="24"/>
        </w:rPr>
      </w:pPr>
      <w:r w:rsidRPr="00295C99">
        <w:rPr>
          <w:rFonts w:ascii="Times New Roman" w:hAnsi="Times New Roman" w:cs="Times New Roman"/>
          <w:bCs/>
          <w:sz w:val="24"/>
          <w:szCs w:val="24"/>
        </w:rPr>
        <w:t xml:space="preserve">Примечание - Допускается выпускать белье, состоящее из большего количества слоев, но не </w:t>
      </w:r>
      <w:proofErr w:type="gramStart"/>
      <w:r w:rsidRPr="00295C99">
        <w:rPr>
          <w:rFonts w:ascii="Times New Roman" w:hAnsi="Times New Roman" w:cs="Times New Roman"/>
          <w:bCs/>
          <w:sz w:val="24"/>
          <w:szCs w:val="24"/>
        </w:rPr>
        <w:t>менее указанных</w:t>
      </w:r>
      <w:proofErr w:type="gramEnd"/>
      <w:r w:rsidRPr="00295C99">
        <w:rPr>
          <w:rFonts w:ascii="Times New Roman" w:hAnsi="Times New Roman" w:cs="Times New Roman"/>
          <w:bCs/>
          <w:sz w:val="24"/>
          <w:szCs w:val="24"/>
        </w:rPr>
        <w:t xml:space="preserve"> в </w:t>
      </w:r>
      <w:hyperlink w:anchor="Par3" w:history="1">
        <w:r w:rsidRPr="00295C99">
          <w:rPr>
            <w:rFonts w:ascii="Times New Roman" w:hAnsi="Times New Roman" w:cs="Times New Roman"/>
            <w:bCs/>
            <w:color w:val="0000FF"/>
            <w:sz w:val="24"/>
            <w:szCs w:val="24"/>
          </w:rPr>
          <w:t>4.2</w:t>
        </w:r>
      </w:hyperlink>
      <w:r w:rsidRPr="00295C99">
        <w:rPr>
          <w:rFonts w:ascii="Times New Roman" w:hAnsi="Times New Roman" w:cs="Times New Roman"/>
          <w:bCs/>
          <w:sz w:val="24"/>
          <w:szCs w:val="24"/>
        </w:rPr>
        <w:t>.</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4.3 Слои белья скрепляют с помощью термообработки, или клеем горячего расплава, или иным способом, обеспечивающим прочность склейки слоев (швов) белья. Швы должны быть непрерывными.</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4.4 В белье не допускаются внешние дефекты: механические повреждения (разрыв краев, разрезы, повреждения и т.п.), пятна различного происхождения, посторонние включения, видимые невооруженным глазом.</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bookmarkStart w:id="2" w:name="Par11"/>
      <w:bookmarkEnd w:id="2"/>
      <w:r w:rsidRPr="00295C99">
        <w:rPr>
          <w:rFonts w:ascii="Times New Roman" w:hAnsi="Times New Roman" w:cs="Times New Roman"/>
          <w:bCs/>
          <w:sz w:val="24"/>
          <w:szCs w:val="24"/>
        </w:rPr>
        <w:t xml:space="preserve">4.5 Печатное изображение (при наличии) на белье должно быть четким, без искажений и пробелов. Не допускаются следы </w:t>
      </w:r>
      <w:proofErr w:type="spellStart"/>
      <w:r w:rsidRPr="00295C99">
        <w:rPr>
          <w:rFonts w:ascii="Times New Roman" w:hAnsi="Times New Roman" w:cs="Times New Roman"/>
          <w:bCs/>
          <w:sz w:val="24"/>
          <w:szCs w:val="24"/>
        </w:rPr>
        <w:t>выщипывания</w:t>
      </w:r>
      <w:proofErr w:type="spellEnd"/>
      <w:r w:rsidRPr="00295C99">
        <w:rPr>
          <w:rFonts w:ascii="Times New Roman" w:hAnsi="Times New Roman" w:cs="Times New Roman"/>
          <w:bCs/>
          <w:sz w:val="24"/>
          <w:szCs w:val="24"/>
        </w:rPr>
        <w:t xml:space="preserve"> волокон с поверхности белья.</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xml:space="preserve">4.6 </w:t>
      </w:r>
      <w:proofErr w:type="spellStart"/>
      <w:r w:rsidRPr="00295C99">
        <w:rPr>
          <w:rFonts w:ascii="Times New Roman" w:hAnsi="Times New Roman" w:cs="Times New Roman"/>
          <w:bCs/>
          <w:sz w:val="24"/>
          <w:szCs w:val="24"/>
        </w:rPr>
        <w:t>Отмарывание</w:t>
      </w:r>
      <w:proofErr w:type="spellEnd"/>
      <w:r w:rsidRPr="00295C99">
        <w:rPr>
          <w:rFonts w:ascii="Times New Roman" w:hAnsi="Times New Roman" w:cs="Times New Roman"/>
          <w:bCs/>
          <w:sz w:val="24"/>
          <w:szCs w:val="24"/>
        </w:rPr>
        <w:t xml:space="preserve"> краски печатного изображения </w:t>
      </w:r>
      <w:hyperlink w:anchor="Par11" w:history="1">
        <w:r w:rsidRPr="00295C99">
          <w:rPr>
            <w:rFonts w:ascii="Times New Roman" w:hAnsi="Times New Roman" w:cs="Times New Roman"/>
            <w:bCs/>
            <w:color w:val="0000FF"/>
            <w:sz w:val="24"/>
            <w:szCs w:val="24"/>
          </w:rPr>
          <w:t>(4.5)</w:t>
        </w:r>
      </w:hyperlink>
      <w:r w:rsidRPr="00295C99">
        <w:rPr>
          <w:rFonts w:ascii="Times New Roman" w:hAnsi="Times New Roman" w:cs="Times New Roman"/>
          <w:bCs/>
          <w:sz w:val="24"/>
          <w:szCs w:val="24"/>
        </w:rPr>
        <w:t xml:space="preserve"> не допускается.</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13"/>
      <w:bookmarkEnd w:id="3"/>
      <w:r w:rsidRPr="00295C99">
        <w:rPr>
          <w:rFonts w:ascii="Times New Roman" w:hAnsi="Times New Roman" w:cs="Times New Roman"/>
          <w:bCs/>
          <w:sz w:val="24"/>
          <w:szCs w:val="24"/>
        </w:rPr>
        <w:t>4.7 Размеры белья (длина x ширина) должны быть не более и не менее чем в 10%-ном диапазоне от следующих значений:</w:t>
      </w:r>
    </w:p>
    <w:p w:rsidR="00295C99" w:rsidRPr="00295C99" w:rsidRDefault="00295C99" w:rsidP="00FB4330">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- 600 x 600 мм;</w:t>
      </w:r>
    </w:p>
    <w:p w:rsidR="00295C99" w:rsidRPr="00295C99" w:rsidRDefault="00295C99" w:rsidP="00FB4330">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- 600 x 900 мм.</w:t>
      </w:r>
    </w:p>
    <w:p w:rsidR="00295C99" w:rsidRPr="00295C99" w:rsidRDefault="00295C99" w:rsidP="00FB4330">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xml:space="preserve">Примечание - Допускается выпускать белье других размеров, но не </w:t>
      </w:r>
      <w:proofErr w:type="gramStart"/>
      <w:r w:rsidRPr="00295C99">
        <w:rPr>
          <w:rFonts w:ascii="Times New Roman" w:hAnsi="Times New Roman" w:cs="Times New Roman"/>
          <w:bCs/>
          <w:sz w:val="24"/>
          <w:szCs w:val="24"/>
        </w:rPr>
        <w:t>менее указанных</w:t>
      </w:r>
      <w:proofErr w:type="gramEnd"/>
      <w:r w:rsidRPr="00295C99">
        <w:rPr>
          <w:rFonts w:ascii="Times New Roman" w:hAnsi="Times New Roman" w:cs="Times New Roman"/>
          <w:bCs/>
          <w:sz w:val="24"/>
          <w:szCs w:val="24"/>
        </w:rPr>
        <w:t xml:space="preserve"> в </w:t>
      </w:r>
      <w:hyperlink w:anchor="Par13" w:history="1">
        <w:r w:rsidRPr="00295C99">
          <w:rPr>
            <w:rFonts w:ascii="Times New Roman" w:hAnsi="Times New Roman" w:cs="Times New Roman"/>
            <w:bCs/>
            <w:color w:val="0000FF"/>
            <w:sz w:val="24"/>
            <w:szCs w:val="24"/>
          </w:rPr>
          <w:t>4.7</w:t>
        </w:r>
      </w:hyperlink>
      <w:r w:rsidRPr="00295C99">
        <w:rPr>
          <w:rFonts w:ascii="Times New Roman" w:hAnsi="Times New Roman" w:cs="Times New Roman"/>
          <w:bCs/>
          <w:sz w:val="24"/>
          <w:szCs w:val="24"/>
        </w:rPr>
        <w:t>.</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4.8 Масса белья зависит от конструкции и используемых материалов и должна соответствовать конструкторской документации предприятия-изготовителя.</w:t>
      </w:r>
    </w:p>
    <w:p w:rsidR="00295C99" w:rsidRPr="00295C99" w:rsidRDefault="00295C99" w:rsidP="00295C99">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4.9 Абсорбционная способность должна быть не менее:</w:t>
      </w:r>
    </w:p>
    <w:p w:rsidR="00295C99" w:rsidRPr="00295C99" w:rsidRDefault="00295C99" w:rsidP="00FB4330">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- 800 г для белья размером не менее 600 x 600 мм;</w:t>
      </w:r>
    </w:p>
    <w:p w:rsidR="00295C99" w:rsidRPr="00295C99" w:rsidRDefault="00295C99" w:rsidP="00FB4330">
      <w:pPr>
        <w:autoSpaceDE w:val="0"/>
        <w:autoSpaceDN w:val="0"/>
        <w:adjustRightInd w:val="0"/>
        <w:spacing w:after="0" w:line="240" w:lineRule="auto"/>
        <w:ind w:firstLine="709"/>
        <w:jc w:val="both"/>
        <w:rPr>
          <w:rFonts w:ascii="Times New Roman" w:hAnsi="Times New Roman" w:cs="Times New Roman"/>
          <w:bCs/>
          <w:sz w:val="24"/>
          <w:szCs w:val="24"/>
        </w:rPr>
      </w:pPr>
      <w:r w:rsidRPr="00295C99">
        <w:rPr>
          <w:rFonts w:ascii="Times New Roman" w:hAnsi="Times New Roman" w:cs="Times New Roman"/>
          <w:bCs/>
          <w:sz w:val="24"/>
          <w:szCs w:val="24"/>
        </w:rPr>
        <w:t>- 1200 г для белья размером не менее 600 x 900 мм.</w:t>
      </w:r>
    </w:p>
    <w:p w:rsidR="00295C99" w:rsidRPr="003F5A17" w:rsidRDefault="00295C99" w:rsidP="00FB4330">
      <w:pPr>
        <w:snapToGrid w:val="0"/>
        <w:spacing w:after="0"/>
        <w:ind w:firstLine="709"/>
        <w:jc w:val="both"/>
        <w:rPr>
          <w:rFonts w:ascii="Times New Roman" w:hAnsi="Times New Roman" w:cs="Times New Roman"/>
          <w:sz w:val="24"/>
          <w:szCs w:val="24"/>
        </w:rPr>
      </w:pPr>
    </w:p>
    <w:tbl>
      <w:tblPr>
        <w:tblStyle w:val="a5"/>
        <w:tblW w:w="10915" w:type="dxa"/>
        <w:tblInd w:w="-980" w:type="dxa"/>
        <w:tblLayout w:type="fixed"/>
        <w:tblCellMar>
          <w:left w:w="13" w:type="dxa"/>
        </w:tblCellMar>
        <w:tblLook w:val="04A0" w:firstRow="1" w:lastRow="0" w:firstColumn="1" w:lastColumn="0" w:noHBand="0" w:noVBand="1"/>
      </w:tblPr>
      <w:tblGrid>
        <w:gridCol w:w="2553"/>
        <w:gridCol w:w="1559"/>
        <w:gridCol w:w="1275"/>
        <w:gridCol w:w="1418"/>
        <w:gridCol w:w="3260"/>
        <w:gridCol w:w="850"/>
      </w:tblGrid>
      <w:tr w:rsidR="00110FE2" w:rsidRPr="005A5BA1" w:rsidTr="00FC1FB8">
        <w:trPr>
          <w:trHeight w:val="560"/>
        </w:trPr>
        <w:tc>
          <w:tcPr>
            <w:tcW w:w="2553"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p>
        </w:tc>
        <w:tc>
          <w:tcPr>
            <w:tcW w:w="4252" w:type="dxa"/>
            <w:gridSpan w:val="3"/>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110" w:type="dxa"/>
            <w:gridSpan w:val="2"/>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p>
        </w:tc>
      </w:tr>
      <w:tr w:rsidR="00110FE2" w:rsidRPr="005A5BA1" w:rsidTr="00FC1FB8">
        <w:trPr>
          <w:trHeight w:val="3107"/>
        </w:trPr>
        <w:tc>
          <w:tcPr>
            <w:tcW w:w="2553"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559"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3260" w:type="dxa"/>
            <w:shd w:val="clear" w:color="auto" w:fill="auto"/>
            <w:tcMar>
              <w:left w:w="13" w:type="dxa"/>
            </w:tcMar>
          </w:tcPr>
          <w:p w:rsidR="00110FE2" w:rsidRPr="005A5BA1" w:rsidRDefault="00110FE2" w:rsidP="00110FE2">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110FE2" w:rsidRPr="005A5BA1" w:rsidRDefault="00110FE2" w:rsidP="00110FE2">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lang w:bidi="ru-RU"/>
              </w:rPr>
            </w:pPr>
            <w:r w:rsidRPr="005A5BA1">
              <w:rPr>
                <w:rFonts w:ascii="Times New Roman" w:eastAsia="Times New Roman CYR" w:hAnsi="Times New Roman" w:cs="Times New Roman"/>
                <w:b/>
                <w:bCs/>
              </w:rPr>
              <w:t>Кол-во, шт.</w:t>
            </w:r>
          </w:p>
        </w:tc>
      </w:tr>
      <w:tr w:rsidR="00110FE2" w:rsidRPr="005A5BA1" w:rsidTr="00FC1FB8">
        <w:tc>
          <w:tcPr>
            <w:tcW w:w="2553" w:type="dxa"/>
            <w:shd w:val="clear" w:color="auto" w:fill="auto"/>
            <w:tcMar>
              <w:left w:w="13" w:type="dxa"/>
            </w:tcMar>
          </w:tcPr>
          <w:p w:rsidR="00110FE2" w:rsidRPr="00FC1FB8" w:rsidRDefault="00110FE2" w:rsidP="00110FE2">
            <w:pPr>
              <w:rPr>
                <w:rFonts w:ascii="Times New Roman" w:hAnsi="Times New Roman" w:cs="Times New Roman"/>
                <w:bCs/>
              </w:rPr>
            </w:pPr>
            <w:r w:rsidRPr="00FC1FB8">
              <w:rPr>
                <w:rFonts w:ascii="Times New Roman" w:hAnsi="Times New Roman" w:cs="Times New Roman"/>
              </w:rPr>
              <w:t>Впитывающие простыни (пеленки) размером не менее 60 x 60 см (</w:t>
            </w:r>
            <w:proofErr w:type="spellStart"/>
            <w:r w:rsidRPr="00FC1FB8">
              <w:rPr>
                <w:rFonts w:ascii="Times New Roman" w:hAnsi="Times New Roman" w:cs="Times New Roman"/>
              </w:rPr>
              <w:t>впитываемостью</w:t>
            </w:r>
            <w:proofErr w:type="spellEnd"/>
            <w:r w:rsidRPr="00FC1FB8">
              <w:rPr>
                <w:rFonts w:ascii="Times New Roman" w:hAnsi="Times New Roman" w:cs="Times New Roman"/>
              </w:rPr>
              <w:t xml:space="preserve"> от 800 до 1200 мл)</w:t>
            </w:r>
          </w:p>
        </w:tc>
        <w:tc>
          <w:tcPr>
            <w:tcW w:w="1559" w:type="dxa"/>
          </w:tcPr>
          <w:p w:rsidR="00110FE2" w:rsidRPr="00FC1FB8" w:rsidRDefault="00FC1FB8" w:rsidP="00110FE2">
            <w:pPr>
              <w:widowControl w:val="0"/>
              <w:autoSpaceDE w:val="0"/>
              <w:autoSpaceDN w:val="0"/>
              <w:adjustRightInd w:val="0"/>
              <w:jc w:val="center"/>
              <w:rPr>
                <w:rFonts w:ascii="Times New Roman" w:hAnsi="Times New Roman" w:cs="Times New Roman"/>
                <w:color w:val="000000"/>
              </w:rPr>
            </w:pPr>
            <w:r w:rsidRPr="00FC1FB8">
              <w:rPr>
                <w:rFonts w:ascii="Times New Roman" w:hAnsi="Times New Roman" w:cs="Times New Roman"/>
              </w:rPr>
              <w:t>17.22.12.130-00000002 Пеленка впитывающая</w:t>
            </w:r>
          </w:p>
        </w:tc>
        <w:tc>
          <w:tcPr>
            <w:tcW w:w="1275" w:type="dxa"/>
          </w:tcPr>
          <w:p w:rsidR="00110FE2" w:rsidRPr="00FC1FB8" w:rsidRDefault="00FC1FB8" w:rsidP="00110FE2">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штука</w:t>
            </w:r>
          </w:p>
        </w:tc>
        <w:tc>
          <w:tcPr>
            <w:tcW w:w="1418" w:type="dxa"/>
          </w:tcPr>
          <w:p w:rsidR="00110FE2" w:rsidRPr="00FC1FB8" w:rsidRDefault="00FC1FB8" w:rsidP="00110FE2">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Описание отсутствует</w:t>
            </w:r>
          </w:p>
        </w:tc>
        <w:tc>
          <w:tcPr>
            <w:tcW w:w="3260" w:type="dxa"/>
            <w:shd w:val="clear" w:color="auto" w:fill="auto"/>
            <w:tcMar>
              <w:left w:w="13" w:type="dxa"/>
            </w:tcMar>
          </w:tcPr>
          <w:p w:rsidR="00110FE2" w:rsidRPr="00FC1FB8" w:rsidRDefault="00FC1FB8" w:rsidP="00110FE2">
            <w:pPr>
              <w:jc w:val="both"/>
              <w:rPr>
                <w:rFonts w:ascii="Times New Roman" w:hAnsi="Times New Roman" w:cs="Times New Roman"/>
              </w:rPr>
            </w:pPr>
            <w:proofErr w:type="spellStart"/>
            <w:r w:rsidRPr="00FC1FB8">
              <w:rPr>
                <w:rFonts w:ascii="Times New Roman" w:eastAsia="Times New Roman" w:hAnsi="Times New Roman" w:cs="Times New Roman"/>
                <w:color w:val="000000"/>
                <w:lang w:eastAsia="ru-RU"/>
              </w:rPr>
              <w:t>Впитываемость</w:t>
            </w:r>
            <w:proofErr w:type="spellEnd"/>
            <w:r w:rsidRPr="00FC1FB8">
              <w:rPr>
                <w:rFonts w:ascii="Times New Roman" w:eastAsia="Times New Roman" w:hAnsi="Times New Roman" w:cs="Times New Roman"/>
                <w:color w:val="000000"/>
                <w:lang w:eastAsia="ru-RU"/>
              </w:rPr>
              <w:t>: не менее 800 мл. Размер: не менее 60х60 см.</w:t>
            </w:r>
          </w:p>
        </w:tc>
        <w:tc>
          <w:tcPr>
            <w:tcW w:w="850" w:type="dxa"/>
            <w:shd w:val="clear" w:color="auto" w:fill="auto"/>
            <w:tcMar>
              <w:left w:w="13" w:type="dxa"/>
            </w:tcMar>
          </w:tcPr>
          <w:p w:rsidR="00110FE2" w:rsidRDefault="00C1457D" w:rsidP="00110FE2">
            <w:pPr>
              <w:widowControl w:val="0"/>
              <w:suppressAutoHyphens/>
              <w:spacing w:line="220" w:lineRule="atLeast"/>
              <w:jc w:val="center"/>
              <w:rPr>
                <w:rFonts w:ascii="Times New Roman" w:hAnsi="Times New Roman" w:cs="Times New Roman"/>
                <w:b/>
              </w:rPr>
            </w:pPr>
            <w:r>
              <w:rPr>
                <w:rFonts w:ascii="Times New Roman" w:hAnsi="Times New Roman" w:cs="Times New Roman"/>
                <w:b/>
              </w:rPr>
              <w:t>2205</w:t>
            </w:r>
          </w:p>
          <w:p w:rsidR="00C1457D" w:rsidRDefault="00C1457D" w:rsidP="00110FE2">
            <w:pPr>
              <w:widowControl w:val="0"/>
              <w:suppressAutoHyphens/>
              <w:spacing w:line="220" w:lineRule="atLeast"/>
              <w:jc w:val="center"/>
              <w:rPr>
                <w:rFonts w:ascii="Times New Roman" w:hAnsi="Times New Roman" w:cs="Times New Roman"/>
                <w:b/>
              </w:rPr>
            </w:pPr>
          </w:p>
          <w:p w:rsidR="00C1457D" w:rsidRDefault="00C1457D" w:rsidP="00110FE2">
            <w:pPr>
              <w:widowControl w:val="0"/>
              <w:suppressAutoHyphens/>
              <w:spacing w:line="220" w:lineRule="atLeast"/>
              <w:jc w:val="center"/>
              <w:rPr>
                <w:rFonts w:ascii="Times New Roman" w:hAnsi="Times New Roman" w:cs="Times New Roman"/>
                <w:b/>
              </w:rPr>
            </w:pPr>
          </w:p>
          <w:p w:rsidR="00C1457D" w:rsidRPr="00825825" w:rsidRDefault="00C1457D" w:rsidP="00110FE2">
            <w:pPr>
              <w:widowControl w:val="0"/>
              <w:suppressAutoHyphens/>
              <w:spacing w:line="220" w:lineRule="atLeast"/>
              <w:jc w:val="center"/>
              <w:rPr>
                <w:rFonts w:ascii="Times New Roman" w:hAnsi="Times New Roman" w:cs="Times New Roman"/>
                <w:b/>
              </w:rPr>
            </w:pPr>
          </w:p>
        </w:tc>
      </w:tr>
      <w:tr w:rsidR="00FC1FB8" w:rsidRPr="005A5BA1" w:rsidTr="00FC1FB8">
        <w:tc>
          <w:tcPr>
            <w:tcW w:w="2553" w:type="dxa"/>
            <w:shd w:val="clear" w:color="auto" w:fill="auto"/>
            <w:tcMar>
              <w:left w:w="13" w:type="dxa"/>
            </w:tcMar>
          </w:tcPr>
          <w:p w:rsidR="00FC1FB8" w:rsidRPr="00FC1FB8" w:rsidRDefault="00FC1FB8" w:rsidP="00110FE2">
            <w:pPr>
              <w:rPr>
                <w:rFonts w:ascii="Times New Roman" w:hAnsi="Times New Roman" w:cs="Times New Roman"/>
              </w:rPr>
            </w:pPr>
            <w:r w:rsidRPr="00FC1FB8">
              <w:rPr>
                <w:rFonts w:ascii="Times New Roman" w:hAnsi="Times New Roman" w:cs="Times New Roman"/>
              </w:rPr>
              <w:t>Впитывающие простыни (пеленки) размером не менее 60 x 90 см (</w:t>
            </w:r>
            <w:proofErr w:type="spellStart"/>
            <w:r w:rsidRPr="00FC1FB8">
              <w:rPr>
                <w:rFonts w:ascii="Times New Roman" w:hAnsi="Times New Roman" w:cs="Times New Roman"/>
              </w:rPr>
              <w:t>впитываемостью</w:t>
            </w:r>
            <w:proofErr w:type="spellEnd"/>
            <w:r w:rsidRPr="00FC1FB8">
              <w:rPr>
                <w:rFonts w:ascii="Times New Roman" w:hAnsi="Times New Roman" w:cs="Times New Roman"/>
              </w:rPr>
              <w:t xml:space="preserve"> от 1200 до 1900 мл)</w:t>
            </w:r>
          </w:p>
        </w:tc>
        <w:tc>
          <w:tcPr>
            <w:tcW w:w="1559" w:type="dxa"/>
          </w:tcPr>
          <w:p w:rsidR="00FC1FB8" w:rsidRPr="00FC1FB8" w:rsidRDefault="00FC1FB8" w:rsidP="00110FE2">
            <w:pPr>
              <w:widowControl w:val="0"/>
              <w:autoSpaceDE w:val="0"/>
              <w:autoSpaceDN w:val="0"/>
              <w:adjustRightInd w:val="0"/>
              <w:jc w:val="center"/>
              <w:rPr>
                <w:rFonts w:ascii="Times New Roman" w:hAnsi="Times New Roman" w:cs="Times New Roman"/>
                <w:color w:val="000000"/>
              </w:rPr>
            </w:pPr>
            <w:r w:rsidRPr="00FC1FB8">
              <w:rPr>
                <w:rFonts w:ascii="Times New Roman" w:hAnsi="Times New Roman" w:cs="Times New Roman"/>
              </w:rPr>
              <w:t>17.22.12.130-00000002 Пеленка впитывающая</w:t>
            </w:r>
          </w:p>
        </w:tc>
        <w:tc>
          <w:tcPr>
            <w:tcW w:w="1275" w:type="dxa"/>
          </w:tcPr>
          <w:p w:rsidR="00FC1FB8" w:rsidRPr="00FC1FB8" w:rsidRDefault="00FC1FB8" w:rsidP="00FC1FB8">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штука</w:t>
            </w:r>
          </w:p>
        </w:tc>
        <w:tc>
          <w:tcPr>
            <w:tcW w:w="1418" w:type="dxa"/>
          </w:tcPr>
          <w:p w:rsidR="00FC1FB8" w:rsidRPr="00FC1FB8" w:rsidRDefault="00FC1FB8" w:rsidP="00FC1FB8">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Описание отсутствует</w:t>
            </w:r>
          </w:p>
        </w:tc>
        <w:tc>
          <w:tcPr>
            <w:tcW w:w="3260" w:type="dxa"/>
            <w:shd w:val="clear" w:color="auto" w:fill="auto"/>
            <w:tcMar>
              <w:left w:w="13" w:type="dxa"/>
            </w:tcMar>
          </w:tcPr>
          <w:p w:rsidR="00FC1FB8" w:rsidRPr="00FC1FB8" w:rsidRDefault="00FC1FB8" w:rsidP="00110FE2">
            <w:pPr>
              <w:jc w:val="both"/>
              <w:rPr>
                <w:rFonts w:ascii="Times New Roman" w:hAnsi="Times New Roman" w:cs="Times New Roman"/>
              </w:rPr>
            </w:pPr>
            <w:proofErr w:type="spellStart"/>
            <w:r w:rsidRPr="00FC1FB8">
              <w:rPr>
                <w:rFonts w:ascii="Times New Roman" w:eastAsia="Times New Roman" w:hAnsi="Times New Roman" w:cs="Times New Roman"/>
                <w:color w:val="000000"/>
                <w:lang w:eastAsia="ru-RU"/>
              </w:rPr>
              <w:t>Впитываемость</w:t>
            </w:r>
            <w:proofErr w:type="spellEnd"/>
            <w:r w:rsidRPr="00FC1FB8">
              <w:rPr>
                <w:rFonts w:ascii="Times New Roman" w:eastAsia="Times New Roman" w:hAnsi="Times New Roman" w:cs="Times New Roman"/>
                <w:color w:val="000000"/>
                <w:lang w:eastAsia="ru-RU"/>
              </w:rPr>
              <w:t>: не менее 1200 мл. Размер: не менее 60х90 см.</w:t>
            </w:r>
          </w:p>
        </w:tc>
        <w:tc>
          <w:tcPr>
            <w:tcW w:w="850" w:type="dxa"/>
            <w:shd w:val="clear" w:color="auto" w:fill="auto"/>
            <w:tcMar>
              <w:left w:w="13" w:type="dxa"/>
            </w:tcMar>
          </w:tcPr>
          <w:p w:rsidR="00FC1FB8" w:rsidRPr="00825825" w:rsidRDefault="00F155A4" w:rsidP="00000C23">
            <w:pPr>
              <w:widowControl w:val="0"/>
              <w:suppressAutoHyphens/>
              <w:spacing w:line="220" w:lineRule="atLeast"/>
              <w:jc w:val="center"/>
              <w:rPr>
                <w:rFonts w:ascii="Times New Roman" w:hAnsi="Times New Roman" w:cs="Times New Roman"/>
                <w:b/>
              </w:rPr>
            </w:pPr>
            <w:r>
              <w:rPr>
                <w:rFonts w:ascii="Times New Roman" w:hAnsi="Times New Roman" w:cs="Times New Roman"/>
                <w:b/>
              </w:rPr>
              <w:t>144270</w:t>
            </w:r>
          </w:p>
        </w:tc>
      </w:tr>
    </w:tbl>
    <w:p w:rsidR="00F155A4" w:rsidRDefault="00F155A4" w:rsidP="00BC74A9">
      <w:pPr>
        <w:spacing w:after="0" w:line="240" w:lineRule="auto"/>
        <w:jc w:val="center"/>
        <w:rPr>
          <w:rFonts w:ascii="Times New Roman" w:eastAsia="Times New Roman" w:hAnsi="Times New Roman" w:cs="Times New Roman"/>
          <w:b/>
          <w:bCs/>
          <w:color w:val="000000"/>
          <w:sz w:val="24"/>
          <w:szCs w:val="24"/>
          <w:lang w:eastAsia="ru-RU"/>
        </w:rPr>
      </w:pPr>
    </w:p>
    <w:p w:rsidR="001127B5" w:rsidRDefault="001127B5" w:rsidP="00BC74A9">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 xml:space="preserve">Требования к </w:t>
      </w:r>
      <w:r w:rsidR="00A8633D" w:rsidRPr="003F5A17">
        <w:rPr>
          <w:rFonts w:ascii="Times New Roman" w:eastAsia="Times New Roman" w:hAnsi="Times New Roman" w:cs="Times New Roman"/>
          <w:b/>
          <w:bCs/>
          <w:color w:val="000000"/>
          <w:sz w:val="24"/>
          <w:szCs w:val="24"/>
          <w:lang w:eastAsia="ru-RU"/>
        </w:rPr>
        <w:t xml:space="preserve">маркировке и </w:t>
      </w:r>
      <w:r w:rsidRPr="003F5A17">
        <w:rPr>
          <w:rFonts w:ascii="Times New Roman" w:eastAsia="Times New Roman" w:hAnsi="Times New Roman" w:cs="Times New Roman"/>
          <w:b/>
          <w:bCs/>
          <w:color w:val="000000"/>
          <w:sz w:val="24"/>
          <w:szCs w:val="24"/>
          <w:lang w:eastAsia="ru-RU"/>
        </w:rPr>
        <w:t>упаковке</w:t>
      </w:r>
    </w:p>
    <w:p w:rsidR="00B53571" w:rsidRDefault="00B53571" w:rsidP="00F155A4">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В</w:t>
      </w:r>
      <w:r w:rsidRPr="003F5A17">
        <w:rPr>
          <w:rFonts w:ascii="Times New Roman" w:hAnsi="Times New Roman" w:cs="Times New Roman"/>
          <w:sz w:val="24"/>
          <w:szCs w:val="24"/>
        </w:rPr>
        <w:t xml:space="preserve"> соответствии с </w:t>
      </w:r>
      <w:r w:rsidR="00295C99" w:rsidRPr="00295C99">
        <w:rPr>
          <w:rFonts w:ascii="Times New Roman" w:hAnsi="Times New Roman" w:cs="Times New Roman"/>
          <w:sz w:val="24"/>
          <w:szCs w:val="24"/>
        </w:rPr>
        <w:t xml:space="preserve">ГОСТ </w:t>
      </w:r>
      <w:proofErr w:type="gramStart"/>
      <w:r w:rsidR="00295C99" w:rsidRPr="00295C99">
        <w:rPr>
          <w:rFonts w:ascii="Times New Roman" w:hAnsi="Times New Roman" w:cs="Times New Roman"/>
          <w:sz w:val="24"/>
          <w:szCs w:val="24"/>
        </w:rPr>
        <w:t>Р</w:t>
      </w:r>
      <w:proofErr w:type="gramEnd"/>
      <w:r w:rsidR="00295C99" w:rsidRPr="00295C99">
        <w:rPr>
          <w:rFonts w:ascii="Times New Roman" w:hAnsi="Times New Roman" w:cs="Times New Roman"/>
          <w:sz w:val="24"/>
          <w:szCs w:val="24"/>
        </w:rPr>
        <w:t xml:space="preserve"> 57762-2021 «Белье абсорбирующее. Общие технические условия»</w:t>
      </w:r>
      <w:r w:rsidR="00295C99">
        <w:rPr>
          <w:rFonts w:ascii="Times New Roman" w:hAnsi="Times New Roman" w:cs="Times New Roman"/>
          <w:sz w:val="24"/>
          <w:szCs w:val="24"/>
        </w:rPr>
        <w:t>:</w:t>
      </w:r>
    </w:p>
    <w:p w:rsidR="00F155A4" w:rsidRDefault="00F155A4" w:rsidP="00F155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Pr>
          <w:rFonts w:ascii="Times New Roman" w:hAnsi="Times New Roman" w:cs="Times New Roman"/>
          <w:sz w:val="24"/>
          <w:szCs w:val="24"/>
        </w:rPr>
        <w:t>отмарывание</w:t>
      </w:r>
      <w:proofErr w:type="spellEnd"/>
      <w:r>
        <w:rPr>
          <w:rFonts w:ascii="Times New Roman" w:hAnsi="Times New Roman" w:cs="Times New Roman"/>
          <w:sz w:val="24"/>
          <w:szCs w:val="24"/>
        </w:rPr>
        <w:t xml:space="preserve"> краски не допускается.</w:t>
      </w:r>
    </w:p>
    <w:p w:rsidR="00F155A4" w:rsidRDefault="00F155A4" w:rsidP="00F155A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Маркировка на потребительской упаковке белья должна содержать:</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предприятия-изготовителя и/или его товарный знак;</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страны-изготовителя;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местонахождение производителя/изготовителя (продавца, поставщика), товарный знак (при наличии);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белья;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товарную марку (при наличии), размеры белья, номер белья (при наличии);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правила по применению белья (в виде рисунков или текста);</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указания по утилизации белья: слова "Не бросать в канализацию" и/или рисунок, четко и ясно отображающий эти указания;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состав;</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информацию о наличии специальных ингредиентов;</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отличительные характеристики белья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техническим исполнением (в виде рисунков и/или текста);</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номер артикула (при наличии);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количество белья в партии;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номер партии (серии);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слова "Для однократного применения" (и/или графическое изображение, четко и ясно отображающее эти указания);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слово "Нестерильно" (и/или рисунок, четко и ясно отображающий эти указания);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слово "Нетоксично" (и/или рисунок, четко и ясно отображающий эти указания);</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дату изготовления (месяц, год);</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срок годности, устанавливаемый изготовителем;</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штриховой код (при наличии);</w:t>
      </w:r>
    </w:p>
    <w:p w:rsidR="00F155A4"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обозначение стандартов и/или технической документации (технических условий);</w:t>
      </w:r>
    </w:p>
    <w:p w:rsidR="00F155A4" w:rsidRPr="00FB4330"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номер и </w:t>
      </w:r>
      <w:r w:rsidRPr="00FB4330">
        <w:rPr>
          <w:rFonts w:ascii="Times New Roman" w:hAnsi="Times New Roman" w:cs="Times New Roman"/>
          <w:sz w:val="24"/>
          <w:szCs w:val="24"/>
        </w:rPr>
        <w:t>дату регистрационного удостоверения.</w:t>
      </w:r>
    </w:p>
    <w:p w:rsidR="00F155A4" w:rsidRPr="00FB4330"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sidRPr="00FB4330">
        <w:rPr>
          <w:rFonts w:ascii="Times New Roman" w:hAnsi="Times New Roman" w:cs="Times New Roman"/>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белья и их применение и др.</w:t>
      </w:r>
    </w:p>
    <w:p w:rsidR="00F155A4" w:rsidRPr="00FB4330" w:rsidRDefault="00F155A4" w:rsidP="00FB4330">
      <w:pPr>
        <w:autoSpaceDE w:val="0"/>
        <w:autoSpaceDN w:val="0"/>
        <w:adjustRightInd w:val="0"/>
        <w:spacing w:after="0" w:line="240" w:lineRule="auto"/>
        <w:ind w:firstLine="709"/>
        <w:jc w:val="both"/>
        <w:rPr>
          <w:rFonts w:ascii="Times New Roman" w:hAnsi="Times New Roman" w:cs="Times New Roman"/>
          <w:sz w:val="24"/>
          <w:szCs w:val="24"/>
        </w:rPr>
      </w:pPr>
      <w:r w:rsidRPr="00FB4330">
        <w:rPr>
          <w:rFonts w:ascii="Times New Roman" w:hAnsi="Times New Roman" w:cs="Times New Roman"/>
          <w:sz w:val="24"/>
          <w:szCs w:val="24"/>
        </w:rPr>
        <w:t xml:space="preserve">Допускается использовать необходимые международные символы по </w:t>
      </w:r>
      <w:hyperlink r:id="rId7" w:history="1">
        <w:r w:rsidRPr="00FB4330">
          <w:rPr>
            <w:rFonts w:ascii="Times New Roman" w:hAnsi="Times New Roman" w:cs="Times New Roman"/>
            <w:color w:val="0000FF"/>
            <w:sz w:val="24"/>
            <w:szCs w:val="24"/>
          </w:rPr>
          <w:t xml:space="preserve">ГОСТ </w:t>
        </w:r>
        <w:proofErr w:type="gramStart"/>
        <w:r w:rsidRPr="00FB4330">
          <w:rPr>
            <w:rFonts w:ascii="Times New Roman" w:hAnsi="Times New Roman" w:cs="Times New Roman"/>
            <w:color w:val="0000FF"/>
            <w:sz w:val="24"/>
            <w:szCs w:val="24"/>
          </w:rPr>
          <w:t>Р</w:t>
        </w:r>
        <w:proofErr w:type="gramEnd"/>
        <w:r w:rsidRPr="00FB4330">
          <w:rPr>
            <w:rFonts w:ascii="Times New Roman" w:hAnsi="Times New Roman" w:cs="Times New Roman"/>
            <w:color w:val="0000FF"/>
            <w:sz w:val="24"/>
            <w:szCs w:val="24"/>
          </w:rPr>
          <w:t xml:space="preserve"> ИСО 15223-1</w:t>
        </w:r>
      </w:hyperlink>
      <w:r w:rsidRPr="00FB4330">
        <w:rPr>
          <w:rFonts w:ascii="Times New Roman" w:hAnsi="Times New Roman" w:cs="Times New Roman"/>
          <w:sz w:val="24"/>
          <w:szCs w:val="24"/>
        </w:rPr>
        <w:t>.</w:t>
      </w:r>
    </w:p>
    <w:p w:rsidR="00F155A4" w:rsidRPr="00FB4330" w:rsidRDefault="00F155A4" w:rsidP="00FB4330">
      <w:pPr>
        <w:autoSpaceDE w:val="0"/>
        <w:autoSpaceDN w:val="0"/>
        <w:adjustRightInd w:val="0"/>
        <w:spacing w:after="0" w:line="240" w:lineRule="auto"/>
        <w:ind w:firstLine="851"/>
        <w:jc w:val="both"/>
        <w:rPr>
          <w:rFonts w:ascii="Times New Roman" w:hAnsi="Times New Roman" w:cs="Times New Roman"/>
          <w:sz w:val="24"/>
          <w:szCs w:val="24"/>
        </w:rPr>
      </w:pPr>
      <w:r w:rsidRPr="00FB4330">
        <w:rPr>
          <w:rFonts w:ascii="Times New Roman" w:hAnsi="Times New Roman" w:cs="Times New Roman"/>
          <w:sz w:val="24"/>
          <w:szCs w:val="24"/>
        </w:rPr>
        <w:t>6.3 Допускается дополнительно наносить основную информацию о белье (товарную марку, обозначение группы и др.) на нижний покровный слой</w:t>
      </w:r>
      <w:proofErr w:type="gramStart"/>
      <w:r w:rsidRPr="00FB4330">
        <w:rPr>
          <w:rFonts w:ascii="Times New Roman" w:hAnsi="Times New Roman" w:cs="Times New Roman"/>
          <w:sz w:val="24"/>
          <w:szCs w:val="24"/>
        </w:rPr>
        <w:t>.»</w:t>
      </w:r>
      <w:proofErr w:type="gramEnd"/>
    </w:p>
    <w:p w:rsidR="00FB4330" w:rsidRPr="00FB4330" w:rsidRDefault="00FB4330" w:rsidP="00FB4330">
      <w:pPr>
        <w:autoSpaceDE w:val="0"/>
        <w:autoSpaceDN w:val="0"/>
        <w:adjustRightInd w:val="0"/>
        <w:spacing w:after="0" w:line="240" w:lineRule="auto"/>
        <w:ind w:firstLine="851"/>
        <w:jc w:val="both"/>
        <w:outlineLvl w:val="0"/>
        <w:rPr>
          <w:rFonts w:ascii="Times New Roman" w:hAnsi="Times New Roman" w:cs="Times New Roman"/>
          <w:bCs/>
          <w:sz w:val="24"/>
          <w:szCs w:val="24"/>
        </w:rPr>
      </w:pPr>
      <w:r>
        <w:rPr>
          <w:rFonts w:ascii="Times New Roman" w:hAnsi="Times New Roman" w:cs="Times New Roman"/>
          <w:bCs/>
          <w:sz w:val="24"/>
          <w:szCs w:val="24"/>
        </w:rPr>
        <w:t>«</w:t>
      </w:r>
      <w:r w:rsidRPr="00FB4330">
        <w:rPr>
          <w:rFonts w:ascii="Times New Roman" w:hAnsi="Times New Roman" w:cs="Times New Roman"/>
          <w:bCs/>
          <w:sz w:val="24"/>
          <w:szCs w:val="24"/>
        </w:rPr>
        <w:t>7.1 Потребительская упаковка</w:t>
      </w:r>
    </w:p>
    <w:p w:rsidR="00FB4330" w:rsidRPr="00FB4330" w:rsidRDefault="00FB4330" w:rsidP="00FB4330">
      <w:pPr>
        <w:autoSpaceDE w:val="0"/>
        <w:autoSpaceDN w:val="0"/>
        <w:adjustRightInd w:val="0"/>
        <w:spacing w:after="0" w:line="240" w:lineRule="auto"/>
        <w:ind w:firstLine="851"/>
        <w:jc w:val="both"/>
        <w:rPr>
          <w:rFonts w:ascii="Times New Roman" w:hAnsi="Times New Roman" w:cs="Times New Roman"/>
          <w:sz w:val="24"/>
          <w:szCs w:val="24"/>
        </w:rPr>
      </w:pPr>
      <w:r w:rsidRPr="00FB4330">
        <w:rPr>
          <w:rFonts w:ascii="Times New Roman" w:hAnsi="Times New Roman" w:cs="Times New Roman"/>
          <w:sz w:val="24"/>
          <w:szCs w:val="24"/>
        </w:rPr>
        <w:t>В один пакет, пачку или коробку упаковывают белье одной группы, вида, варианта размерного ряда, конструкции, технического и декоративного исполнения, изготовленное из одних материалов, с одинаковыми показателями качества, одной датой изготовления (месяц, год)</w:t>
      </w:r>
      <w:proofErr w:type="gramStart"/>
      <w:r w:rsidRPr="00FB4330">
        <w:rPr>
          <w:rFonts w:ascii="Times New Roman" w:hAnsi="Times New Roman" w:cs="Times New Roman"/>
          <w:sz w:val="24"/>
          <w:szCs w:val="24"/>
        </w:rPr>
        <w:t>.</w:t>
      </w:r>
      <w:r>
        <w:rPr>
          <w:rFonts w:ascii="Times New Roman" w:hAnsi="Times New Roman" w:cs="Times New Roman"/>
          <w:sz w:val="24"/>
          <w:szCs w:val="24"/>
        </w:rPr>
        <w:t>»</w:t>
      </w:r>
      <w:proofErr w:type="gramEnd"/>
    </w:p>
    <w:p w:rsidR="00FB4330" w:rsidRDefault="00FB4330" w:rsidP="00F155A4">
      <w:pPr>
        <w:autoSpaceDE w:val="0"/>
        <w:autoSpaceDN w:val="0"/>
        <w:adjustRightInd w:val="0"/>
        <w:spacing w:after="0" w:line="240" w:lineRule="auto"/>
        <w:ind w:firstLine="851"/>
        <w:jc w:val="both"/>
        <w:rPr>
          <w:rFonts w:ascii="Times New Roman" w:hAnsi="Times New Roman" w:cs="Times New Roman"/>
          <w:sz w:val="24"/>
          <w:szCs w:val="24"/>
        </w:rPr>
      </w:pPr>
    </w:p>
    <w:p w:rsidR="002E46C3" w:rsidRPr="004D71D2" w:rsidRDefault="002E46C3" w:rsidP="002E46C3">
      <w:pPr>
        <w:widowControl w:val="0"/>
        <w:spacing w:after="0"/>
        <w:ind w:firstLine="737"/>
        <w:jc w:val="center"/>
        <w:rPr>
          <w:rFonts w:ascii="Times New Roman" w:eastAsia="Times New Roman CYR" w:hAnsi="Times New Roman" w:cs="Times New Roman"/>
          <w:b/>
          <w:sz w:val="24"/>
          <w:szCs w:val="24"/>
          <w:lang w:eastAsia="ru-RU" w:bidi="ru-RU"/>
        </w:rPr>
      </w:pPr>
      <w:r w:rsidRPr="004D71D2">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5B15A4" w:rsidRPr="005B15A4" w:rsidRDefault="005B15A4" w:rsidP="00F155A4">
      <w:pPr>
        <w:spacing w:after="0"/>
        <w:ind w:firstLine="851"/>
        <w:jc w:val="both"/>
        <w:rPr>
          <w:rFonts w:ascii="Times New Roman" w:hAnsi="Times New Roman" w:cs="Times New Roman"/>
          <w:sz w:val="24"/>
          <w:szCs w:val="24"/>
        </w:rPr>
      </w:pPr>
      <w:proofErr w:type="gramStart"/>
      <w:r w:rsidRPr="005B15A4">
        <w:rPr>
          <w:rFonts w:ascii="Times New Roman" w:hAnsi="Times New Roman" w:cs="Times New Roman"/>
          <w:sz w:val="24"/>
          <w:szCs w:val="24"/>
        </w:rPr>
        <w:t>Поставщик обязан представить Заказчику в течение 5-и (пяти) рабочих дней с момента подписания Контракта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E344D2" w:rsidRDefault="00E344D2" w:rsidP="00E344D2">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Поставщик обязан поставить </w:t>
      </w:r>
      <w:r w:rsidR="00FB4330">
        <w:rPr>
          <w:rFonts w:ascii="Times New Roman" w:hAnsi="Times New Roman" w:cs="Times New Roman"/>
          <w:sz w:val="24"/>
          <w:szCs w:val="24"/>
        </w:rPr>
        <w:t>весь</w:t>
      </w:r>
      <w:r>
        <w:rPr>
          <w:rFonts w:ascii="Times New Roman" w:hAnsi="Times New Roman" w:cs="Times New Roman"/>
          <w:sz w:val="24"/>
          <w:szCs w:val="24"/>
        </w:rPr>
        <w:t xml:space="preserve"> объем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xml:space="preserve">) и уведомить Заказчика – в течение 5-и (пяти) рабочих дней </w:t>
      </w:r>
      <w:r w:rsidR="00FB4330">
        <w:rPr>
          <w:rFonts w:ascii="Times New Roman" w:hAnsi="Times New Roman" w:cs="Times New Roman"/>
          <w:sz w:val="24"/>
          <w:szCs w:val="24"/>
        </w:rPr>
        <w:t>с момента заключения Контракта</w:t>
      </w:r>
      <w:r>
        <w:rPr>
          <w:rFonts w:ascii="Times New Roman" w:hAnsi="Times New Roman" w:cs="Times New Roman"/>
          <w:sz w:val="24"/>
          <w:szCs w:val="24"/>
        </w:rPr>
        <w:t>.</w:t>
      </w:r>
    </w:p>
    <w:p w:rsidR="00B61375" w:rsidRDefault="005B15A4" w:rsidP="005B15A4">
      <w:pPr>
        <w:spacing w:after="0"/>
        <w:ind w:firstLine="567"/>
        <w:jc w:val="both"/>
        <w:rPr>
          <w:rFonts w:ascii="Times New Roman" w:hAnsi="Times New Roman" w:cs="Times New Roman"/>
          <w:sz w:val="24"/>
          <w:szCs w:val="24"/>
        </w:rPr>
      </w:pPr>
      <w:r w:rsidRPr="005B15A4">
        <w:rPr>
          <w:rFonts w:ascii="Times New Roman" w:hAnsi="Times New Roman" w:cs="Times New Roman"/>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sidRPr="005B15A4">
        <w:rPr>
          <w:rFonts w:ascii="Times New Roman" w:hAnsi="Times New Roman" w:cs="Times New Roman"/>
          <w:sz w:val="24"/>
          <w:szCs w:val="24"/>
        </w:rPr>
        <w:t>г</w:t>
      </w:r>
      <w:proofErr w:type="gramStart"/>
      <w:r w:rsidRPr="005B15A4">
        <w:rPr>
          <w:rFonts w:ascii="Times New Roman" w:hAnsi="Times New Roman" w:cs="Times New Roman"/>
          <w:sz w:val="24"/>
          <w:szCs w:val="24"/>
        </w:rPr>
        <w:t>.Ч</w:t>
      </w:r>
      <w:proofErr w:type="gramEnd"/>
      <w:r w:rsidRPr="005B15A4">
        <w:rPr>
          <w:rFonts w:ascii="Times New Roman" w:hAnsi="Times New Roman" w:cs="Times New Roman"/>
          <w:sz w:val="24"/>
          <w:szCs w:val="24"/>
        </w:rPr>
        <w:t>ебоксары</w:t>
      </w:r>
      <w:proofErr w:type="spellEnd"/>
      <w:r w:rsidRPr="005B15A4">
        <w:rPr>
          <w:rFonts w:ascii="Times New Roman" w:hAnsi="Times New Roman" w:cs="Times New Roman"/>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r w:rsidR="00B61375" w:rsidRPr="004D71D2">
        <w:rPr>
          <w:rFonts w:ascii="Times New Roman" w:hAnsi="Times New Roman" w:cs="Times New Roman"/>
          <w:sz w:val="24"/>
          <w:szCs w:val="24"/>
        </w:rPr>
        <w:t>.</w:t>
      </w:r>
    </w:p>
    <w:p w:rsidR="00FB0B6E" w:rsidRPr="00DD09B8" w:rsidRDefault="00FB0B6E" w:rsidP="00FB0B6E">
      <w:pPr>
        <w:spacing w:after="0"/>
        <w:ind w:firstLine="567"/>
        <w:jc w:val="both"/>
        <w:rPr>
          <w:rFonts w:ascii="Times New Roman" w:hAnsi="Times New Roman" w:cs="Times New Roman"/>
          <w:sz w:val="24"/>
          <w:szCs w:val="24"/>
        </w:rPr>
      </w:pPr>
      <w:r w:rsidRPr="00DD09B8">
        <w:rPr>
          <w:rFonts w:ascii="Times New Roman" w:hAnsi="Times New Roman" w:cs="Times New Roman"/>
          <w:sz w:val="24"/>
          <w:szCs w:val="24"/>
        </w:rPr>
        <w:t xml:space="preserve">Срок обеспечения получателей: до </w:t>
      </w:r>
      <w:r w:rsidR="00FB4330">
        <w:rPr>
          <w:rFonts w:ascii="Times New Roman" w:hAnsi="Times New Roman" w:cs="Times New Roman"/>
          <w:sz w:val="24"/>
          <w:szCs w:val="24"/>
        </w:rPr>
        <w:t>25</w:t>
      </w:r>
      <w:r>
        <w:rPr>
          <w:rFonts w:ascii="Times New Roman" w:hAnsi="Times New Roman" w:cs="Times New Roman"/>
          <w:sz w:val="24"/>
          <w:szCs w:val="24"/>
        </w:rPr>
        <w:t xml:space="preserve"> </w:t>
      </w:r>
      <w:r w:rsidR="00FB4330">
        <w:rPr>
          <w:rFonts w:ascii="Times New Roman" w:hAnsi="Times New Roman" w:cs="Times New Roman"/>
          <w:sz w:val="24"/>
          <w:szCs w:val="24"/>
        </w:rPr>
        <w:t>декабря</w:t>
      </w:r>
      <w:r w:rsidRPr="00DD09B8">
        <w:rPr>
          <w:rFonts w:ascii="Times New Roman" w:hAnsi="Times New Roman" w:cs="Times New Roman"/>
          <w:sz w:val="24"/>
          <w:szCs w:val="24"/>
        </w:rPr>
        <w:t xml:space="preserve"> 202</w:t>
      </w:r>
      <w:r>
        <w:rPr>
          <w:rFonts w:ascii="Times New Roman" w:hAnsi="Times New Roman" w:cs="Times New Roman"/>
          <w:sz w:val="24"/>
          <w:szCs w:val="24"/>
        </w:rPr>
        <w:t>2</w:t>
      </w:r>
      <w:r w:rsidRPr="00DD09B8">
        <w:rPr>
          <w:rFonts w:ascii="Times New Roman" w:hAnsi="Times New Roman" w:cs="Times New Roman"/>
          <w:sz w:val="24"/>
          <w:szCs w:val="24"/>
        </w:rPr>
        <w:t xml:space="preserve"> года</w:t>
      </w:r>
    </w:p>
    <w:p w:rsidR="00B61375" w:rsidRDefault="00B61375" w:rsidP="00BC74A9">
      <w:pPr>
        <w:spacing w:after="0" w:line="240" w:lineRule="auto"/>
        <w:contextualSpacing/>
        <w:jc w:val="center"/>
        <w:rPr>
          <w:rFonts w:ascii="Times New Roman" w:eastAsia="Times New Roman" w:hAnsi="Times New Roman" w:cs="Times New Roman"/>
          <w:b/>
          <w:bCs/>
          <w:color w:val="000000"/>
          <w:sz w:val="24"/>
          <w:szCs w:val="24"/>
          <w:lang w:eastAsia="ru-RU"/>
        </w:rPr>
      </w:pP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гарантийному сроку товара, работы, услуги</w:t>
      </w: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и (или) объему предоставления гарантий их качества,</w:t>
      </w: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к гарантийному обслуживанию товара</w:t>
      </w:r>
    </w:p>
    <w:p w:rsidR="001E7F32" w:rsidRDefault="001127B5" w:rsidP="001E7F32">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sidRPr="003F5A17">
        <w:rPr>
          <w:rFonts w:ascii="Times New Roman" w:eastAsia="Times New Roman" w:hAnsi="Times New Roman" w:cs="Times New Roman"/>
          <w:color w:val="000000"/>
          <w:sz w:val="24"/>
          <w:szCs w:val="24"/>
          <w:lang w:eastAsia="ru-RU"/>
        </w:rPr>
        <w:lastRenderedPageBreak/>
        <w:t>Абсорбирующее белье (впитывающие пеленки) являются продукцией одноразового пользования, в связи с чем, срок предоставления гаран</w:t>
      </w:r>
      <w:r w:rsidR="001E7F32">
        <w:rPr>
          <w:rFonts w:ascii="Times New Roman" w:eastAsia="Times New Roman" w:hAnsi="Times New Roman" w:cs="Times New Roman"/>
          <w:color w:val="000000"/>
          <w:sz w:val="24"/>
          <w:szCs w:val="24"/>
          <w:lang w:eastAsia="ru-RU"/>
        </w:rPr>
        <w:t xml:space="preserve">тии качества не устанавливается, </w:t>
      </w:r>
      <w:r w:rsidR="001E7F32">
        <w:rPr>
          <w:rFonts w:ascii="Times New Roman" w:hAnsi="Times New Roman" w:cs="Times New Roman"/>
          <w:sz w:val="24"/>
          <w:szCs w:val="24"/>
        </w:rPr>
        <w:t xml:space="preserve">но должен  быть указан срок годности изделия. </w:t>
      </w:r>
    </w:p>
    <w:p w:rsidR="009567FF" w:rsidRDefault="009567FF" w:rsidP="003F5A17">
      <w:pPr>
        <w:pStyle w:val="western"/>
        <w:spacing w:before="0" w:beforeAutospacing="0" w:after="0" w:line="240" w:lineRule="auto"/>
        <w:ind w:left="0" w:firstLine="709"/>
        <w:jc w:val="both"/>
        <w:rPr>
          <w:sz w:val="24"/>
          <w:szCs w:val="24"/>
        </w:rPr>
      </w:pPr>
      <w:r w:rsidRPr="003F5A17">
        <w:rPr>
          <w:color w:val="000000" w:themeColor="text1"/>
          <w:sz w:val="24"/>
          <w:szCs w:val="24"/>
        </w:rPr>
        <w:t xml:space="preserve">Поставляемый товар </w:t>
      </w:r>
      <w:r w:rsidRPr="003F5A17">
        <w:rPr>
          <w:bCs/>
          <w:color w:val="000000" w:themeColor="text1"/>
          <w:sz w:val="24"/>
          <w:szCs w:val="24"/>
        </w:rPr>
        <w:t>должен быть</w:t>
      </w:r>
      <w:r w:rsidRPr="003F5A17">
        <w:rPr>
          <w:color w:val="000000" w:themeColor="text1"/>
          <w:sz w:val="24"/>
          <w:szCs w:val="24"/>
        </w:rPr>
        <w:t xml:space="preserve"> новым (товаром, который не был в употреблении, в ремонте, в том </w:t>
      </w:r>
      <w:proofErr w:type="gramStart"/>
      <w:r w:rsidRPr="003F5A17">
        <w:rPr>
          <w:color w:val="000000" w:themeColor="text1"/>
          <w:sz w:val="24"/>
          <w:szCs w:val="24"/>
        </w:rPr>
        <w:t>числе</w:t>
      </w:r>
      <w:proofErr w:type="gramEnd"/>
      <w:r w:rsidRPr="003F5A17">
        <w:rPr>
          <w:color w:val="000000" w:themeColor="text1"/>
          <w:sz w:val="24"/>
          <w:szCs w:val="24"/>
        </w:rPr>
        <w:t xml:space="preserve"> который не был восстановлен, у которого не была осуществлена замена составных частей, не были </w:t>
      </w:r>
      <w:r w:rsidRPr="003F5A17">
        <w:rPr>
          <w:sz w:val="24"/>
          <w:szCs w:val="24"/>
        </w:rPr>
        <w:t>восстановлены потребительские свойства).</w:t>
      </w:r>
    </w:p>
    <w:p w:rsidR="00AC6756" w:rsidRPr="003F5A17" w:rsidRDefault="00AC6756" w:rsidP="003F5A17">
      <w:pPr>
        <w:pStyle w:val="western"/>
        <w:spacing w:before="0" w:beforeAutospacing="0" w:after="0" w:line="240" w:lineRule="auto"/>
        <w:ind w:left="0" w:firstLine="709"/>
        <w:jc w:val="both"/>
        <w:rPr>
          <w:sz w:val="24"/>
          <w:szCs w:val="24"/>
        </w:rPr>
      </w:pPr>
    </w:p>
    <w:p w:rsidR="005B15A4" w:rsidRPr="00AC6756" w:rsidRDefault="005B15A4" w:rsidP="005B15A4">
      <w:pPr>
        <w:spacing w:after="0"/>
        <w:jc w:val="both"/>
        <w:rPr>
          <w:rFonts w:ascii="Times New Roman" w:hAnsi="Times New Roman" w:cs="Times New Roman"/>
          <w:i/>
        </w:rPr>
      </w:pPr>
      <w:r w:rsidRPr="00AC6756">
        <w:rPr>
          <w:rFonts w:ascii="Times New Roman" w:hAnsi="Times New Roman" w:cs="Times New Roman"/>
          <w:bCs/>
          <w:i/>
        </w:rPr>
        <w:t>Место поставки Товара</w:t>
      </w:r>
      <w:r w:rsidRPr="00AC6756">
        <w:rPr>
          <w:rFonts w:ascii="Times New Roman" w:hAnsi="Times New Roman" w:cs="Times New Roman"/>
          <w:i/>
        </w:rPr>
        <w:t xml:space="preserve">: </w:t>
      </w:r>
    </w:p>
    <w:p w:rsidR="005B15A4" w:rsidRPr="00AC6756" w:rsidRDefault="005B15A4" w:rsidP="005B15A4">
      <w:pPr>
        <w:spacing w:after="0"/>
        <w:jc w:val="both"/>
        <w:rPr>
          <w:rFonts w:ascii="Times New Roman" w:hAnsi="Times New Roman" w:cs="Times New Roman"/>
          <w:i/>
        </w:rPr>
      </w:pPr>
      <w:r w:rsidRPr="00AC6756">
        <w:rPr>
          <w:rFonts w:ascii="Times New Roman" w:hAnsi="Times New Roman" w:cs="Times New Roman"/>
          <w:i/>
        </w:rPr>
        <w:t xml:space="preserve">Поставщик обязан предоставить Получателям право выбора одного из способов получения Товара: </w:t>
      </w:r>
    </w:p>
    <w:p w:rsidR="005B15A4" w:rsidRPr="00AC6756" w:rsidRDefault="005B15A4" w:rsidP="005B15A4">
      <w:pPr>
        <w:pStyle w:val="ConsPlusNormal"/>
        <w:jc w:val="both"/>
        <w:rPr>
          <w:i/>
          <w:sz w:val="22"/>
          <w:szCs w:val="22"/>
        </w:rPr>
      </w:pPr>
      <w:r w:rsidRPr="00AC6756">
        <w:rPr>
          <w:i/>
          <w:sz w:val="22"/>
          <w:szCs w:val="22"/>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5B15A4" w:rsidRPr="00AC6756" w:rsidRDefault="005B15A4" w:rsidP="005B15A4">
      <w:pPr>
        <w:spacing w:after="0"/>
        <w:jc w:val="both"/>
        <w:rPr>
          <w:rFonts w:ascii="Times New Roman" w:hAnsi="Times New Roman" w:cs="Times New Roman"/>
          <w:i/>
        </w:rPr>
      </w:pPr>
      <w:proofErr w:type="gramStart"/>
      <w:r w:rsidRPr="00AC6756">
        <w:rPr>
          <w:rFonts w:ascii="Times New Roman" w:hAnsi="Times New Roman" w:cs="Times New Roman"/>
          <w:i/>
        </w:rPr>
        <w:t xml:space="preserve">-в стационарных пунктах выдачи, организованных в соответствии с </w:t>
      </w:r>
      <w:hyperlink r:id="rId8" w:history="1">
        <w:r w:rsidRPr="00AC6756">
          <w:rPr>
            <w:rStyle w:val="a9"/>
            <w:rFonts w:ascii="Times New Roman" w:hAnsi="Times New Roman" w:cs="Times New Roman"/>
            <w:i/>
            <w:color w:val="0000FF"/>
          </w:rPr>
          <w:t>приказом</w:t>
        </w:r>
      </w:hyperlink>
      <w:r w:rsidRPr="00AC6756">
        <w:rPr>
          <w:rFonts w:ascii="Times New Roman" w:hAnsi="Times New Roman" w:cs="Times New Roman"/>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5B15A4" w:rsidRPr="00AC6756" w:rsidRDefault="005B15A4" w:rsidP="005B15A4">
      <w:pPr>
        <w:spacing w:after="0"/>
        <w:jc w:val="both"/>
        <w:rPr>
          <w:rFonts w:ascii="Times New Roman" w:hAnsi="Times New Roman" w:cs="Times New Roman"/>
          <w:i/>
        </w:rPr>
      </w:pPr>
    </w:p>
    <w:p w:rsidR="005B15A4" w:rsidRPr="00AC6756" w:rsidRDefault="005B15A4" w:rsidP="005B15A4">
      <w:pPr>
        <w:spacing w:after="0"/>
        <w:jc w:val="both"/>
        <w:rPr>
          <w:rFonts w:ascii="Times New Roman" w:eastAsia="Calibri" w:hAnsi="Times New Roman" w:cs="Times New Roman"/>
          <w:i/>
          <w:lang w:val="de-DE"/>
        </w:rPr>
      </w:pPr>
      <w:r w:rsidRPr="00AC6756">
        <w:rPr>
          <w:rFonts w:ascii="Times New Roman" w:eastAsia="Calibri" w:hAnsi="Times New Roman" w:cs="Times New Roman"/>
          <w:i/>
        </w:rPr>
        <w:t xml:space="preserve">Срок поставки Товара: </w:t>
      </w:r>
    </w:p>
    <w:p w:rsidR="005B15A4" w:rsidRPr="00AC6756" w:rsidRDefault="005B15A4" w:rsidP="005B15A4">
      <w:pPr>
        <w:spacing w:after="0"/>
        <w:jc w:val="both"/>
        <w:rPr>
          <w:rFonts w:ascii="Times New Roman" w:hAnsi="Times New Roman" w:cs="Times New Roman"/>
          <w:i/>
        </w:rPr>
      </w:pPr>
      <w:r w:rsidRPr="00AC6756">
        <w:rPr>
          <w:rFonts w:ascii="Times New Roman" w:hAnsi="Times New Roman" w:cs="Times New Roman"/>
          <w:i/>
        </w:rPr>
        <w:t>Поставка Товара Получателям осуществляется Поставщиком после получения от Заказчика реестра получателей Товара.</w:t>
      </w:r>
    </w:p>
    <w:p w:rsidR="005B15A4" w:rsidRPr="00AC6756" w:rsidRDefault="005B15A4" w:rsidP="005B15A4">
      <w:pPr>
        <w:autoSpaceDE w:val="0"/>
        <w:autoSpaceDN w:val="0"/>
        <w:adjustRightInd w:val="0"/>
        <w:spacing w:after="0"/>
        <w:jc w:val="both"/>
        <w:rPr>
          <w:rFonts w:ascii="Times New Roman" w:eastAsia="Andale Sans UI" w:hAnsi="Times New Roman" w:cs="Times New Roman"/>
          <w:i/>
          <w:lang w:eastAsia="ru-RU"/>
        </w:rPr>
      </w:pPr>
      <w:r w:rsidRPr="00AC6756">
        <w:rPr>
          <w:rFonts w:ascii="Times New Roman" w:hAnsi="Times New Roman"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E7F32" w:rsidRPr="005B15A4" w:rsidRDefault="001E7F32" w:rsidP="001E7F32">
      <w:pPr>
        <w:pStyle w:val="western"/>
        <w:spacing w:before="0" w:beforeAutospacing="0" w:after="0" w:line="240" w:lineRule="auto"/>
        <w:ind w:left="0" w:firstLine="709"/>
        <w:jc w:val="both"/>
        <w:rPr>
          <w:sz w:val="24"/>
          <w:szCs w:val="24"/>
        </w:rPr>
      </w:pPr>
    </w:p>
    <w:sectPr w:rsidR="001E7F32" w:rsidRPr="005B15A4" w:rsidSect="00EC49D1">
      <w:pgSz w:w="11906" w:h="16838"/>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7D" w:rsidRDefault="00C1457D" w:rsidP="00110FE2">
      <w:pPr>
        <w:spacing w:after="0" w:line="240" w:lineRule="auto"/>
      </w:pPr>
      <w:r>
        <w:separator/>
      </w:r>
    </w:p>
  </w:endnote>
  <w:endnote w:type="continuationSeparator" w:id="0">
    <w:p w:rsidR="00C1457D" w:rsidRDefault="00C1457D" w:rsidP="0011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7D" w:rsidRDefault="00C1457D" w:rsidP="00110FE2">
      <w:pPr>
        <w:spacing w:after="0" w:line="240" w:lineRule="auto"/>
      </w:pPr>
      <w:r>
        <w:separator/>
      </w:r>
    </w:p>
  </w:footnote>
  <w:footnote w:type="continuationSeparator" w:id="0">
    <w:p w:rsidR="00C1457D" w:rsidRDefault="00C1457D" w:rsidP="00110FE2">
      <w:pPr>
        <w:spacing w:after="0" w:line="240" w:lineRule="auto"/>
      </w:pPr>
      <w:r>
        <w:continuationSeparator/>
      </w:r>
    </w:p>
  </w:footnote>
  <w:footnote w:id="1">
    <w:p w:rsidR="00C1457D" w:rsidRPr="005E1FD0" w:rsidRDefault="00C1457D" w:rsidP="00110FE2">
      <w:pPr>
        <w:autoSpaceDE w:val="0"/>
        <w:autoSpaceDN w:val="0"/>
        <w:adjustRightInd w:val="0"/>
        <w:jc w:val="both"/>
        <w:rPr>
          <w:rFonts w:ascii="Times New Roman" w:hAnsi="Times New Roman" w:cs="Times New Roman"/>
          <w:sz w:val="16"/>
          <w:szCs w:val="16"/>
        </w:rPr>
      </w:pPr>
      <w:r w:rsidRPr="005E1FD0">
        <w:rPr>
          <w:rStyle w:val="a8"/>
          <w:rFonts w:ascii="Times New Roman" w:hAnsi="Times New Roman" w:cs="Times New Roman"/>
          <w:sz w:val="16"/>
          <w:szCs w:val="16"/>
        </w:rPr>
        <w:footnoteRef/>
      </w:r>
      <w:r w:rsidRPr="005E1FD0">
        <w:rPr>
          <w:rFonts w:ascii="Times New Roman" w:hAnsi="Times New Roman" w:cs="Times New Roman"/>
          <w:sz w:val="16"/>
          <w:szCs w:val="16"/>
        </w:rPr>
        <w:t xml:space="preserve"> </w:t>
      </w:r>
      <w:proofErr w:type="gramStart"/>
      <w:r w:rsidRPr="005E1FD0">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5E1FD0">
        <w:rPr>
          <w:rFonts w:ascii="Times New Roman" w:hAnsi="Times New Roman" w:cs="Times New Roman"/>
          <w:sz w:val="16"/>
          <w:szCs w:val="16"/>
        </w:rPr>
        <w:t xml:space="preserve"> для обеспечения государственных и муниципальных нужд.</w:t>
      </w:r>
    </w:p>
  </w:footnote>
  <w:footnote w:id="2">
    <w:p w:rsidR="00C1457D" w:rsidRPr="00300B70" w:rsidRDefault="00C1457D" w:rsidP="00110FE2">
      <w:pPr>
        <w:pStyle w:val="a6"/>
      </w:pPr>
      <w:r w:rsidRPr="005E1FD0">
        <w:rPr>
          <w:rStyle w:val="a8"/>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E9"/>
    <w:rsid w:val="000002BD"/>
    <w:rsid w:val="00000C23"/>
    <w:rsid w:val="0000317F"/>
    <w:rsid w:val="00007F67"/>
    <w:rsid w:val="00013561"/>
    <w:rsid w:val="00013B8C"/>
    <w:rsid w:val="00014295"/>
    <w:rsid w:val="00020465"/>
    <w:rsid w:val="00023423"/>
    <w:rsid w:val="0002406C"/>
    <w:rsid w:val="000271B5"/>
    <w:rsid w:val="00032030"/>
    <w:rsid w:val="0003217B"/>
    <w:rsid w:val="0003386A"/>
    <w:rsid w:val="00040613"/>
    <w:rsid w:val="00042952"/>
    <w:rsid w:val="00046D2E"/>
    <w:rsid w:val="00047734"/>
    <w:rsid w:val="0005336E"/>
    <w:rsid w:val="0005756A"/>
    <w:rsid w:val="0005759D"/>
    <w:rsid w:val="0006094A"/>
    <w:rsid w:val="000656B6"/>
    <w:rsid w:val="00065846"/>
    <w:rsid w:val="00067D5B"/>
    <w:rsid w:val="0007061B"/>
    <w:rsid w:val="000727AD"/>
    <w:rsid w:val="00072DC8"/>
    <w:rsid w:val="00073551"/>
    <w:rsid w:val="00073757"/>
    <w:rsid w:val="00074925"/>
    <w:rsid w:val="00076869"/>
    <w:rsid w:val="00091272"/>
    <w:rsid w:val="00092D8C"/>
    <w:rsid w:val="000A27A7"/>
    <w:rsid w:val="000A3DAC"/>
    <w:rsid w:val="000A4344"/>
    <w:rsid w:val="000A5394"/>
    <w:rsid w:val="000A55AB"/>
    <w:rsid w:val="000A7C1C"/>
    <w:rsid w:val="000B06AC"/>
    <w:rsid w:val="000B2687"/>
    <w:rsid w:val="000B3E7E"/>
    <w:rsid w:val="000B40BF"/>
    <w:rsid w:val="000B5F7D"/>
    <w:rsid w:val="000B6B44"/>
    <w:rsid w:val="000C033D"/>
    <w:rsid w:val="000C0CAD"/>
    <w:rsid w:val="000C5809"/>
    <w:rsid w:val="000C6772"/>
    <w:rsid w:val="000D0B6E"/>
    <w:rsid w:val="000D3D58"/>
    <w:rsid w:val="000D5F29"/>
    <w:rsid w:val="000D6718"/>
    <w:rsid w:val="000D69B2"/>
    <w:rsid w:val="000E52B4"/>
    <w:rsid w:val="000F199B"/>
    <w:rsid w:val="000F2327"/>
    <w:rsid w:val="000F6155"/>
    <w:rsid w:val="001006C1"/>
    <w:rsid w:val="00104208"/>
    <w:rsid w:val="00110FE2"/>
    <w:rsid w:val="001127B5"/>
    <w:rsid w:val="00115195"/>
    <w:rsid w:val="00117C23"/>
    <w:rsid w:val="00122F99"/>
    <w:rsid w:val="0013317F"/>
    <w:rsid w:val="00133933"/>
    <w:rsid w:val="0014281E"/>
    <w:rsid w:val="00146D14"/>
    <w:rsid w:val="00147F66"/>
    <w:rsid w:val="00151C2C"/>
    <w:rsid w:val="00151DEC"/>
    <w:rsid w:val="0015401E"/>
    <w:rsid w:val="00154775"/>
    <w:rsid w:val="00155EBD"/>
    <w:rsid w:val="001574B8"/>
    <w:rsid w:val="001614D4"/>
    <w:rsid w:val="0016352B"/>
    <w:rsid w:val="00166A36"/>
    <w:rsid w:val="00170B1E"/>
    <w:rsid w:val="001710ED"/>
    <w:rsid w:val="001753AA"/>
    <w:rsid w:val="00177747"/>
    <w:rsid w:val="0018169A"/>
    <w:rsid w:val="00182033"/>
    <w:rsid w:val="00182FF4"/>
    <w:rsid w:val="00183446"/>
    <w:rsid w:val="001840EF"/>
    <w:rsid w:val="001870BC"/>
    <w:rsid w:val="00187821"/>
    <w:rsid w:val="00191A4F"/>
    <w:rsid w:val="001970D9"/>
    <w:rsid w:val="00197313"/>
    <w:rsid w:val="001A3064"/>
    <w:rsid w:val="001A4360"/>
    <w:rsid w:val="001A7655"/>
    <w:rsid w:val="001B34F7"/>
    <w:rsid w:val="001B3933"/>
    <w:rsid w:val="001B6997"/>
    <w:rsid w:val="001C1C50"/>
    <w:rsid w:val="001C3F0B"/>
    <w:rsid w:val="001D02DD"/>
    <w:rsid w:val="001D1DE3"/>
    <w:rsid w:val="001D337E"/>
    <w:rsid w:val="001D3D7E"/>
    <w:rsid w:val="001D4C67"/>
    <w:rsid w:val="001E05DD"/>
    <w:rsid w:val="001E1934"/>
    <w:rsid w:val="001E2E40"/>
    <w:rsid w:val="001E32E4"/>
    <w:rsid w:val="001E53FA"/>
    <w:rsid w:val="001E5E7E"/>
    <w:rsid w:val="001E717F"/>
    <w:rsid w:val="001E7F32"/>
    <w:rsid w:val="001F37DD"/>
    <w:rsid w:val="001F3FB9"/>
    <w:rsid w:val="001F7761"/>
    <w:rsid w:val="002061EB"/>
    <w:rsid w:val="002077DA"/>
    <w:rsid w:val="00207FB9"/>
    <w:rsid w:val="00222F7A"/>
    <w:rsid w:val="00225880"/>
    <w:rsid w:val="002331C3"/>
    <w:rsid w:val="00235CE3"/>
    <w:rsid w:val="00240A53"/>
    <w:rsid w:val="00243412"/>
    <w:rsid w:val="00245365"/>
    <w:rsid w:val="00246465"/>
    <w:rsid w:val="0024660F"/>
    <w:rsid w:val="0025247D"/>
    <w:rsid w:val="00256645"/>
    <w:rsid w:val="002611D4"/>
    <w:rsid w:val="00261EE9"/>
    <w:rsid w:val="0026374D"/>
    <w:rsid w:val="00263994"/>
    <w:rsid w:val="00264B19"/>
    <w:rsid w:val="002702DC"/>
    <w:rsid w:val="0027564E"/>
    <w:rsid w:val="00276EA1"/>
    <w:rsid w:val="00281188"/>
    <w:rsid w:val="00282F97"/>
    <w:rsid w:val="0028320A"/>
    <w:rsid w:val="002913B2"/>
    <w:rsid w:val="00291E36"/>
    <w:rsid w:val="002920B5"/>
    <w:rsid w:val="00293E89"/>
    <w:rsid w:val="00294F2C"/>
    <w:rsid w:val="00295C99"/>
    <w:rsid w:val="00297E03"/>
    <w:rsid w:val="002A124D"/>
    <w:rsid w:val="002A1AB9"/>
    <w:rsid w:val="002A4371"/>
    <w:rsid w:val="002B3C9C"/>
    <w:rsid w:val="002B4DA8"/>
    <w:rsid w:val="002B5E76"/>
    <w:rsid w:val="002C2C97"/>
    <w:rsid w:val="002C4CF4"/>
    <w:rsid w:val="002C6B31"/>
    <w:rsid w:val="002D6B91"/>
    <w:rsid w:val="002E352E"/>
    <w:rsid w:val="002E46C3"/>
    <w:rsid w:val="002E5F37"/>
    <w:rsid w:val="002E679E"/>
    <w:rsid w:val="002E7EA5"/>
    <w:rsid w:val="002F1DF9"/>
    <w:rsid w:val="002F292B"/>
    <w:rsid w:val="002F4BC0"/>
    <w:rsid w:val="00301098"/>
    <w:rsid w:val="00304537"/>
    <w:rsid w:val="00311C7E"/>
    <w:rsid w:val="003141C1"/>
    <w:rsid w:val="00314C71"/>
    <w:rsid w:val="00322330"/>
    <w:rsid w:val="0032405B"/>
    <w:rsid w:val="00327B81"/>
    <w:rsid w:val="003326B6"/>
    <w:rsid w:val="0033367A"/>
    <w:rsid w:val="00335048"/>
    <w:rsid w:val="0033607C"/>
    <w:rsid w:val="003405F8"/>
    <w:rsid w:val="003419DD"/>
    <w:rsid w:val="0034331E"/>
    <w:rsid w:val="00345836"/>
    <w:rsid w:val="003461E8"/>
    <w:rsid w:val="003468DD"/>
    <w:rsid w:val="0035189A"/>
    <w:rsid w:val="00351E8B"/>
    <w:rsid w:val="0036176F"/>
    <w:rsid w:val="00373F09"/>
    <w:rsid w:val="00374DD2"/>
    <w:rsid w:val="0037567E"/>
    <w:rsid w:val="0037620D"/>
    <w:rsid w:val="00376890"/>
    <w:rsid w:val="00377715"/>
    <w:rsid w:val="003779FA"/>
    <w:rsid w:val="003815B3"/>
    <w:rsid w:val="00381EC9"/>
    <w:rsid w:val="00382F49"/>
    <w:rsid w:val="003830EC"/>
    <w:rsid w:val="003854DB"/>
    <w:rsid w:val="00386B9B"/>
    <w:rsid w:val="003918E8"/>
    <w:rsid w:val="00392B47"/>
    <w:rsid w:val="00395A40"/>
    <w:rsid w:val="0039718B"/>
    <w:rsid w:val="003A3659"/>
    <w:rsid w:val="003B3BAC"/>
    <w:rsid w:val="003C0D4D"/>
    <w:rsid w:val="003C2E9B"/>
    <w:rsid w:val="003C4972"/>
    <w:rsid w:val="003C7E52"/>
    <w:rsid w:val="003C7F9B"/>
    <w:rsid w:val="003D154C"/>
    <w:rsid w:val="003D1E25"/>
    <w:rsid w:val="003D23EF"/>
    <w:rsid w:val="003D30E0"/>
    <w:rsid w:val="003D3338"/>
    <w:rsid w:val="003D3983"/>
    <w:rsid w:val="003D437D"/>
    <w:rsid w:val="003D63E5"/>
    <w:rsid w:val="003D7384"/>
    <w:rsid w:val="003E0D23"/>
    <w:rsid w:val="003E13D2"/>
    <w:rsid w:val="003F1906"/>
    <w:rsid w:val="003F5A17"/>
    <w:rsid w:val="003F7D9F"/>
    <w:rsid w:val="004032DC"/>
    <w:rsid w:val="004033C0"/>
    <w:rsid w:val="00406A2E"/>
    <w:rsid w:val="004075A1"/>
    <w:rsid w:val="004113A5"/>
    <w:rsid w:val="00414970"/>
    <w:rsid w:val="00416E19"/>
    <w:rsid w:val="00423419"/>
    <w:rsid w:val="00423CED"/>
    <w:rsid w:val="00433F78"/>
    <w:rsid w:val="0044172E"/>
    <w:rsid w:val="00445CC5"/>
    <w:rsid w:val="00447320"/>
    <w:rsid w:val="0045562C"/>
    <w:rsid w:val="00456077"/>
    <w:rsid w:val="00456E17"/>
    <w:rsid w:val="004600EE"/>
    <w:rsid w:val="0046490C"/>
    <w:rsid w:val="004749B8"/>
    <w:rsid w:val="00483131"/>
    <w:rsid w:val="00483B20"/>
    <w:rsid w:val="00484FB9"/>
    <w:rsid w:val="00496665"/>
    <w:rsid w:val="004A07B8"/>
    <w:rsid w:val="004A1541"/>
    <w:rsid w:val="004A567E"/>
    <w:rsid w:val="004C51D6"/>
    <w:rsid w:val="004D2D2F"/>
    <w:rsid w:val="004D35D0"/>
    <w:rsid w:val="004E393E"/>
    <w:rsid w:val="004E39DC"/>
    <w:rsid w:val="004E496B"/>
    <w:rsid w:val="004E587D"/>
    <w:rsid w:val="004F7CAB"/>
    <w:rsid w:val="0050198F"/>
    <w:rsid w:val="00502DB7"/>
    <w:rsid w:val="00503536"/>
    <w:rsid w:val="005047BB"/>
    <w:rsid w:val="0050606E"/>
    <w:rsid w:val="00517649"/>
    <w:rsid w:val="005178FC"/>
    <w:rsid w:val="00520FA0"/>
    <w:rsid w:val="005254A4"/>
    <w:rsid w:val="005276E7"/>
    <w:rsid w:val="005308D4"/>
    <w:rsid w:val="00534868"/>
    <w:rsid w:val="00536EA1"/>
    <w:rsid w:val="00541D55"/>
    <w:rsid w:val="00541E0E"/>
    <w:rsid w:val="005436B2"/>
    <w:rsid w:val="00545783"/>
    <w:rsid w:val="00546D14"/>
    <w:rsid w:val="005513D2"/>
    <w:rsid w:val="00551C40"/>
    <w:rsid w:val="00553476"/>
    <w:rsid w:val="00554E2A"/>
    <w:rsid w:val="005568AB"/>
    <w:rsid w:val="005617D9"/>
    <w:rsid w:val="00562032"/>
    <w:rsid w:val="0056690E"/>
    <w:rsid w:val="00567B8D"/>
    <w:rsid w:val="00567ECF"/>
    <w:rsid w:val="00572679"/>
    <w:rsid w:val="00580DB4"/>
    <w:rsid w:val="00586573"/>
    <w:rsid w:val="005871F3"/>
    <w:rsid w:val="00591EC8"/>
    <w:rsid w:val="00592CDE"/>
    <w:rsid w:val="00594620"/>
    <w:rsid w:val="005959FD"/>
    <w:rsid w:val="00595CE4"/>
    <w:rsid w:val="0059734F"/>
    <w:rsid w:val="005A1AA6"/>
    <w:rsid w:val="005A29F2"/>
    <w:rsid w:val="005A541F"/>
    <w:rsid w:val="005A5E2E"/>
    <w:rsid w:val="005A5ED6"/>
    <w:rsid w:val="005B001C"/>
    <w:rsid w:val="005B014F"/>
    <w:rsid w:val="005B15A4"/>
    <w:rsid w:val="005B175A"/>
    <w:rsid w:val="005B2738"/>
    <w:rsid w:val="005B37B0"/>
    <w:rsid w:val="005B39F0"/>
    <w:rsid w:val="005B7ADB"/>
    <w:rsid w:val="005D5DE1"/>
    <w:rsid w:val="005D65D2"/>
    <w:rsid w:val="005D752E"/>
    <w:rsid w:val="005E4DB4"/>
    <w:rsid w:val="005E7517"/>
    <w:rsid w:val="005F0A40"/>
    <w:rsid w:val="005F1071"/>
    <w:rsid w:val="005F1747"/>
    <w:rsid w:val="005F193D"/>
    <w:rsid w:val="005F2242"/>
    <w:rsid w:val="005F250E"/>
    <w:rsid w:val="005F6B9B"/>
    <w:rsid w:val="005F71CF"/>
    <w:rsid w:val="00600B51"/>
    <w:rsid w:val="006017EC"/>
    <w:rsid w:val="00610F1F"/>
    <w:rsid w:val="006124D0"/>
    <w:rsid w:val="006231CF"/>
    <w:rsid w:val="00625E57"/>
    <w:rsid w:val="00627C52"/>
    <w:rsid w:val="006353C8"/>
    <w:rsid w:val="006405FF"/>
    <w:rsid w:val="006415B1"/>
    <w:rsid w:val="00644565"/>
    <w:rsid w:val="006447D9"/>
    <w:rsid w:val="0064614D"/>
    <w:rsid w:val="006468A1"/>
    <w:rsid w:val="00647767"/>
    <w:rsid w:val="00651EE2"/>
    <w:rsid w:val="00660D73"/>
    <w:rsid w:val="006643C5"/>
    <w:rsid w:val="00664EEF"/>
    <w:rsid w:val="006656A1"/>
    <w:rsid w:val="006702F9"/>
    <w:rsid w:val="0067201C"/>
    <w:rsid w:val="0067293F"/>
    <w:rsid w:val="00672AFA"/>
    <w:rsid w:val="00672C29"/>
    <w:rsid w:val="00675092"/>
    <w:rsid w:val="00680964"/>
    <w:rsid w:val="006830CE"/>
    <w:rsid w:val="00683C4F"/>
    <w:rsid w:val="00683DAC"/>
    <w:rsid w:val="00684D78"/>
    <w:rsid w:val="00685800"/>
    <w:rsid w:val="00686738"/>
    <w:rsid w:val="00693166"/>
    <w:rsid w:val="00694F86"/>
    <w:rsid w:val="006A67CA"/>
    <w:rsid w:val="006B1276"/>
    <w:rsid w:val="006B1601"/>
    <w:rsid w:val="006B290B"/>
    <w:rsid w:val="006B6C0D"/>
    <w:rsid w:val="006C118F"/>
    <w:rsid w:val="006C3D61"/>
    <w:rsid w:val="006D680C"/>
    <w:rsid w:val="006E119E"/>
    <w:rsid w:val="006F1993"/>
    <w:rsid w:val="0070018F"/>
    <w:rsid w:val="00705E92"/>
    <w:rsid w:val="00721CB3"/>
    <w:rsid w:val="00736CA3"/>
    <w:rsid w:val="00742136"/>
    <w:rsid w:val="00743A31"/>
    <w:rsid w:val="00750BA5"/>
    <w:rsid w:val="00751FE1"/>
    <w:rsid w:val="007530E0"/>
    <w:rsid w:val="00757BDA"/>
    <w:rsid w:val="00760BE1"/>
    <w:rsid w:val="00760DCA"/>
    <w:rsid w:val="00772157"/>
    <w:rsid w:val="00775D93"/>
    <w:rsid w:val="00782751"/>
    <w:rsid w:val="0078286F"/>
    <w:rsid w:val="007832ED"/>
    <w:rsid w:val="00787962"/>
    <w:rsid w:val="00787C08"/>
    <w:rsid w:val="00791639"/>
    <w:rsid w:val="0079477E"/>
    <w:rsid w:val="007952BC"/>
    <w:rsid w:val="00796718"/>
    <w:rsid w:val="00797CCE"/>
    <w:rsid w:val="007A7C8B"/>
    <w:rsid w:val="007B0429"/>
    <w:rsid w:val="007B3522"/>
    <w:rsid w:val="007B3E8C"/>
    <w:rsid w:val="007B5660"/>
    <w:rsid w:val="007B5B3E"/>
    <w:rsid w:val="007B625A"/>
    <w:rsid w:val="007B7458"/>
    <w:rsid w:val="007C07C6"/>
    <w:rsid w:val="007C214C"/>
    <w:rsid w:val="007C4559"/>
    <w:rsid w:val="007C716E"/>
    <w:rsid w:val="007D0EFD"/>
    <w:rsid w:val="007D3925"/>
    <w:rsid w:val="007D7019"/>
    <w:rsid w:val="007E103A"/>
    <w:rsid w:val="007E4179"/>
    <w:rsid w:val="007E6763"/>
    <w:rsid w:val="007F1D72"/>
    <w:rsid w:val="007F6F46"/>
    <w:rsid w:val="008004DB"/>
    <w:rsid w:val="008011F7"/>
    <w:rsid w:val="008030E8"/>
    <w:rsid w:val="008126B2"/>
    <w:rsid w:val="008130F5"/>
    <w:rsid w:val="00813BE9"/>
    <w:rsid w:val="00816C0F"/>
    <w:rsid w:val="00816E41"/>
    <w:rsid w:val="00820912"/>
    <w:rsid w:val="00822C24"/>
    <w:rsid w:val="00824D38"/>
    <w:rsid w:val="00825194"/>
    <w:rsid w:val="008253DA"/>
    <w:rsid w:val="00825825"/>
    <w:rsid w:val="00825DCD"/>
    <w:rsid w:val="00834145"/>
    <w:rsid w:val="0083795D"/>
    <w:rsid w:val="008460BC"/>
    <w:rsid w:val="00846BDD"/>
    <w:rsid w:val="00850438"/>
    <w:rsid w:val="00853AB4"/>
    <w:rsid w:val="00861491"/>
    <w:rsid w:val="00862D04"/>
    <w:rsid w:val="00863184"/>
    <w:rsid w:val="008651E3"/>
    <w:rsid w:val="0086756F"/>
    <w:rsid w:val="0087332C"/>
    <w:rsid w:val="00874214"/>
    <w:rsid w:val="00874CC2"/>
    <w:rsid w:val="00876111"/>
    <w:rsid w:val="0087767C"/>
    <w:rsid w:val="00877F31"/>
    <w:rsid w:val="00880BB4"/>
    <w:rsid w:val="00881926"/>
    <w:rsid w:val="00885146"/>
    <w:rsid w:val="0088587A"/>
    <w:rsid w:val="00885C06"/>
    <w:rsid w:val="00886886"/>
    <w:rsid w:val="00890727"/>
    <w:rsid w:val="00892CF9"/>
    <w:rsid w:val="0089546E"/>
    <w:rsid w:val="008978AB"/>
    <w:rsid w:val="008A11CA"/>
    <w:rsid w:val="008B180C"/>
    <w:rsid w:val="008B379B"/>
    <w:rsid w:val="008B50B6"/>
    <w:rsid w:val="008C0925"/>
    <w:rsid w:val="008C172E"/>
    <w:rsid w:val="008C284F"/>
    <w:rsid w:val="008C468A"/>
    <w:rsid w:val="008D2710"/>
    <w:rsid w:val="008D3895"/>
    <w:rsid w:val="008D5755"/>
    <w:rsid w:val="008D5DC4"/>
    <w:rsid w:val="008F237A"/>
    <w:rsid w:val="008F438A"/>
    <w:rsid w:val="008F4E3E"/>
    <w:rsid w:val="008F547B"/>
    <w:rsid w:val="008F585E"/>
    <w:rsid w:val="008F67F5"/>
    <w:rsid w:val="008F7EFD"/>
    <w:rsid w:val="009007AF"/>
    <w:rsid w:val="009068AC"/>
    <w:rsid w:val="00907427"/>
    <w:rsid w:val="0091049A"/>
    <w:rsid w:val="009142A8"/>
    <w:rsid w:val="00916303"/>
    <w:rsid w:val="00916D9F"/>
    <w:rsid w:val="00923B0D"/>
    <w:rsid w:val="009303CE"/>
    <w:rsid w:val="00932168"/>
    <w:rsid w:val="00932F9C"/>
    <w:rsid w:val="00935807"/>
    <w:rsid w:val="0094049A"/>
    <w:rsid w:val="00944495"/>
    <w:rsid w:val="0095263C"/>
    <w:rsid w:val="00954996"/>
    <w:rsid w:val="00954AE4"/>
    <w:rsid w:val="009567FF"/>
    <w:rsid w:val="00960B1C"/>
    <w:rsid w:val="00965E45"/>
    <w:rsid w:val="00966026"/>
    <w:rsid w:val="0096748E"/>
    <w:rsid w:val="009675DC"/>
    <w:rsid w:val="00971A0E"/>
    <w:rsid w:val="00975636"/>
    <w:rsid w:val="00976739"/>
    <w:rsid w:val="009845C1"/>
    <w:rsid w:val="00985AAE"/>
    <w:rsid w:val="00994715"/>
    <w:rsid w:val="009A2485"/>
    <w:rsid w:val="009A35D2"/>
    <w:rsid w:val="009A7798"/>
    <w:rsid w:val="009B154B"/>
    <w:rsid w:val="009B3A7E"/>
    <w:rsid w:val="009B4E4E"/>
    <w:rsid w:val="009B6808"/>
    <w:rsid w:val="009B6903"/>
    <w:rsid w:val="009B6DF6"/>
    <w:rsid w:val="009B76BE"/>
    <w:rsid w:val="009C2590"/>
    <w:rsid w:val="009C4032"/>
    <w:rsid w:val="009C52DD"/>
    <w:rsid w:val="009C565A"/>
    <w:rsid w:val="009D67E6"/>
    <w:rsid w:val="009D7422"/>
    <w:rsid w:val="009D79B0"/>
    <w:rsid w:val="009E6094"/>
    <w:rsid w:val="009E6F7A"/>
    <w:rsid w:val="009E73BA"/>
    <w:rsid w:val="009F038F"/>
    <w:rsid w:val="009F2DD6"/>
    <w:rsid w:val="009F69CF"/>
    <w:rsid w:val="009F7D96"/>
    <w:rsid w:val="00A0039E"/>
    <w:rsid w:val="00A03070"/>
    <w:rsid w:val="00A11F2F"/>
    <w:rsid w:val="00A14071"/>
    <w:rsid w:val="00A16842"/>
    <w:rsid w:val="00A235CD"/>
    <w:rsid w:val="00A2430F"/>
    <w:rsid w:val="00A32E34"/>
    <w:rsid w:val="00A3506F"/>
    <w:rsid w:val="00A41E69"/>
    <w:rsid w:val="00A4499C"/>
    <w:rsid w:val="00A46E07"/>
    <w:rsid w:val="00A47A6C"/>
    <w:rsid w:val="00A5045C"/>
    <w:rsid w:val="00A519B6"/>
    <w:rsid w:val="00A576C7"/>
    <w:rsid w:val="00A6112A"/>
    <w:rsid w:val="00A70A7F"/>
    <w:rsid w:val="00A753F0"/>
    <w:rsid w:val="00A77C6F"/>
    <w:rsid w:val="00A8633D"/>
    <w:rsid w:val="00A9070F"/>
    <w:rsid w:val="00A923B5"/>
    <w:rsid w:val="00A925CB"/>
    <w:rsid w:val="00A932FD"/>
    <w:rsid w:val="00A94FB1"/>
    <w:rsid w:val="00A95763"/>
    <w:rsid w:val="00A97BA9"/>
    <w:rsid w:val="00AA34DF"/>
    <w:rsid w:val="00AA387C"/>
    <w:rsid w:val="00AA529B"/>
    <w:rsid w:val="00AB5EAE"/>
    <w:rsid w:val="00AB7303"/>
    <w:rsid w:val="00AC2346"/>
    <w:rsid w:val="00AC5A04"/>
    <w:rsid w:val="00AC6756"/>
    <w:rsid w:val="00AD37EE"/>
    <w:rsid w:val="00AD45A4"/>
    <w:rsid w:val="00AD4AC8"/>
    <w:rsid w:val="00AD5C01"/>
    <w:rsid w:val="00AE5ABA"/>
    <w:rsid w:val="00AE717E"/>
    <w:rsid w:val="00AF5413"/>
    <w:rsid w:val="00AF6BB4"/>
    <w:rsid w:val="00B0119E"/>
    <w:rsid w:val="00B05C8D"/>
    <w:rsid w:val="00B10B69"/>
    <w:rsid w:val="00B11474"/>
    <w:rsid w:val="00B11BD8"/>
    <w:rsid w:val="00B12D11"/>
    <w:rsid w:val="00B158C1"/>
    <w:rsid w:val="00B174E4"/>
    <w:rsid w:val="00B17AC8"/>
    <w:rsid w:val="00B20A14"/>
    <w:rsid w:val="00B25D88"/>
    <w:rsid w:val="00B261B1"/>
    <w:rsid w:val="00B27336"/>
    <w:rsid w:val="00B31494"/>
    <w:rsid w:val="00B32530"/>
    <w:rsid w:val="00B35F83"/>
    <w:rsid w:val="00B36223"/>
    <w:rsid w:val="00B44484"/>
    <w:rsid w:val="00B46250"/>
    <w:rsid w:val="00B46B7D"/>
    <w:rsid w:val="00B53571"/>
    <w:rsid w:val="00B53A94"/>
    <w:rsid w:val="00B554E6"/>
    <w:rsid w:val="00B55B65"/>
    <w:rsid w:val="00B56A57"/>
    <w:rsid w:val="00B61375"/>
    <w:rsid w:val="00B638B1"/>
    <w:rsid w:val="00B751CA"/>
    <w:rsid w:val="00B75862"/>
    <w:rsid w:val="00B93ED6"/>
    <w:rsid w:val="00B966A2"/>
    <w:rsid w:val="00BA0552"/>
    <w:rsid w:val="00BA0B92"/>
    <w:rsid w:val="00BA3126"/>
    <w:rsid w:val="00BA7B42"/>
    <w:rsid w:val="00BB0A3C"/>
    <w:rsid w:val="00BB7102"/>
    <w:rsid w:val="00BB796D"/>
    <w:rsid w:val="00BC6A05"/>
    <w:rsid w:val="00BC74A9"/>
    <w:rsid w:val="00BC776F"/>
    <w:rsid w:val="00BC7D4F"/>
    <w:rsid w:val="00BD0D81"/>
    <w:rsid w:val="00BD0EB2"/>
    <w:rsid w:val="00BE0C8C"/>
    <w:rsid w:val="00BE2FFB"/>
    <w:rsid w:val="00BE3D3E"/>
    <w:rsid w:val="00BE75FA"/>
    <w:rsid w:val="00BF10CC"/>
    <w:rsid w:val="00BF1AB0"/>
    <w:rsid w:val="00BF260E"/>
    <w:rsid w:val="00BF4187"/>
    <w:rsid w:val="00C004B6"/>
    <w:rsid w:val="00C01E12"/>
    <w:rsid w:val="00C10188"/>
    <w:rsid w:val="00C10A55"/>
    <w:rsid w:val="00C1457D"/>
    <w:rsid w:val="00C1553F"/>
    <w:rsid w:val="00C20FDF"/>
    <w:rsid w:val="00C214DB"/>
    <w:rsid w:val="00C25595"/>
    <w:rsid w:val="00C25DAA"/>
    <w:rsid w:val="00C308A3"/>
    <w:rsid w:val="00C30FFA"/>
    <w:rsid w:val="00C5153B"/>
    <w:rsid w:val="00C52EA3"/>
    <w:rsid w:val="00C56736"/>
    <w:rsid w:val="00C57DE9"/>
    <w:rsid w:val="00C60FEC"/>
    <w:rsid w:val="00C663F4"/>
    <w:rsid w:val="00C70418"/>
    <w:rsid w:val="00C713B4"/>
    <w:rsid w:val="00C74315"/>
    <w:rsid w:val="00C77023"/>
    <w:rsid w:val="00C81E0D"/>
    <w:rsid w:val="00C82A9F"/>
    <w:rsid w:val="00C85DF8"/>
    <w:rsid w:val="00C861E6"/>
    <w:rsid w:val="00C94976"/>
    <w:rsid w:val="00CA0C5A"/>
    <w:rsid w:val="00CA3A45"/>
    <w:rsid w:val="00CA4CC9"/>
    <w:rsid w:val="00CB0280"/>
    <w:rsid w:val="00CB0D01"/>
    <w:rsid w:val="00CB1852"/>
    <w:rsid w:val="00CB1890"/>
    <w:rsid w:val="00CB4ED9"/>
    <w:rsid w:val="00CB551E"/>
    <w:rsid w:val="00CC1176"/>
    <w:rsid w:val="00CC708F"/>
    <w:rsid w:val="00CD0256"/>
    <w:rsid w:val="00CD2F45"/>
    <w:rsid w:val="00CD4CE2"/>
    <w:rsid w:val="00CE0E48"/>
    <w:rsid w:val="00CE3747"/>
    <w:rsid w:val="00CE50C6"/>
    <w:rsid w:val="00CE5D5C"/>
    <w:rsid w:val="00CE63AF"/>
    <w:rsid w:val="00CE6B0B"/>
    <w:rsid w:val="00CE7065"/>
    <w:rsid w:val="00CF0322"/>
    <w:rsid w:val="00CF671C"/>
    <w:rsid w:val="00D06086"/>
    <w:rsid w:val="00D07F15"/>
    <w:rsid w:val="00D152AA"/>
    <w:rsid w:val="00D222F6"/>
    <w:rsid w:val="00D305DE"/>
    <w:rsid w:val="00D31825"/>
    <w:rsid w:val="00D339AA"/>
    <w:rsid w:val="00D37A88"/>
    <w:rsid w:val="00D40845"/>
    <w:rsid w:val="00D409B5"/>
    <w:rsid w:val="00D433BE"/>
    <w:rsid w:val="00D463FE"/>
    <w:rsid w:val="00D479BD"/>
    <w:rsid w:val="00D52C4F"/>
    <w:rsid w:val="00D54423"/>
    <w:rsid w:val="00D5624C"/>
    <w:rsid w:val="00D567E3"/>
    <w:rsid w:val="00D603B6"/>
    <w:rsid w:val="00D6793D"/>
    <w:rsid w:val="00D67FFD"/>
    <w:rsid w:val="00D74282"/>
    <w:rsid w:val="00D75ED5"/>
    <w:rsid w:val="00D80DFC"/>
    <w:rsid w:val="00D84F43"/>
    <w:rsid w:val="00D852D0"/>
    <w:rsid w:val="00D85BF5"/>
    <w:rsid w:val="00D90242"/>
    <w:rsid w:val="00D93193"/>
    <w:rsid w:val="00DA0381"/>
    <w:rsid w:val="00DA040E"/>
    <w:rsid w:val="00DA28AF"/>
    <w:rsid w:val="00DA3FCE"/>
    <w:rsid w:val="00DA5AD5"/>
    <w:rsid w:val="00DA6284"/>
    <w:rsid w:val="00DB060D"/>
    <w:rsid w:val="00DB2AC1"/>
    <w:rsid w:val="00DB3605"/>
    <w:rsid w:val="00DB6B25"/>
    <w:rsid w:val="00DB731F"/>
    <w:rsid w:val="00DC03BE"/>
    <w:rsid w:val="00DD3D4F"/>
    <w:rsid w:val="00DE116E"/>
    <w:rsid w:val="00DE26C5"/>
    <w:rsid w:val="00DE48C5"/>
    <w:rsid w:val="00DE4D51"/>
    <w:rsid w:val="00DE6E46"/>
    <w:rsid w:val="00DE7361"/>
    <w:rsid w:val="00DF19F0"/>
    <w:rsid w:val="00DF3AE7"/>
    <w:rsid w:val="00DF6F71"/>
    <w:rsid w:val="00E03212"/>
    <w:rsid w:val="00E04526"/>
    <w:rsid w:val="00E0600F"/>
    <w:rsid w:val="00E10E2B"/>
    <w:rsid w:val="00E20B3C"/>
    <w:rsid w:val="00E21823"/>
    <w:rsid w:val="00E21898"/>
    <w:rsid w:val="00E2792F"/>
    <w:rsid w:val="00E3057D"/>
    <w:rsid w:val="00E33824"/>
    <w:rsid w:val="00E33B1C"/>
    <w:rsid w:val="00E344D2"/>
    <w:rsid w:val="00E353A6"/>
    <w:rsid w:val="00E4431F"/>
    <w:rsid w:val="00E45E56"/>
    <w:rsid w:val="00E56FF4"/>
    <w:rsid w:val="00E6787C"/>
    <w:rsid w:val="00E70593"/>
    <w:rsid w:val="00E73842"/>
    <w:rsid w:val="00E81C3F"/>
    <w:rsid w:val="00E824C8"/>
    <w:rsid w:val="00E83101"/>
    <w:rsid w:val="00E874BC"/>
    <w:rsid w:val="00E87ACD"/>
    <w:rsid w:val="00E914F2"/>
    <w:rsid w:val="00E91551"/>
    <w:rsid w:val="00E95E20"/>
    <w:rsid w:val="00E9651C"/>
    <w:rsid w:val="00E97277"/>
    <w:rsid w:val="00E9758E"/>
    <w:rsid w:val="00EA1460"/>
    <w:rsid w:val="00EA5887"/>
    <w:rsid w:val="00EB0E5C"/>
    <w:rsid w:val="00EB49C3"/>
    <w:rsid w:val="00EB5F27"/>
    <w:rsid w:val="00EB61B9"/>
    <w:rsid w:val="00EC1A69"/>
    <w:rsid w:val="00EC1A8C"/>
    <w:rsid w:val="00EC22E6"/>
    <w:rsid w:val="00EC49D1"/>
    <w:rsid w:val="00ED1660"/>
    <w:rsid w:val="00EE1C03"/>
    <w:rsid w:val="00EE3117"/>
    <w:rsid w:val="00EE37BB"/>
    <w:rsid w:val="00EE6B58"/>
    <w:rsid w:val="00EF1E3B"/>
    <w:rsid w:val="00EF2574"/>
    <w:rsid w:val="00EF2F25"/>
    <w:rsid w:val="00EF4CEE"/>
    <w:rsid w:val="00F041B6"/>
    <w:rsid w:val="00F0446C"/>
    <w:rsid w:val="00F10D72"/>
    <w:rsid w:val="00F11258"/>
    <w:rsid w:val="00F133AC"/>
    <w:rsid w:val="00F155A4"/>
    <w:rsid w:val="00F229C1"/>
    <w:rsid w:val="00F23364"/>
    <w:rsid w:val="00F31BE4"/>
    <w:rsid w:val="00F32118"/>
    <w:rsid w:val="00F33CE7"/>
    <w:rsid w:val="00F3598C"/>
    <w:rsid w:val="00F36B68"/>
    <w:rsid w:val="00F37152"/>
    <w:rsid w:val="00F4491A"/>
    <w:rsid w:val="00F52038"/>
    <w:rsid w:val="00F5360A"/>
    <w:rsid w:val="00F62B84"/>
    <w:rsid w:val="00F6560D"/>
    <w:rsid w:val="00F718E9"/>
    <w:rsid w:val="00F75B56"/>
    <w:rsid w:val="00F7738A"/>
    <w:rsid w:val="00F84FAF"/>
    <w:rsid w:val="00F90712"/>
    <w:rsid w:val="00F917C3"/>
    <w:rsid w:val="00F91AA5"/>
    <w:rsid w:val="00F93740"/>
    <w:rsid w:val="00FA7977"/>
    <w:rsid w:val="00FB0B6E"/>
    <w:rsid w:val="00FB0F7B"/>
    <w:rsid w:val="00FB15F6"/>
    <w:rsid w:val="00FB223A"/>
    <w:rsid w:val="00FB4330"/>
    <w:rsid w:val="00FB554F"/>
    <w:rsid w:val="00FB56B4"/>
    <w:rsid w:val="00FB5E82"/>
    <w:rsid w:val="00FC1FB8"/>
    <w:rsid w:val="00FC4EB4"/>
    <w:rsid w:val="00FC5341"/>
    <w:rsid w:val="00FD2EB8"/>
    <w:rsid w:val="00FD2ECB"/>
    <w:rsid w:val="00FD3AFC"/>
    <w:rsid w:val="00FD5C77"/>
    <w:rsid w:val="00FD7B0E"/>
    <w:rsid w:val="00FE52A3"/>
    <w:rsid w:val="00FE5D09"/>
    <w:rsid w:val="00FF17B2"/>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 w:type="character" w:styleId="a9">
    <w:name w:val="Hyperlink"/>
    <w:basedOn w:val="a0"/>
    <w:uiPriority w:val="99"/>
    <w:semiHidden/>
    <w:unhideWhenUsed/>
    <w:rsid w:val="005B15A4"/>
    <w:rPr>
      <w:color w:val="0000FF" w:themeColor="hyperlink"/>
      <w:u w:val="single"/>
    </w:rPr>
  </w:style>
  <w:style w:type="paragraph" w:customStyle="1" w:styleId="ConsPlusNormal">
    <w:name w:val="ConsPlusNormal"/>
    <w:rsid w:val="005B15A4"/>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 w:type="character" w:styleId="a9">
    <w:name w:val="Hyperlink"/>
    <w:basedOn w:val="a0"/>
    <w:uiPriority w:val="99"/>
    <w:semiHidden/>
    <w:unhideWhenUsed/>
    <w:rsid w:val="005B15A4"/>
    <w:rPr>
      <w:color w:val="0000FF" w:themeColor="hyperlink"/>
      <w:u w:val="single"/>
    </w:rPr>
  </w:style>
  <w:style w:type="paragraph" w:customStyle="1" w:styleId="ConsPlusNormal">
    <w:name w:val="ConsPlusNormal"/>
    <w:rsid w:val="005B15A4"/>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1758">
      <w:bodyDiv w:val="1"/>
      <w:marLeft w:val="0"/>
      <w:marRight w:val="0"/>
      <w:marTop w:val="0"/>
      <w:marBottom w:val="0"/>
      <w:divBdr>
        <w:top w:val="none" w:sz="0" w:space="0" w:color="auto"/>
        <w:left w:val="none" w:sz="0" w:space="0" w:color="auto"/>
        <w:bottom w:val="none" w:sz="0" w:space="0" w:color="auto"/>
        <w:right w:val="none" w:sz="0" w:space="0" w:color="auto"/>
      </w:divBdr>
    </w:div>
    <w:div w:id="702441494">
      <w:bodyDiv w:val="1"/>
      <w:marLeft w:val="0"/>
      <w:marRight w:val="0"/>
      <w:marTop w:val="0"/>
      <w:marBottom w:val="0"/>
      <w:divBdr>
        <w:top w:val="none" w:sz="0" w:space="0" w:color="auto"/>
        <w:left w:val="none" w:sz="0" w:space="0" w:color="auto"/>
        <w:bottom w:val="none" w:sz="0" w:space="0" w:color="auto"/>
        <w:right w:val="none" w:sz="0" w:space="0" w:color="auto"/>
      </w:divBdr>
    </w:div>
    <w:div w:id="1166288753">
      <w:bodyDiv w:val="1"/>
      <w:marLeft w:val="0"/>
      <w:marRight w:val="0"/>
      <w:marTop w:val="0"/>
      <w:marBottom w:val="0"/>
      <w:divBdr>
        <w:top w:val="none" w:sz="0" w:space="0" w:color="auto"/>
        <w:left w:val="none" w:sz="0" w:space="0" w:color="auto"/>
        <w:bottom w:val="none" w:sz="0" w:space="0" w:color="auto"/>
        <w:right w:val="none" w:sz="0" w:space="0" w:color="auto"/>
      </w:divBdr>
    </w:div>
    <w:div w:id="1209881367">
      <w:bodyDiv w:val="1"/>
      <w:marLeft w:val="0"/>
      <w:marRight w:val="0"/>
      <w:marTop w:val="0"/>
      <w:marBottom w:val="0"/>
      <w:divBdr>
        <w:top w:val="none" w:sz="0" w:space="0" w:color="auto"/>
        <w:left w:val="none" w:sz="0" w:space="0" w:color="auto"/>
        <w:bottom w:val="none" w:sz="0" w:space="0" w:color="auto"/>
        <w:right w:val="none" w:sz="0" w:space="0" w:color="auto"/>
      </w:divBdr>
    </w:div>
    <w:div w:id="1567230017">
      <w:bodyDiv w:val="1"/>
      <w:marLeft w:val="0"/>
      <w:marRight w:val="0"/>
      <w:marTop w:val="0"/>
      <w:marBottom w:val="0"/>
      <w:divBdr>
        <w:top w:val="none" w:sz="0" w:space="0" w:color="auto"/>
        <w:left w:val="none" w:sz="0" w:space="0" w:color="auto"/>
        <w:bottom w:val="none" w:sz="0" w:space="0" w:color="auto"/>
        <w:right w:val="none" w:sz="0" w:space="0" w:color="auto"/>
      </w:divBdr>
    </w:div>
    <w:div w:id="18116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638DB60F9A73E48804B4C0DA729F9499E93532530811C88C7010EcBO3H" TargetMode="External"/><Relationship Id="rId3" Type="http://schemas.openxmlformats.org/officeDocument/2006/relationships/settings" Target="settings.xml"/><Relationship Id="rId7" Type="http://schemas.openxmlformats.org/officeDocument/2006/relationships/hyperlink" Target="consultantplus://offline/ref=77C610E9F92C308636498BB1729F80E515C255CF773066CE63F365208FDA9F5DC556E2514040B7AC385F8947WDGD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4</Pages>
  <Words>1371</Words>
  <Characters>7818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Шилова</dc:creator>
  <cp:keywords/>
  <dc:description/>
  <cp:lastModifiedBy>Логинова Юлия Витальевна</cp:lastModifiedBy>
  <cp:revision>137</cp:revision>
  <cp:lastPrinted>2019-11-18T10:04:00Z</cp:lastPrinted>
  <dcterms:created xsi:type="dcterms:W3CDTF">2015-05-13T05:47:00Z</dcterms:created>
  <dcterms:modified xsi:type="dcterms:W3CDTF">2022-08-26T12:08:00Z</dcterms:modified>
</cp:coreProperties>
</file>