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C0" w:rsidRPr="00FC2A02" w:rsidRDefault="001277C0" w:rsidP="001277C0">
      <w:pPr>
        <w:jc w:val="center"/>
        <w:rPr>
          <w:b/>
        </w:rPr>
      </w:pPr>
      <w:r w:rsidRPr="00FC2A02">
        <w:rPr>
          <w:b/>
        </w:rPr>
        <w:t>Техническое задание</w:t>
      </w:r>
    </w:p>
    <w:p w:rsidR="001277C0" w:rsidRPr="00111800" w:rsidRDefault="001277C0" w:rsidP="001277C0">
      <w:pPr>
        <w:jc w:val="center"/>
        <w:rPr>
          <w:b/>
          <w:highlight w:val="yellow"/>
        </w:rPr>
      </w:pPr>
    </w:p>
    <w:tbl>
      <w:tblPr>
        <w:tblW w:w="9942" w:type="dxa"/>
        <w:tblInd w:w="3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1560"/>
        <w:gridCol w:w="6662"/>
        <w:gridCol w:w="834"/>
        <w:gridCol w:w="16"/>
      </w:tblGrid>
      <w:tr w:rsidR="001277C0" w:rsidTr="00694493">
        <w:trPr>
          <w:gridAfter w:val="1"/>
          <w:wAfter w:w="16" w:type="dxa"/>
        </w:trPr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277C0" w:rsidRDefault="001277C0" w:rsidP="00694493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277C0" w:rsidRDefault="001277C0" w:rsidP="0069449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277C0" w:rsidRDefault="001277C0" w:rsidP="0069449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277C0" w:rsidRDefault="001277C0" w:rsidP="0069449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1277C0" w:rsidTr="00694493">
        <w:trPr>
          <w:gridAfter w:val="1"/>
          <w:wAfter w:w="16" w:type="dxa"/>
          <w:trHeight w:val="1363"/>
        </w:trPr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277C0" w:rsidRPr="00493471" w:rsidRDefault="003028C5" w:rsidP="00694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7-04-02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277C0" w:rsidRPr="00917B6E" w:rsidRDefault="001277C0" w:rsidP="00694493">
            <w:pPr>
              <w:shd w:val="clear" w:color="auto" w:fill="FFFFFF"/>
              <w:rPr>
                <w:sz w:val="18"/>
                <w:szCs w:val="18"/>
                <w:shd w:val="clear" w:color="auto" w:fill="FFFFFF"/>
              </w:rPr>
            </w:pPr>
            <w:r w:rsidRPr="00917B6E">
              <w:rPr>
                <w:sz w:val="18"/>
                <w:szCs w:val="18"/>
              </w:rPr>
              <w:t xml:space="preserve">Кресло-коляска с </w:t>
            </w:r>
            <w:proofErr w:type="gramStart"/>
            <w:r w:rsidRPr="00917B6E">
              <w:rPr>
                <w:sz w:val="18"/>
                <w:szCs w:val="18"/>
              </w:rPr>
              <w:t>электроприводом  с</w:t>
            </w:r>
            <w:proofErr w:type="gramEnd"/>
            <w:r w:rsidRPr="00917B6E">
              <w:rPr>
                <w:sz w:val="18"/>
                <w:szCs w:val="18"/>
              </w:rPr>
              <w:t xml:space="preserve"> дополнительной фиксацией (поддержкой) головы и тела, в том числе для больных ДЦП (для инвалидов детей-инвалидов)</w:t>
            </w:r>
          </w:p>
          <w:p w:rsidR="001277C0" w:rsidRPr="00917B6E" w:rsidRDefault="001277C0" w:rsidP="00694493">
            <w:pPr>
              <w:rPr>
                <w:sz w:val="18"/>
                <w:szCs w:val="18"/>
              </w:rPr>
            </w:pPr>
          </w:p>
          <w:p w:rsidR="001277C0" w:rsidRPr="00917B6E" w:rsidRDefault="001277C0" w:rsidP="00694493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:rsidR="001277C0" w:rsidRPr="00917B6E" w:rsidRDefault="001277C0" w:rsidP="00694493">
            <w:pPr>
              <w:pStyle w:val="ConsPlusNonformat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6E">
              <w:rPr>
                <w:sz w:val="18"/>
                <w:szCs w:val="18"/>
              </w:rPr>
              <w:br w:type="page"/>
            </w:r>
            <w:r w:rsidRPr="00917B6E">
              <w:rPr>
                <w:rFonts w:ascii="Times New Roman" w:hAnsi="Times New Roman" w:cs="Times New Roman"/>
                <w:sz w:val="18"/>
                <w:szCs w:val="18"/>
              </w:rPr>
              <w:t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</w:t>
            </w:r>
          </w:p>
          <w:p w:rsidR="001277C0" w:rsidRPr="00917B6E" w:rsidRDefault="001277C0" w:rsidP="00694493">
            <w:pPr>
              <w:pStyle w:val="ConsPlusNonformat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6E">
              <w:rPr>
                <w:rFonts w:ascii="Times New Roman" w:hAnsi="Times New Roman" w:cs="Times New Roman"/>
                <w:sz w:val="18"/>
                <w:szCs w:val="18"/>
              </w:rPr>
              <w:t>Материалы, применяемые для изготовления кресла-коляски, не должны содержа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токсичных компонентов, а так</w:t>
            </w:r>
            <w:r w:rsidRPr="00917B6E">
              <w:rPr>
                <w:rFonts w:ascii="Times New Roman" w:hAnsi="Times New Roman" w:cs="Times New Roman"/>
                <w:sz w:val="18"/>
                <w:szCs w:val="18"/>
              </w:rPr>
              <w:t xml:space="preserve">же воздействовать на цвет поверхности пола, одежды кожи пользователя, с которым контактируют те или иные детали кресла-коляски при ее нормальной эксплуатации. </w:t>
            </w:r>
          </w:p>
          <w:p w:rsidR="001277C0" w:rsidRPr="00917B6E" w:rsidRDefault="001277C0" w:rsidP="00694493">
            <w:pPr>
              <w:pStyle w:val="ConsPlusNonformat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6E">
              <w:rPr>
                <w:rFonts w:ascii="Times New Roman" w:hAnsi="Times New Roman" w:cs="Times New Roman"/>
                <w:sz w:val="18"/>
                <w:szCs w:val="18"/>
              </w:rPr>
              <w:t>Обивка сиденья не должна пропускать органические выделения и должна поддаваться санитарной обработке.</w:t>
            </w:r>
          </w:p>
          <w:p w:rsidR="001277C0" w:rsidRPr="00917B6E" w:rsidRDefault="001277C0" w:rsidP="00694493">
            <w:pPr>
              <w:pStyle w:val="ConsPlusNonformat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6E">
              <w:rPr>
                <w:rFonts w:ascii="Times New Roman" w:hAnsi="Times New Roman" w:cs="Times New Roman"/>
                <w:sz w:val="18"/>
                <w:szCs w:val="18"/>
              </w:rPr>
              <w:t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</w:t>
            </w:r>
          </w:p>
          <w:p w:rsidR="001277C0" w:rsidRPr="00917B6E" w:rsidRDefault="001277C0" w:rsidP="00694493">
            <w:pPr>
              <w:pStyle w:val="ConsPlusNonformat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6E">
              <w:rPr>
                <w:rFonts w:ascii="Times New Roman" w:hAnsi="Times New Roman" w:cs="Times New Roman"/>
                <w:sz w:val="18"/>
                <w:szCs w:val="18"/>
              </w:rPr>
              <w:t>Материалы, применяемые для обивки мягких элементов кресла-коляски и пластик, используемый при изготовлении подножек и подлокотников кресла-коляски должны быть стойки к возгоранию по ГОСТ Р ИСО 7176-16.</w:t>
            </w:r>
          </w:p>
          <w:p w:rsidR="001277C0" w:rsidRPr="00917B6E" w:rsidRDefault="001277C0" w:rsidP="00694493">
            <w:pPr>
              <w:pStyle w:val="ConsPlusNonformat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6E">
              <w:rPr>
                <w:rFonts w:ascii="Times New Roman" w:hAnsi="Times New Roman" w:cs="Times New Roman"/>
                <w:sz w:val="18"/>
                <w:szCs w:val="18"/>
              </w:rPr>
              <w:t xml:space="preserve"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набором </w:t>
            </w:r>
            <w:r w:rsidRPr="00917B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  <w:r w:rsidRPr="00917B6E">
              <w:rPr>
                <w:rFonts w:ascii="Times New Roman" w:hAnsi="Times New Roman" w:cs="Times New Roman"/>
                <w:sz w:val="18"/>
                <w:szCs w:val="18"/>
              </w:rPr>
              <w:t xml:space="preserve"> индикаторов, показывающим уровень заряда аккумуляторных батарей или аналогом.</w:t>
            </w:r>
          </w:p>
          <w:p w:rsidR="001277C0" w:rsidRPr="00917B6E" w:rsidRDefault="001277C0" w:rsidP="00694493">
            <w:pPr>
              <w:pStyle w:val="ConsPlusNonformat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6E">
              <w:rPr>
                <w:rFonts w:ascii="Times New Roman" w:hAnsi="Times New Roman" w:cs="Times New Roman"/>
                <w:sz w:val="18"/>
                <w:szCs w:val="18"/>
              </w:rPr>
              <w:t>При выключенном питании, разрядке или отключении аккумулятора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коляска должна автоматически </w:t>
            </w:r>
            <w:r w:rsidRPr="00917B6E">
              <w:rPr>
                <w:rFonts w:ascii="Times New Roman" w:hAnsi="Times New Roman" w:cs="Times New Roman"/>
                <w:sz w:val="18"/>
                <w:szCs w:val="18"/>
              </w:rPr>
              <w:t>блокироваться электромагнитным.</w:t>
            </w:r>
          </w:p>
          <w:p w:rsidR="001277C0" w:rsidRPr="00917B6E" w:rsidRDefault="001277C0" w:rsidP="00694493">
            <w:pPr>
              <w:pStyle w:val="ConsPlusNonformat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6E">
              <w:rPr>
                <w:rFonts w:ascii="Times New Roman" w:hAnsi="Times New Roman" w:cs="Times New Roman"/>
                <w:sz w:val="18"/>
                <w:szCs w:val="18"/>
              </w:rPr>
              <w:t>Кресло-коляска должна иметь возможность при отключении электропривода перемещаться в ручном режиме.</w:t>
            </w:r>
          </w:p>
          <w:p w:rsidR="001277C0" w:rsidRPr="00917B6E" w:rsidRDefault="001277C0" w:rsidP="00694493">
            <w:pPr>
              <w:pStyle w:val="ConsPlusNonformat"/>
              <w:autoSpaceDE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6E">
              <w:rPr>
                <w:rFonts w:ascii="Times New Roman" w:hAnsi="Times New Roman" w:cs="Times New Roman"/>
                <w:sz w:val="18"/>
                <w:szCs w:val="18"/>
              </w:rPr>
              <w:t>Технические характеристики: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</w:rPr>
              <w:br w:type="page"/>
            </w:r>
            <w:proofErr w:type="gramStart"/>
            <w:r w:rsidRPr="00917B6E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  <w:lang w:eastAsia="en-US"/>
              </w:rPr>
              <w:t xml:space="preserve">ирина </w:t>
            </w:r>
            <w:r w:rsidRPr="00917B6E">
              <w:rPr>
                <w:sz w:val="18"/>
                <w:szCs w:val="18"/>
                <w:lang w:eastAsia="en-US"/>
              </w:rPr>
              <w:t>сидения</w:t>
            </w:r>
            <w:proofErr w:type="gramEnd"/>
            <w:r w:rsidRPr="00917B6E">
              <w:rPr>
                <w:sz w:val="18"/>
                <w:szCs w:val="18"/>
                <w:lang w:eastAsia="en-US"/>
              </w:rPr>
              <w:t xml:space="preserve"> регулируемая в диапаз</w:t>
            </w:r>
            <w:r>
              <w:rPr>
                <w:sz w:val="18"/>
                <w:szCs w:val="18"/>
                <w:lang w:eastAsia="en-US"/>
              </w:rPr>
              <w:t xml:space="preserve">оне от не более 40 см </w:t>
            </w:r>
            <w:r w:rsidRPr="00917B6E">
              <w:rPr>
                <w:sz w:val="18"/>
                <w:szCs w:val="18"/>
                <w:lang w:eastAsia="en-US"/>
              </w:rPr>
              <w:t>до не менее 50 см.</w:t>
            </w:r>
          </w:p>
          <w:p w:rsidR="001277C0" w:rsidRPr="00917B6E" w:rsidRDefault="001277C0" w:rsidP="00694493">
            <w:pPr>
              <w:pStyle w:val="ConsPlusNonformat"/>
              <w:autoSpaceDE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Кресло-коляска должна поставляться в зависимости от потребности получателя, </w:t>
            </w:r>
            <w:r w:rsidRPr="00917B6E">
              <w:rPr>
                <w:rFonts w:ascii="Times New Roman" w:hAnsi="Times New Roman" w:cs="Times New Roman"/>
                <w:sz w:val="18"/>
                <w:szCs w:val="18"/>
              </w:rPr>
              <w:t>по заявке Заказчика.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Глубина сиденья должна быть регулируемая не менее 43 см и не более 53 см.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Габаритная ширина кресла-коляски не менее 55см и не более 73см.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 xml:space="preserve">Угол наклона основания сиденья должен быть не менее 2 град и не более 6 град. 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Максимальная скорость </w:t>
            </w:r>
            <w:r w:rsidRPr="00917B6E">
              <w:rPr>
                <w:sz w:val="18"/>
                <w:szCs w:val="18"/>
                <w:lang w:eastAsia="en-US"/>
              </w:rPr>
              <w:t xml:space="preserve">- не менее 7 км/ч. 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Запас хода не менее 30 км.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Общий вес кресла-коляски </w:t>
            </w:r>
            <w:r w:rsidRPr="00917B6E">
              <w:rPr>
                <w:sz w:val="18"/>
                <w:szCs w:val="18"/>
                <w:lang w:eastAsia="en-US"/>
              </w:rPr>
              <w:t>(с аккумуляторами) – не более 90 кг;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</w:rPr>
              <w:br w:type="page"/>
            </w:r>
            <w:r w:rsidRPr="00917B6E">
              <w:rPr>
                <w:sz w:val="18"/>
                <w:szCs w:val="18"/>
                <w:lang w:eastAsia="en-US"/>
              </w:rPr>
              <w:t xml:space="preserve"> Грузоподъемность – не менее 125 кг.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 xml:space="preserve"> -мощность электродвигателей не менее 320 Вт.</w:t>
            </w:r>
          </w:p>
          <w:p w:rsidR="001277C0" w:rsidRPr="00917B6E" w:rsidRDefault="001277C0" w:rsidP="0069449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17B6E">
              <w:rPr>
                <w:b/>
                <w:sz w:val="18"/>
                <w:szCs w:val="18"/>
                <w:lang w:eastAsia="en-US"/>
              </w:rPr>
              <w:t>Оснащение и комплектация: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Спинка кресла-коляски должна регулироваться по углу наклона.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</w:rPr>
              <w:t>Должны быть - подголовник, боковые опоры для головы, боковые опоры для тела, поясной ремень.</w:t>
            </w:r>
          </w:p>
          <w:p w:rsidR="001277C0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Пульт управления должен иметь возможность установки на правую или левую стороны кресла-коляски.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Кронштейн, на котором установлен пульт управления, должен иметь регулировку по длине относительно подлокотника.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Пульт управления должен иметь возможность программирования всех параметров.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Рама кресла-коляски: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-должна быть изготовлена из металлических труб с применением коррозийно-стойких материалов и защитных покрытий.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Подлокотники кресла-коляски должны быть: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 xml:space="preserve">- съемные или откидные, 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регулируемые по высоте от </w:t>
            </w:r>
            <w:r w:rsidRPr="00917B6E">
              <w:rPr>
                <w:sz w:val="18"/>
                <w:szCs w:val="18"/>
                <w:lang w:eastAsia="en-US"/>
              </w:rPr>
              <w:t>не менее 13 см до не более 32см,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- должны быть оснащены защитными щитками,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- на боковых поверхностях подлокотников должны быть светоотражающие элементы.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Накладки подлокотников кресла-коляски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- должны быть из вспененного полиуретана.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lastRenderedPageBreak/>
              <w:t>Подножки кресла-коляски должны быть: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-быстросъемные,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 xml:space="preserve">- поворотные, 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- регулируемые по высоте (в зависимости от длины голени пользователя), не менее 350 мм и не более 550 мм.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Опоры для стоп должны быть: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- откидные,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 xml:space="preserve">- регулируемые по углу наклона, 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- оснащены упором для пятки, креплением стопы.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Задние и передние колеса должны иметь: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</w:rPr>
              <w:br w:type="page"/>
            </w:r>
            <w:r w:rsidRPr="00917B6E">
              <w:rPr>
                <w:sz w:val="18"/>
                <w:szCs w:val="18"/>
                <w:lang w:eastAsia="en-US"/>
              </w:rPr>
              <w:t xml:space="preserve">- пневматические шины из немаркой резины, не оставляющие следы при торможении, 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- диски переднего и заднего колеса должны быть сделаны из алюминия или любого другого металлического сплава.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Кресло-коляска должна иметь два герметичных необслуживае</w:t>
            </w:r>
            <w:r>
              <w:rPr>
                <w:sz w:val="18"/>
                <w:szCs w:val="18"/>
                <w:lang w:eastAsia="en-US"/>
              </w:rPr>
              <w:t xml:space="preserve">мых быстросъемных аккумулятора </w:t>
            </w:r>
            <w:r w:rsidRPr="00917B6E">
              <w:rPr>
                <w:sz w:val="18"/>
                <w:szCs w:val="18"/>
                <w:lang w:eastAsia="en-US"/>
              </w:rPr>
              <w:t>емкостью не менее 33 А/ч.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Аккумуляторы должны находиться в пластиковом, легко съемном боксе, оборудованном ручкой.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Кресло-коляска должна быть оснащена светоотражающими элементами.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Кресло-коляска должна быть укомплектована: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 xml:space="preserve">- фиксирующим ремнем для туловища, 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 xml:space="preserve">- набором инструментов, 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 xml:space="preserve">- зарядным устройством, 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17B6E">
              <w:rPr>
                <w:sz w:val="18"/>
                <w:szCs w:val="18"/>
                <w:lang w:eastAsia="en-US"/>
              </w:rPr>
              <w:t>противопролежневой</w:t>
            </w:r>
            <w:proofErr w:type="spellEnd"/>
            <w:r w:rsidRPr="00917B6E">
              <w:rPr>
                <w:sz w:val="18"/>
                <w:szCs w:val="18"/>
                <w:lang w:eastAsia="en-US"/>
              </w:rPr>
              <w:t xml:space="preserve"> подушкой, 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17B6E">
              <w:rPr>
                <w:sz w:val="18"/>
                <w:szCs w:val="18"/>
                <w:lang w:eastAsia="en-US"/>
              </w:rPr>
              <w:t>антиопрокидывателями</w:t>
            </w:r>
            <w:proofErr w:type="spellEnd"/>
            <w:r w:rsidRPr="00917B6E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17B6E">
              <w:rPr>
                <w:sz w:val="18"/>
                <w:szCs w:val="18"/>
                <w:lang w:eastAsia="en-US"/>
              </w:rPr>
              <w:t xml:space="preserve">( </w:t>
            </w:r>
            <w:proofErr w:type="spellStart"/>
            <w:r w:rsidRPr="00917B6E">
              <w:rPr>
                <w:sz w:val="18"/>
                <w:szCs w:val="18"/>
                <w:lang w:eastAsia="en-US"/>
              </w:rPr>
              <w:t>антиопрокидыватели</w:t>
            </w:r>
            <w:proofErr w:type="spellEnd"/>
            <w:proofErr w:type="gramEnd"/>
            <w:r w:rsidRPr="00917B6E">
              <w:rPr>
                <w:sz w:val="18"/>
                <w:szCs w:val="18"/>
                <w:lang w:eastAsia="en-US"/>
              </w:rPr>
              <w:t xml:space="preserve"> должны быть съемными без каких-либо </w:t>
            </w:r>
            <w:proofErr w:type="spellStart"/>
            <w:r w:rsidRPr="00917B6E">
              <w:rPr>
                <w:sz w:val="18"/>
                <w:szCs w:val="18"/>
                <w:lang w:eastAsia="en-US"/>
              </w:rPr>
              <w:t>инстурментов</w:t>
            </w:r>
            <w:proofErr w:type="spellEnd"/>
            <w:r w:rsidRPr="00917B6E">
              <w:rPr>
                <w:sz w:val="18"/>
                <w:szCs w:val="18"/>
                <w:lang w:eastAsia="en-US"/>
              </w:rPr>
              <w:t>).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Маркировка кресла-коляски должна содержать: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 xml:space="preserve">- наименование производителя (товарный знак предприятия-производителя), 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 xml:space="preserve">- адрес производителя, 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- обозначение типа (модели) кресла-коляски (в зависимости от модификации),</w:t>
            </w:r>
          </w:p>
          <w:p w:rsidR="001277C0" w:rsidRPr="00917B6E" w:rsidRDefault="001277C0" w:rsidP="006944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17B6E">
              <w:rPr>
                <w:sz w:val="18"/>
                <w:szCs w:val="18"/>
                <w:lang w:eastAsia="en-US"/>
              </w:rPr>
              <w:t>- дату выпуска (месяц, год)</w:t>
            </w: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C0" w:rsidRPr="00917B6E" w:rsidRDefault="001277C0" w:rsidP="00694493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917B6E">
              <w:rPr>
                <w:sz w:val="18"/>
                <w:szCs w:val="18"/>
              </w:rPr>
              <w:lastRenderedPageBreak/>
              <w:t>7</w:t>
            </w:r>
          </w:p>
        </w:tc>
      </w:tr>
      <w:tr w:rsidR="001277C0" w:rsidTr="00694493">
        <w:tc>
          <w:tcPr>
            <w:tcW w:w="909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277C0" w:rsidRDefault="001277C0" w:rsidP="00694493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C0" w:rsidRDefault="001277C0" w:rsidP="00694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1277C0" w:rsidRPr="00C14EE4" w:rsidRDefault="001277C0" w:rsidP="001277C0">
      <w:pPr>
        <w:pStyle w:val="2-11"/>
        <w:snapToGrid w:val="0"/>
        <w:spacing w:after="0"/>
        <w:ind w:firstLine="720"/>
        <w:rPr>
          <w:highlight w:val="yellow"/>
        </w:rPr>
      </w:pPr>
    </w:p>
    <w:p w:rsidR="001277C0" w:rsidRDefault="001277C0" w:rsidP="001277C0">
      <w:pPr>
        <w:pStyle w:val="2-11"/>
        <w:snapToGrid w:val="0"/>
        <w:spacing w:after="0"/>
        <w:ind w:firstLine="420"/>
      </w:pPr>
      <w:r>
        <w:t>Кресла-коляски с электроприводом должны соответствовать требованиям следующих стандартов:</w:t>
      </w:r>
    </w:p>
    <w:p w:rsidR="001277C0" w:rsidRDefault="001277C0" w:rsidP="001277C0">
      <w:pPr>
        <w:pStyle w:val="2-11"/>
        <w:snapToGrid w:val="0"/>
        <w:spacing w:after="0"/>
        <w:ind w:firstLine="420"/>
      </w:pPr>
      <w:r>
        <w:t>-государственный стандарт Российской Федерации ГОСТ Р 50267.0-92 «Изделия медицинские электрические. Часть 1. Общие требования безопасности», утвержденный и введенный в действие постановлением Государственного комитета Российской Федерации по стандартизации и метрологии от 14 сентября 1992 г. № 1169 (М.: ИПК Издательство стандартов, 1996);</w:t>
      </w:r>
    </w:p>
    <w:p w:rsidR="001277C0" w:rsidRDefault="001277C0" w:rsidP="001277C0">
      <w:pPr>
        <w:pStyle w:val="2-11"/>
        <w:snapToGrid w:val="0"/>
        <w:spacing w:after="0"/>
        <w:ind w:firstLine="420"/>
      </w:pPr>
      <w:r>
        <w:t xml:space="preserve">-национальный стандарт Российской Федерации ГОСТ Р ИСО 7176-14-2012 «Кресла-коляски. Часть 14. </w:t>
      </w:r>
      <w:proofErr w:type="spellStart"/>
      <w:r>
        <w:t>Электросистемы</w:t>
      </w:r>
      <w:proofErr w:type="spellEnd"/>
      <w:r>
        <w:t xml:space="preserve"> и системы кресел-колясок с электроприводом и скутеров. Требования и методы испытаний», утвержденный и введенный в действие приказом Федерального агентства по техническому регулированию и метрологии от 16 ноября 2012 г. № 934-ст «Об утверждении национального стандарта» (М.: </w:t>
      </w:r>
      <w:proofErr w:type="spellStart"/>
      <w:r>
        <w:t>Стандартинформ</w:t>
      </w:r>
      <w:proofErr w:type="spellEnd"/>
      <w:r>
        <w:t>, 2014);</w:t>
      </w:r>
    </w:p>
    <w:p w:rsidR="001277C0" w:rsidRDefault="001277C0" w:rsidP="001277C0">
      <w:pPr>
        <w:pStyle w:val="2-11"/>
        <w:snapToGrid w:val="0"/>
        <w:spacing w:after="0"/>
        <w:ind w:firstLine="420"/>
      </w:pPr>
      <w:r>
        <w:t xml:space="preserve">-национальный стандарт Российской Федерации ГОСТ Р ИСО 7176-21-2015 «Кресла-коляски.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устройствами», утвержденный приказом Федерального агентства по техническому регулированию и метрологии от 28.10.2015 г. № 2176-ст «Об утверждении национального стандарта» (М.: </w:t>
      </w:r>
      <w:proofErr w:type="spellStart"/>
      <w:r>
        <w:t>Стандартинформ</w:t>
      </w:r>
      <w:proofErr w:type="spellEnd"/>
      <w:r>
        <w:t>, 2016);</w:t>
      </w:r>
    </w:p>
    <w:p w:rsidR="001277C0" w:rsidRDefault="001277C0" w:rsidP="001277C0">
      <w:pPr>
        <w:pStyle w:val="2-11"/>
        <w:snapToGrid w:val="0"/>
        <w:spacing w:after="0"/>
        <w:ind w:firstLine="420"/>
      </w:pPr>
      <w:r>
        <w:t xml:space="preserve">-национальный стандарт Российской Федерации ГОСТ Р ИСО 7176-25-2015 «Кресла-коляски. Часть 25. Аккумуляторные батареи и зарядные устройства для питания кресел-колясок», утвержденный приказом Федерального агентства по техническому регулированию и метрологии от 28 октября 2015 г. № 2177-ст «Об утверждении национального стандарта» (М.: </w:t>
      </w:r>
      <w:proofErr w:type="spellStart"/>
      <w:r>
        <w:t>Стандартинформ</w:t>
      </w:r>
      <w:proofErr w:type="spellEnd"/>
      <w:r>
        <w:t xml:space="preserve">, 2016). </w:t>
      </w:r>
    </w:p>
    <w:p w:rsidR="001277C0" w:rsidRDefault="001277C0" w:rsidP="001277C0">
      <w:pPr>
        <w:pStyle w:val="2-11"/>
        <w:snapToGrid w:val="0"/>
        <w:spacing w:after="0"/>
        <w:ind w:firstLine="420"/>
      </w:pPr>
      <w:r>
        <w:t xml:space="preserve"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пост- гарантийного ремонта изделий, а также для устранения возможных неисправностей в течение срока эксплуатации ТСР. Поставка изделий должна осуществиться в полном объёме в установленные контрактом сроки. </w:t>
      </w:r>
    </w:p>
    <w:p w:rsidR="001277C0" w:rsidRDefault="001277C0" w:rsidP="001277C0">
      <w:pPr>
        <w:pStyle w:val="a3"/>
        <w:keepLines/>
        <w:widowControl w:val="0"/>
        <w:ind w:left="0" w:firstLine="426"/>
      </w:pPr>
      <w:r>
        <w:lastRenderedPageBreak/>
        <w:t xml:space="preserve">Поставщик оказывает сопутствующие услуги, гарантийный ремонт, сервисное обслуживание. К сопутствующим услугам относятся: сборка, введение в эксплуатацию, обучение пользованию изделием. </w:t>
      </w:r>
    </w:p>
    <w:p w:rsidR="001277C0" w:rsidRDefault="001277C0" w:rsidP="001277C0">
      <w:pPr>
        <w:pStyle w:val="a3"/>
        <w:keepLines/>
        <w:widowControl w:val="0"/>
        <w:ind w:left="0" w:firstLine="426"/>
      </w:pPr>
      <w:r>
        <w:t xml:space="preserve">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</w:t>
      </w:r>
    </w:p>
    <w:p w:rsidR="001277C0" w:rsidRDefault="001277C0" w:rsidP="001277C0">
      <w:pPr>
        <w:pStyle w:val="a5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31 августа 2023 года.</w:t>
      </w:r>
    </w:p>
    <w:p w:rsidR="000030E5" w:rsidRDefault="001277C0" w:rsidP="001277C0">
      <w:r>
        <w:t>Предоставление Поставщиком документов на оплату, в соответствии с условиями государственного контракта, но не позднее 05 сентября 2023 года.</w:t>
      </w:r>
    </w:p>
    <w:sectPr w:rsidR="000030E5" w:rsidSect="001277C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C0"/>
    <w:rsid w:val="000013B4"/>
    <w:rsid w:val="000030E5"/>
    <w:rsid w:val="0000643B"/>
    <w:rsid w:val="0000664F"/>
    <w:rsid w:val="00016383"/>
    <w:rsid w:val="00024914"/>
    <w:rsid w:val="000301D4"/>
    <w:rsid w:val="00031516"/>
    <w:rsid w:val="00041BB8"/>
    <w:rsid w:val="0004529B"/>
    <w:rsid w:val="00045CB2"/>
    <w:rsid w:val="00050161"/>
    <w:rsid w:val="00050326"/>
    <w:rsid w:val="00057C1E"/>
    <w:rsid w:val="00062E6F"/>
    <w:rsid w:val="00076484"/>
    <w:rsid w:val="00093C3C"/>
    <w:rsid w:val="000A5696"/>
    <w:rsid w:val="000A720A"/>
    <w:rsid w:val="000A760C"/>
    <w:rsid w:val="000B0ACF"/>
    <w:rsid w:val="000B2755"/>
    <w:rsid w:val="000C0031"/>
    <w:rsid w:val="000E10F1"/>
    <w:rsid w:val="000E1F11"/>
    <w:rsid w:val="000E2AD5"/>
    <w:rsid w:val="000E4DAF"/>
    <w:rsid w:val="000F4034"/>
    <w:rsid w:val="00100216"/>
    <w:rsid w:val="001134C3"/>
    <w:rsid w:val="001213EF"/>
    <w:rsid w:val="00122C6A"/>
    <w:rsid w:val="00123488"/>
    <w:rsid w:val="00125632"/>
    <w:rsid w:val="001277C0"/>
    <w:rsid w:val="00134736"/>
    <w:rsid w:val="00137849"/>
    <w:rsid w:val="001412BF"/>
    <w:rsid w:val="0014753C"/>
    <w:rsid w:val="00156301"/>
    <w:rsid w:val="00157201"/>
    <w:rsid w:val="001577BC"/>
    <w:rsid w:val="0016371B"/>
    <w:rsid w:val="001644D6"/>
    <w:rsid w:val="00172FEF"/>
    <w:rsid w:val="00175EF9"/>
    <w:rsid w:val="00177851"/>
    <w:rsid w:val="00187F9A"/>
    <w:rsid w:val="00190A7D"/>
    <w:rsid w:val="00191578"/>
    <w:rsid w:val="001A750F"/>
    <w:rsid w:val="001B09D2"/>
    <w:rsid w:val="001D353B"/>
    <w:rsid w:val="001D3C56"/>
    <w:rsid w:val="001D79EC"/>
    <w:rsid w:val="001E0686"/>
    <w:rsid w:val="001E3133"/>
    <w:rsid w:val="001F31FC"/>
    <w:rsid w:val="002109B6"/>
    <w:rsid w:val="00210C3A"/>
    <w:rsid w:val="002147D0"/>
    <w:rsid w:val="002227E4"/>
    <w:rsid w:val="0022614E"/>
    <w:rsid w:val="0022715F"/>
    <w:rsid w:val="002530C2"/>
    <w:rsid w:val="0025769D"/>
    <w:rsid w:val="00270B62"/>
    <w:rsid w:val="00283A79"/>
    <w:rsid w:val="0028472B"/>
    <w:rsid w:val="00284DB8"/>
    <w:rsid w:val="00295B50"/>
    <w:rsid w:val="00297467"/>
    <w:rsid w:val="002B19F2"/>
    <w:rsid w:val="002C2A94"/>
    <w:rsid w:val="002E091F"/>
    <w:rsid w:val="002F1A15"/>
    <w:rsid w:val="002F394B"/>
    <w:rsid w:val="00300E0B"/>
    <w:rsid w:val="003028C5"/>
    <w:rsid w:val="00305B21"/>
    <w:rsid w:val="00310AA3"/>
    <w:rsid w:val="00320F8E"/>
    <w:rsid w:val="00326E56"/>
    <w:rsid w:val="00335538"/>
    <w:rsid w:val="00341FD5"/>
    <w:rsid w:val="00343242"/>
    <w:rsid w:val="003512AC"/>
    <w:rsid w:val="003541FB"/>
    <w:rsid w:val="00355518"/>
    <w:rsid w:val="00355DA7"/>
    <w:rsid w:val="0038184C"/>
    <w:rsid w:val="00382200"/>
    <w:rsid w:val="00385733"/>
    <w:rsid w:val="00386D06"/>
    <w:rsid w:val="00392F67"/>
    <w:rsid w:val="003951C2"/>
    <w:rsid w:val="003A5E30"/>
    <w:rsid w:val="003B4EB2"/>
    <w:rsid w:val="003B75C0"/>
    <w:rsid w:val="003C09FA"/>
    <w:rsid w:val="003C6833"/>
    <w:rsid w:val="003C7D55"/>
    <w:rsid w:val="003D1F0B"/>
    <w:rsid w:val="003D2B99"/>
    <w:rsid w:val="003D2D96"/>
    <w:rsid w:val="003D6E1D"/>
    <w:rsid w:val="003E408E"/>
    <w:rsid w:val="003E746F"/>
    <w:rsid w:val="003E77EC"/>
    <w:rsid w:val="003F4609"/>
    <w:rsid w:val="003F70BE"/>
    <w:rsid w:val="00414468"/>
    <w:rsid w:val="00420BA0"/>
    <w:rsid w:val="00422C44"/>
    <w:rsid w:val="0043052C"/>
    <w:rsid w:val="004409EB"/>
    <w:rsid w:val="00453C3B"/>
    <w:rsid w:val="004549E4"/>
    <w:rsid w:val="00466930"/>
    <w:rsid w:val="00466FB3"/>
    <w:rsid w:val="0047020E"/>
    <w:rsid w:val="004770F6"/>
    <w:rsid w:val="00491948"/>
    <w:rsid w:val="00493F67"/>
    <w:rsid w:val="0049488E"/>
    <w:rsid w:val="00494D40"/>
    <w:rsid w:val="00495E04"/>
    <w:rsid w:val="00497C35"/>
    <w:rsid w:val="004A15D6"/>
    <w:rsid w:val="004B5270"/>
    <w:rsid w:val="004B6EFA"/>
    <w:rsid w:val="004D080A"/>
    <w:rsid w:val="004E2E61"/>
    <w:rsid w:val="004F07B1"/>
    <w:rsid w:val="004F167D"/>
    <w:rsid w:val="00504EE5"/>
    <w:rsid w:val="005107A2"/>
    <w:rsid w:val="00517F78"/>
    <w:rsid w:val="005229F5"/>
    <w:rsid w:val="005303D1"/>
    <w:rsid w:val="00535E86"/>
    <w:rsid w:val="0055433F"/>
    <w:rsid w:val="00560311"/>
    <w:rsid w:val="00560374"/>
    <w:rsid w:val="00563578"/>
    <w:rsid w:val="00574146"/>
    <w:rsid w:val="00583499"/>
    <w:rsid w:val="0059363B"/>
    <w:rsid w:val="005B1A38"/>
    <w:rsid w:val="005B275B"/>
    <w:rsid w:val="005B38F0"/>
    <w:rsid w:val="005B50D3"/>
    <w:rsid w:val="005B7F32"/>
    <w:rsid w:val="005F1B29"/>
    <w:rsid w:val="005F2D2D"/>
    <w:rsid w:val="005F3793"/>
    <w:rsid w:val="005F5827"/>
    <w:rsid w:val="00605E30"/>
    <w:rsid w:val="00607CE9"/>
    <w:rsid w:val="006119AE"/>
    <w:rsid w:val="006173EA"/>
    <w:rsid w:val="00637A25"/>
    <w:rsid w:val="00645AEE"/>
    <w:rsid w:val="00647B5A"/>
    <w:rsid w:val="00650AD0"/>
    <w:rsid w:val="0065401C"/>
    <w:rsid w:val="0065734B"/>
    <w:rsid w:val="00663396"/>
    <w:rsid w:val="00675711"/>
    <w:rsid w:val="006A22EA"/>
    <w:rsid w:val="006B7543"/>
    <w:rsid w:val="006C2398"/>
    <w:rsid w:val="006D1364"/>
    <w:rsid w:val="006D164B"/>
    <w:rsid w:val="006D5E3A"/>
    <w:rsid w:val="006E707E"/>
    <w:rsid w:val="006F000A"/>
    <w:rsid w:val="006F0BDD"/>
    <w:rsid w:val="00711095"/>
    <w:rsid w:val="00724FF0"/>
    <w:rsid w:val="00734766"/>
    <w:rsid w:val="00735059"/>
    <w:rsid w:val="00743B03"/>
    <w:rsid w:val="00747203"/>
    <w:rsid w:val="00747787"/>
    <w:rsid w:val="00752B89"/>
    <w:rsid w:val="00756AC0"/>
    <w:rsid w:val="007573FF"/>
    <w:rsid w:val="007574B3"/>
    <w:rsid w:val="00757829"/>
    <w:rsid w:val="00760914"/>
    <w:rsid w:val="00770835"/>
    <w:rsid w:val="00776D3B"/>
    <w:rsid w:val="00781A12"/>
    <w:rsid w:val="007844F1"/>
    <w:rsid w:val="00787F0B"/>
    <w:rsid w:val="00791665"/>
    <w:rsid w:val="007A2370"/>
    <w:rsid w:val="007B29BC"/>
    <w:rsid w:val="007C5686"/>
    <w:rsid w:val="007D01E7"/>
    <w:rsid w:val="007D2423"/>
    <w:rsid w:val="007E38D1"/>
    <w:rsid w:val="007E4B1B"/>
    <w:rsid w:val="008049C4"/>
    <w:rsid w:val="00806FC8"/>
    <w:rsid w:val="008079D2"/>
    <w:rsid w:val="0081000C"/>
    <w:rsid w:val="008113BA"/>
    <w:rsid w:val="00813A97"/>
    <w:rsid w:val="00813CB7"/>
    <w:rsid w:val="008140F7"/>
    <w:rsid w:val="00814AE0"/>
    <w:rsid w:val="00814B0B"/>
    <w:rsid w:val="00815A33"/>
    <w:rsid w:val="00821B3B"/>
    <w:rsid w:val="00823D28"/>
    <w:rsid w:val="00824CF6"/>
    <w:rsid w:val="0083070D"/>
    <w:rsid w:val="00836AAE"/>
    <w:rsid w:val="00841B70"/>
    <w:rsid w:val="00844B25"/>
    <w:rsid w:val="008555F3"/>
    <w:rsid w:val="00862A1F"/>
    <w:rsid w:val="008838A4"/>
    <w:rsid w:val="00895DFF"/>
    <w:rsid w:val="00897F3F"/>
    <w:rsid w:val="008A4546"/>
    <w:rsid w:val="008B7034"/>
    <w:rsid w:val="008B7E40"/>
    <w:rsid w:val="008C6376"/>
    <w:rsid w:val="008C6895"/>
    <w:rsid w:val="008D584A"/>
    <w:rsid w:val="008E18D3"/>
    <w:rsid w:val="008E2BB9"/>
    <w:rsid w:val="008E4D65"/>
    <w:rsid w:val="008F7016"/>
    <w:rsid w:val="00901D03"/>
    <w:rsid w:val="00912CD3"/>
    <w:rsid w:val="00913BC6"/>
    <w:rsid w:val="00916CBD"/>
    <w:rsid w:val="0092161E"/>
    <w:rsid w:val="00922F0A"/>
    <w:rsid w:val="009348DA"/>
    <w:rsid w:val="00946769"/>
    <w:rsid w:val="00955EED"/>
    <w:rsid w:val="009623E0"/>
    <w:rsid w:val="0097162D"/>
    <w:rsid w:val="00972DE8"/>
    <w:rsid w:val="00976669"/>
    <w:rsid w:val="00985A6C"/>
    <w:rsid w:val="00985C09"/>
    <w:rsid w:val="009B6611"/>
    <w:rsid w:val="009B7E86"/>
    <w:rsid w:val="009C039E"/>
    <w:rsid w:val="009C1DE9"/>
    <w:rsid w:val="009C6C6D"/>
    <w:rsid w:val="009D12F9"/>
    <w:rsid w:val="009D29E9"/>
    <w:rsid w:val="009D35FF"/>
    <w:rsid w:val="009E6E45"/>
    <w:rsid w:val="009F51D3"/>
    <w:rsid w:val="009F6305"/>
    <w:rsid w:val="00A0057C"/>
    <w:rsid w:val="00A035B8"/>
    <w:rsid w:val="00A12678"/>
    <w:rsid w:val="00A16D21"/>
    <w:rsid w:val="00A16EDD"/>
    <w:rsid w:val="00A25CB3"/>
    <w:rsid w:val="00A26A5D"/>
    <w:rsid w:val="00A27D98"/>
    <w:rsid w:val="00A35E51"/>
    <w:rsid w:val="00A367C2"/>
    <w:rsid w:val="00A37FB6"/>
    <w:rsid w:val="00A43DBF"/>
    <w:rsid w:val="00A460AD"/>
    <w:rsid w:val="00A460B4"/>
    <w:rsid w:val="00A73C07"/>
    <w:rsid w:val="00A80881"/>
    <w:rsid w:val="00A808CE"/>
    <w:rsid w:val="00A838C3"/>
    <w:rsid w:val="00A87425"/>
    <w:rsid w:val="00A91552"/>
    <w:rsid w:val="00AA0573"/>
    <w:rsid w:val="00AA2F1B"/>
    <w:rsid w:val="00AB0682"/>
    <w:rsid w:val="00AD5C53"/>
    <w:rsid w:val="00AD6B88"/>
    <w:rsid w:val="00AE3001"/>
    <w:rsid w:val="00AE459C"/>
    <w:rsid w:val="00AF40DF"/>
    <w:rsid w:val="00AF4D7A"/>
    <w:rsid w:val="00AF6ACE"/>
    <w:rsid w:val="00B13A27"/>
    <w:rsid w:val="00B24D52"/>
    <w:rsid w:val="00B3322C"/>
    <w:rsid w:val="00B37967"/>
    <w:rsid w:val="00B413F8"/>
    <w:rsid w:val="00B51EC2"/>
    <w:rsid w:val="00B54DB3"/>
    <w:rsid w:val="00B65F31"/>
    <w:rsid w:val="00B704E2"/>
    <w:rsid w:val="00B8692B"/>
    <w:rsid w:val="00B901DD"/>
    <w:rsid w:val="00B918DE"/>
    <w:rsid w:val="00B92105"/>
    <w:rsid w:val="00B940BA"/>
    <w:rsid w:val="00B94707"/>
    <w:rsid w:val="00B951BF"/>
    <w:rsid w:val="00BA342E"/>
    <w:rsid w:val="00BA464F"/>
    <w:rsid w:val="00BA6B87"/>
    <w:rsid w:val="00BA75A6"/>
    <w:rsid w:val="00BB375C"/>
    <w:rsid w:val="00BB3EC9"/>
    <w:rsid w:val="00BB57DE"/>
    <w:rsid w:val="00BB668C"/>
    <w:rsid w:val="00BC075B"/>
    <w:rsid w:val="00BD09C2"/>
    <w:rsid w:val="00BD43B6"/>
    <w:rsid w:val="00BD5214"/>
    <w:rsid w:val="00BF1324"/>
    <w:rsid w:val="00C01232"/>
    <w:rsid w:val="00C01708"/>
    <w:rsid w:val="00C06942"/>
    <w:rsid w:val="00C1740C"/>
    <w:rsid w:val="00C217EF"/>
    <w:rsid w:val="00C358BB"/>
    <w:rsid w:val="00C446A0"/>
    <w:rsid w:val="00C44A3B"/>
    <w:rsid w:val="00C51424"/>
    <w:rsid w:val="00C5755C"/>
    <w:rsid w:val="00C74354"/>
    <w:rsid w:val="00C75DD3"/>
    <w:rsid w:val="00C77A53"/>
    <w:rsid w:val="00C80D4D"/>
    <w:rsid w:val="00C86C7D"/>
    <w:rsid w:val="00C91073"/>
    <w:rsid w:val="00CA3BAA"/>
    <w:rsid w:val="00CA6068"/>
    <w:rsid w:val="00CB0684"/>
    <w:rsid w:val="00CB24AA"/>
    <w:rsid w:val="00CB4E5A"/>
    <w:rsid w:val="00CB5052"/>
    <w:rsid w:val="00CB695A"/>
    <w:rsid w:val="00CC1BEA"/>
    <w:rsid w:val="00CC42B5"/>
    <w:rsid w:val="00CD48FC"/>
    <w:rsid w:val="00CE2D53"/>
    <w:rsid w:val="00CE7580"/>
    <w:rsid w:val="00CF0E5D"/>
    <w:rsid w:val="00CF5705"/>
    <w:rsid w:val="00D01193"/>
    <w:rsid w:val="00D01EA9"/>
    <w:rsid w:val="00D05392"/>
    <w:rsid w:val="00D10EA2"/>
    <w:rsid w:val="00D11030"/>
    <w:rsid w:val="00D166EE"/>
    <w:rsid w:val="00D17A39"/>
    <w:rsid w:val="00D26EBE"/>
    <w:rsid w:val="00D35C12"/>
    <w:rsid w:val="00D36798"/>
    <w:rsid w:val="00D4027B"/>
    <w:rsid w:val="00D40B6B"/>
    <w:rsid w:val="00D46B5B"/>
    <w:rsid w:val="00D532AB"/>
    <w:rsid w:val="00D675D5"/>
    <w:rsid w:val="00D76598"/>
    <w:rsid w:val="00D81EE1"/>
    <w:rsid w:val="00D84698"/>
    <w:rsid w:val="00DA3FBE"/>
    <w:rsid w:val="00DB2680"/>
    <w:rsid w:val="00DB6E09"/>
    <w:rsid w:val="00DB7CDB"/>
    <w:rsid w:val="00DC13B4"/>
    <w:rsid w:val="00DC4C3D"/>
    <w:rsid w:val="00DC6387"/>
    <w:rsid w:val="00DD2768"/>
    <w:rsid w:val="00DD5652"/>
    <w:rsid w:val="00DD6217"/>
    <w:rsid w:val="00DD7721"/>
    <w:rsid w:val="00DE2196"/>
    <w:rsid w:val="00DE4D21"/>
    <w:rsid w:val="00DE73C1"/>
    <w:rsid w:val="00E00197"/>
    <w:rsid w:val="00E053AE"/>
    <w:rsid w:val="00E11863"/>
    <w:rsid w:val="00E13BFC"/>
    <w:rsid w:val="00E13CE8"/>
    <w:rsid w:val="00E141FD"/>
    <w:rsid w:val="00E146C2"/>
    <w:rsid w:val="00E2078E"/>
    <w:rsid w:val="00E27A95"/>
    <w:rsid w:val="00E3515F"/>
    <w:rsid w:val="00E3543B"/>
    <w:rsid w:val="00E37E96"/>
    <w:rsid w:val="00E4290B"/>
    <w:rsid w:val="00E44C68"/>
    <w:rsid w:val="00E4749F"/>
    <w:rsid w:val="00E501C7"/>
    <w:rsid w:val="00E521F4"/>
    <w:rsid w:val="00E53371"/>
    <w:rsid w:val="00E53EBF"/>
    <w:rsid w:val="00E56001"/>
    <w:rsid w:val="00E563AB"/>
    <w:rsid w:val="00E61159"/>
    <w:rsid w:val="00E712B6"/>
    <w:rsid w:val="00E7136A"/>
    <w:rsid w:val="00E71B8B"/>
    <w:rsid w:val="00E757EF"/>
    <w:rsid w:val="00E82DE9"/>
    <w:rsid w:val="00E85B6D"/>
    <w:rsid w:val="00EA2F9D"/>
    <w:rsid w:val="00EA3E82"/>
    <w:rsid w:val="00EA497C"/>
    <w:rsid w:val="00EB1010"/>
    <w:rsid w:val="00EB63A4"/>
    <w:rsid w:val="00EC0E73"/>
    <w:rsid w:val="00EC471D"/>
    <w:rsid w:val="00EC4D64"/>
    <w:rsid w:val="00ED01CC"/>
    <w:rsid w:val="00EE0546"/>
    <w:rsid w:val="00F00C7D"/>
    <w:rsid w:val="00F11B13"/>
    <w:rsid w:val="00F13231"/>
    <w:rsid w:val="00F348E4"/>
    <w:rsid w:val="00F4256E"/>
    <w:rsid w:val="00F50F01"/>
    <w:rsid w:val="00F532F0"/>
    <w:rsid w:val="00F55A02"/>
    <w:rsid w:val="00F6456F"/>
    <w:rsid w:val="00F7466E"/>
    <w:rsid w:val="00F94F39"/>
    <w:rsid w:val="00F95A7C"/>
    <w:rsid w:val="00F9603E"/>
    <w:rsid w:val="00F978E5"/>
    <w:rsid w:val="00FA6D94"/>
    <w:rsid w:val="00FA6E70"/>
    <w:rsid w:val="00FB1AF2"/>
    <w:rsid w:val="00FE3D60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9AA0-B752-4854-9907-F996BF95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77C0"/>
    <w:pPr>
      <w:keepNext/>
      <w:ind w:left="-426"/>
      <w:jc w:val="both"/>
    </w:pPr>
  </w:style>
  <w:style w:type="character" w:customStyle="1" w:styleId="a4">
    <w:name w:val="Основной текст с отступом Знак"/>
    <w:basedOn w:val="a0"/>
    <w:link w:val="a3"/>
    <w:rsid w:val="001277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rsid w:val="001277C0"/>
    <w:pPr>
      <w:suppressAutoHyphens w:val="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1277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-11">
    <w:name w:val="содержание2-11"/>
    <w:basedOn w:val="a"/>
    <w:rsid w:val="001277C0"/>
    <w:pPr>
      <w:suppressAutoHyphens w:val="0"/>
      <w:spacing w:after="60"/>
      <w:jc w:val="both"/>
    </w:pPr>
    <w:rPr>
      <w:lang w:eastAsia="ru-RU"/>
    </w:rPr>
  </w:style>
  <w:style w:type="paragraph" w:customStyle="1" w:styleId="ConsPlusNonformat">
    <w:name w:val="ConsPlusNonformat"/>
    <w:rsid w:val="001277C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Анашкина Ольга Викторовна</dc:creator>
  <cp:keywords/>
  <dc:description/>
  <cp:lastModifiedBy>Анашкина Ольга Викторовна</cp:lastModifiedBy>
  <cp:revision>2</cp:revision>
  <dcterms:created xsi:type="dcterms:W3CDTF">2022-11-11T08:32:00Z</dcterms:created>
  <dcterms:modified xsi:type="dcterms:W3CDTF">2022-11-14T09:11:00Z</dcterms:modified>
</cp:coreProperties>
</file>