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033D23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</w:rPr>
        <w:t xml:space="preserve">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запрос</w:t>
      </w:r>
      <w:r w:rsidR="00033D23">
        <w:rPr>
          <w:b/>
        </w:rPr>
        <w:t>а</w:t>
      </w:r>
      <w:r w:rsidR="00033D23" w:rsidRPr="00033D23">
        <w:rPr>
          <w:b/>
        </w:rPr>
        <w:t xml:space="preserve"> котировок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3D299A" w:rsidRPr="003D299A">
        <w:rPr>
          <w:b/>
        </w:rPr>
        <w:t>поставку подгузников для обеспечения детей-инвалидов в 202</w:t>
      </w:r>
      <w:r w:rsidR="003D299A">
        <w:rPr>
          <w:b/>
        </w:rPr>
        <w:t>3</w:t>
      </w:r>
      <w:r w:rsidR="003D299A" w:rsidRPr="003D299A">
        <w:rPr>
          <w:b/>
        </w:rPr>
        <w:t xml:space="preserve">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3D299A" w:rsidP="003D299A">
      <w:pPr>
        <w:ind w:firstLine="708"/>
        <w:jc w:val="both"/>
        <w:rPr>
          <w:rFonts w:eastAsia="Lucida Sans Unicode"/>
          <w:kern w:val="2"/>
          <w:lang w:eastAsia="en-US"/>
        </w:rPr>
      </w:pPr>
      <w:r w:rsidRPr="003D299A">
        <w:rPr>
          <w:rFonts w:eastAsia="Lucida Sans Unicode"/>
          <w:kern w:val="2"/>
          <w:lang w:eastAsia="en-US"/>
        </w:rPr>
        <w:t xml:space="preserve">Подгузник – </w:t>
      </w:r>
      <w:r>
        <w:rPr>
          <w:rFonts w:eastAsia="Lucida Sans Unicode"/>
          <w:kern w:val="2"/>
          <w:lang w:eastAsia="en-US"/>
        </w:rPr>
        <w:t>м</w:t>
      </w:r>
      <w:r w:rsidRPr="003D299A">
        <w:rPr>
          <w:rFonts w:eastAsia="Lucida Sans Unicode"/>
          <w:kern w:val="2"/>
          <w:lang w:eastAsia="en-US"/>
        </w:rPr>
        <w:t>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 предназначенное для ухода за детьми.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6490"/>
        <w:gridCol w:w="1017"/>
      </w:tblGrid>
      <w:tr w:rsidR="00E82C34" w:rsidRPr="004D676F" w:rsidTr="006F5654">
        <w:trPr>
          <w:trHeight w:val="94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6490" w:type="dxa"/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D299A" w:rsidRPr="004D676F" w:rsidTr="006F5654">
        <w:trPr>
          <w:trHeight w:val="413"/>
          <w:jc w:val="center"/>
        </w:trPr>
        <w:tc>
          <w:tcPr>
            <w:tcW w:w="560" w:type="dxa"/>
            <w:vMerge w:val="restart"/>
          </w:tcPr>
          <w:p w:rsidR="003D299A" w:rsidRDefault="003D299A" w:rsidP="003728DC">
            <w:pPr>
              <w:contextualSpacing/>
              <w:jc w:val="center"/>
            </w:pPr>
            <w:r>
              <w:t>1</w:t>
            </w:r>
          </w:p>
          <w:p w:rsidR="003D299A" w:rsidRDefault="003D299A" w:rsidP="003728DC">
            <w:pPr>
              <w:contextualSpacing/>
              <w:jc w:val="center"/>
            </w:pPr>
          </w:p>
          <w:p w:rsidR="003D299A" w:rsidRDefault="003D299A" w:rsidP="003728DC">
            <w:pPr>
              <w:contextualSpacing/>
              <w:jc w:val="center"/>
            </w:pPr>
          </w:p>
          <w:p w:rsidR="003D299A" w:rsidRDefault="003D299A" w:rsidP="003728DC">
            <w:pPr>
              <w:contextualSpacing/>
              <w:jc w:val="center"/>
            </w:pPr>
          </w:p>
          <w:p w:rsidR="003D299A" w:rsidRDefault="003D299A" w:rsidP="003728DC">
            <w:pPr>
              <w:contextualSpacing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3D299A" w:rsidRDefault="003D299A" w:rsidP="003D299A">
            <w:pPr>
              <w:contextualSpacing/>
              <w:jc w:val="center"/>
            </w:pPr>
            <w:r w:rsidRPr="003D299A">
              <w:t>Подгузники детские</w:t>
            </w:r>
          </w:p>
          <w:p w:rsidR="003D299A" w:rsidRDefault="003D299A" w:rsidP="003D299A">
            <w:pPr>
              <w:contextualSpacing/>
              <w:jc w:val="center"/>
            </w:pPr>
          </w:p>
          <w:p w:rsidR="003D299A" w:rsidRPr="004B1B06" w:rsidRDefault="003D299A" w:rsidP="003D299A">
            <w:pPr>
              <w:contextualSpacing/>
              <w:jc w:val="center"/>
            </w:pPr>
            <w:r w:rsidRPr="003D299A">
              <w:t>17.22.12.120-00000001-</w:t>
            </w:r>
          </w:p>
        </w:tc>
        <w:tc>
          <w:tcPr>
            <w:tcW w:w="6490" w:type="dxa"/>
          </w:tcPr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Конструкция подгузников </w:t>
            </w:r>
            <w:r>
              <w:rPr>
                <w:color w:val="000000"/>
              </w:rPr>
              <w:t xml:space="preserve">должна </w:t>
            </w:r>
            <w:r w:rsidRPr="00DD1A81">
              <w:rPr>
                <w:color w:val="000000"/>
              </w:rPr>
              <w:t>включат</w:t>
            </w:r>
            <w:r>
              <w:rPr>
                <w:color w:val="000000"/>
              </w:rPr>
              <w:t>ь</w:t>
            </w:r>
            <w:r w:rsidRPr="00DD1A81">
              <w:rPr>
                <w:color w:val="000000"/>
              </w:rPr>
              <w:t xml:space="preserve"> (начиная со слоя, контактирующего с кожей ребенка):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- верхний покровный слой -  </w:t>
            </w:r>
            <w:r>
              <w:rPr>
                <w:color w:val="000000"/>
              </w:rPr>
              <w:t>с</w:t>
            </w:r>
            <w:r w:rsidRPr="00DD1A81">
              <w:rPr>
                <w:color w:val="000000"/>
              </w:rPr>
              <w:t>лой, который непосредственно соприкасается с кожей ребенка и пропускает жидкость внутрь подгузника;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- распределительный слой - </w:t>
            </w:r>
            <w:r>
              <w:rPr>
                <w:color w:val="000000"/>
              </w:rPr>
              <w:t>с</w:t>
            </w:r>
            <w:r w:rsidRPr="00DD1A81">
              <w:rPr>
                <w:color w:val="000000"/>
              </w:rPr>
              <w:t>лой, который расположен за верхним покровным слоем и способствует равномерному распределению жидкости внутри подгузника, должен иметь утолщенную среднюю часть;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- абсорбирующий слой - </w:t>
            </w:r>
            <w:r>
              <w:rPr>
                <w:color w:val="000000"/>
              </w:rPr>
              <w:t>в</w:t>
            </w:r>
            <w:r w:rsidRPr="00DD1A81">
              <w:rPr>
                <w:color w:val="000000"/>
              </w:rPr>
              <w:t>нутренний основной впитывающий слой подгузника, который поглощает и удерживает впитываемую жидкость внутри подгузника;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- защитный слой - </w:t>
            </w:r>
            <w:r>
              <w:rPr>
                <w:color w:val="000000"/>
              </w:rPr>
              <w:t>с</w:t>
            </w:r>
            <w:r w:rsidRPr="00DD1A81">
              <w:rPr>
                <w:color w:val="000000"/>
              </w:rPr>
              <w:t>лой, который расположен непосредственно за абсорбирующим слоем и предотвращает проникновение жидкости наружу;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- нижний покровный слой - </w:t>
            </w:r>
            <w:r>
              <w:rPr>
                <w:color w:val="000000"/>
              </w:rPr>
              <w:t>с</w:t>
            </w:r>
            <w:r w:rsidRPr="00DD1A81">
              <w:rPr>
                <w:color w:val="000000"/>
              </w:rPr>
              <w:t>лой, который расположен за защитным слоем;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- боковые дугообразные оборки с двух сторон подгузника, стянутые резинками, предотвращающие проникновение жидкости на кожу ребенка;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Подгузники изготовляют в виде раскроя трусов с застежками - "липучками" или в виде готовых трусов.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 xml:space="preserve">Абсорбирующий слой должен быть мягким, состоять из распушенной целлюлозы с </w:t>
            </w:r>
            <w:r w:rsidR="006F5654" w:rsidRPr="00DD1A81">
              <w:rPr>
                <w:color w:val="000000"/>
              </w:rPr>
              <w:t>супер абсорбирующим</w:t>
            </w:r>
            <w:r w:rsidRPr="00DD1A81">
              <w:rPr>
                <w:color w:val="000000"/>
              </w:rPr>
              <w:t xml:space="preserve"> полимером, превращающим жидкость в гель.</w:t>
            </w:r>
            <w:bookmarkStart w:id="0" w:name="_GoBack"/>
            <w:bookmarkEnd w:id="0"/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Мягкие защитные барьеры по бокам должны предотвращать протекание влаги наружу.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lastRenderedPageBreak/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DD1A81" w:rsidRPr="00DD1A81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3D299A" w:rsidRDefault="00DD1A81" w:rsidP="00DD1A81">
            <w:pPr>
              <w:jc w:val="both"/>
              <w:rPr>
                <w:color w:val="000000"/>
              </w:rPr>
            </w:pPr>
            <w:r w:rsidRPr="00DD1A81">
              <w:rPr>
                <w:color w:val="000000"/>
              </w:rPr>
              <w:t>Параметры подгузников для детей-инвалидов по диапазону массы ребенка определяются в соответствии с</w:t>
            </w:r>
            <w:r>
              <w:t xml:space="preserve"> </w:t>
            </w:r>
            <w:r w:rsidRPr="00DD1A81">
              <w:rPr>
                <w:color w:val="000000"/>
              </w:rPr>
              <w:t>Национальны</w:t>
            </w:r>
            <w:r>
              <w:rPr>
                <w:color w:val="000000"/>
              </w:rPr>
              <w:t>м</w:t>
            </w:r>
            <w:r w:rsidRPr="00DD1A81">
              <w:rPr>
                <w:color w:val="000000"/>
              </w:rPr>
              <w:t xml:space="preserve"> стандарт</w:t>
            </w:r>
            <w:r>
              <w:rPr>
                <w:color w:val="000000"/>
              </w:rPr>
              <w:t>ом</w:t>
            </w:r>
            <w:r w:rsidRPr="00DD1A81">
              <w:rPr>
                <w:color w:val="000000"/>
              </w:rPr>
              <w:t xml:space="preserve"> Российской Федерации ГОСТ Р 52557-2020</w:t>
            </w:r>
            <w:r>
              <w:rPr>
                <w:color w:val="000000"/>
              </w:rPr>
              <w:t xml:space="preserve"> «</w:t>
            </w:r>
            <w:r w:rsidRPr="00DD1A81">
              <w:rPr>
                <w:color w:val="000000"/>
              </w:rPr>
              <w:t>Подгузники детские. Общие технические условия</w:t>
            </w:r>
            <w:r>
              <w:rPr>
                <w:color w:val="000000"/>
              </w:rPr>
              <w:t>».</w:t>
            </w:r>
          </w:p>
        </w:tc>
        <w:tc>
          <w:tcPr>
            <w:tcW w:w="1017" w:type="dxa"/>
            <w:shd w:val="clear" w:color="auto" w:fill="auto"/>
          </w:tcPr>
          <w:p w:rsidR="003D299A" w:rsidRDefault="003D299A" w:rsidP="003728DC">
            <w:pPr>
              <w:jc w:val="center"/>
              <w:rPr>
                <w:color w:val="000000"/>
                <w:szCs w:val="20"/>
              </w:rPr>
            </w:pPr>
          </w:p>
        </w:tc>
      </w:tr>
      <w:tr w:rsidR="003D299A" w:rsidRPr="004D676F" w:rsidTr="006F5654">
        <w:trPr>
          <w:trHeight w:val="413"/>
          <w:jc w:val="center"/>
        </w:trPr>
        <w:tc>
          <w:tcPr>
            <w:tcW w:w="560" w:type="dxa"/>
            <w:vMerge/>
          </w:tcPr>
          <w:p w:rsidR="003D299A" w:rsidRDefault="003D299A" w:rsidP="003728DC">
            <w:pPr>
              <w:contextualSpacing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D299A" w:rsidRPr="003D299A" w:rsidRDefault="00DD1A81" w:rsidP="003D299A">
            <w:pPr>
              <w:contextualSpacing/>
              <w:jc w:val="center"/>
            </w:pPr>
            <w:r>
              <w:t>22-01-16</w:t>
            </w:r>
          </w:p>
        </w:tc>
        <w:tc>
          <w:tcPr>
            <w:tcW w:w="6490" w:type="dxa"/>
            <w:vAlign w:val="center"/>
          </w:tcPr>
          <w:p w:rsidR="003D299A" w:rsidRDefault="00DD1A81" w:rsidP="003728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D1A81">
              <w:rPr>
                <w:color w:val="000000"/>
              </w:rPr>
              <w:t>одгузники для детей весом до 9 кг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299A" w:rsidRDefault="00DD1A81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1 400</w:t>
            </w:r>
          </w:p>
        </w:tc>
      </w:tr>
      <w:tr w:rsidR="003D299A" w:rsidRPr="004D676F" w:rsidTr="006F5654">
        <w:trPr>
          <w:trHeight w:val="413"/>
          <w:jc w:val="center"/>
        </w:trPr>
        <w:tc>
          <w:tcPr>
            <w:tcW w:w="560" w:type="dxa"/>
            <w:vMerge/>
          </w:tcPr>
          <w:p w:rsidR="003D299A" w:rsidRDefault="003D299A" w:rsidP="003728DC">
            <w:pPr>
              <w:contextualSpacing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D299A" w:rsidRPr="003D299A" w:rsidRDefault="00DD1A81" w:rsidP="00F55C07">
            <w:pPr>
              <w:contextualSpacing/>
              <w:jc w:val="center"/>
            </w:pPr>
            <w:r>
              <w:t>22-01-</w:t>
            </w:r>
            <w:r w:rsidR="00F55C07">
              <w:t>1</w:t>
            </w:r>
            <w:r>
              <w:t>7</w:t>
            </w:r>
          </w:p>
        </w:tc>
        <w:tc>
          <w:tcPr>
            <w:tcW w:w="6490" w:type="dxa"/>
            <w:vAlign w:val="center"/>
          </w:tcPr>
          <w:p w:rsidR="003D299A" w:rsidRDefault="00DD1A81" w:rsidP="00A85F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D1A81">
              <w:rPr>
                <w:color w:val="000000"/>
              </w:rPr>
              <w:t>одгузники для детей весом о</w:t>
            </w:r>
            <w:r w:rsidR="00A85F9A">
              <w:rPr>
                <w:color w:val="000000"/>
              </w:rPr>
              <w:t>т 7 кг до</w:t>
            </w:r>
            <w:r w:rsidRPr="00DD1A81">
              <w:rPr>
                <w:color w:val="000000"/>
              </w:rPr>
              <w:t xml:space="preserve"> </w:t>
            </w:r>
            <w:r w:rsidR="00A85F9A">
              <w:rPr>
                <w:color w:val="000000"/>
              </w:rPr>
              <w:t>18</w:t>
            </w:r>
            <w:r w:rsidRPr="00DD1A81">
              <w:rPr>
                <w:color w:val="000000"/>
              </w:rPr>
              <w:t xml:space="preserve"> кг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299A" w:rsidRDefault="00DD1A81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11 088</w:t>
            </w:r>
          </w:p>
        </w:tc>
      </w:tr>
      <w:tr w:rsidR="003D299A" w:rsidRPr="004D676F" w:rsidTr="006F5654">
        <w:trPr>
          <w:trHeight w:val="413"/>
          <w:jc w:val="center"/>
        </w:trPr>
        <w:tc>
          <w:tcPr>
            <w:tcW w:w="560" w:type="dxa"/>
            <w:vMerge/>
          </w:tcPr>
          <w:p w:rsidR="003D299A" w:rsidRDefault="003D299A" w:rsidP="003728DC">
            <w:pPr>
              <w:contextualSpacing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D299A" w:rsidRPr="003D299A" w:rsidRDefault="00DD1A81" w:rsidP="00F55C07">
            <w:pPr>
              <w:contextualSpacing/>
              <w:jc w:val="center"/>
            </w:pPr>
            <w:r w:rsidRPr="00DD1A81">
              <w:t>22-01-</w:t>
            </w:r>
            <w:r w:rsidR="00F55C07">
              <w:t>1</w:t>
            </w:r>
            <w:r w:rsidRPr="00DD1A81">
              <w:t>7</w:t>
            </w:r>
          </w:p>
        </w:tc>
        <w:tc>
          <w:tcPr>
            <w:tcW w:w="6490" w:type="dxa"/>
            <w:vAlign w:val="center"/>
          </w:tcPr>
          <w:p w:rsidR="003D299A" w:rsidRDefault="00A85F9A" w:rsidP="00A85F9A">
            <w:pPr>
              <w:jc w:val="both"/>
              <w:rPr>
                <w:color w:val="000000"/>
              </w:rPr>
            </w:pPr>
            <w:r w:rsidRPr="00A85F9A">
              <w:rPr>
                <w:color w:val="000000"/>
              </w:rPr>
              <w:t xml:space="preserve">подгузники для детей весом от </w:t>
            </w:r>
            <w:r>
              <w:rPr>
                <w:color w:val="000000"/>
              </w:rPr>
              <w:t>11</w:t>
            </w:r>
            <w:r w:rsidRPr="00A85F9A">
              <w:rPr>
                <w:color w:val="000000"/>
              </w:rPr>
              <w:t xml:space="preserve"> кг до </w:t>
            </w:r>
            <w:r>
              <w:rPr>
                <w:color w:val="000000"/>
              </w:rPr>
              <w:t>25</w:t>
            </w:r>
            <w:r w:rsidRPr="00A85F9A">
              <w:rPr>
                <w:color w:val="000000"/>
              </w:rPr>
              <w:t xml:space="preserve"> кг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299A" w:rsidRDefault="00A85F9A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24 222</w:t>
            </w:r>
          </w:p>
        </w:tc>
      </w:tr>
      <w:tr w:rsidR="003D299A" w:rsidRPr="004D676F" w:rsidTr="006F5654">
        <w:trPr>
          <w:trHeight w:val="413"/>
          <w:jc w:val="center"/>
        </w:trPr>
        <w:tc>
          <w:tcPr>
            <w:tcW w:w="560" w:type="dxa"/>
            <w:vMerge/>
          </w:tcPr>
          <w:p w:rsidR="003D299A" w:rsidRDefault="003D299A" w:rsidP="003728DC">
            <w:pPr>
              <w:contextualSpacing/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D299A" w:rsidRPr="003D299A" w:rsidRDefault="00A85F9A" w:rsidP="003D299A">
            <w:pPr>
              <w:contextualSpacing/>
              <w:jc w:val="center"/>
            </w:pPr>
            <w:r>
              <w:t>22-01-18</w:t>
            </w:r>
          </w:p>
        </w:tc>
        <w:tc>
          <w:tcPr>
            <w:tcW w:w="6490" w:type="dxa"/>
            <w:vAlign w:val="center"/>
          </w:tcPr>
          <w:p w:rsidR="003D299A" w:rsidRDefault="00A85F9A" w:rsidP="00A85F9A">
            <w:pPr>
              <w:jc w:val="both"/>
              <w:rPr>
                <w:color w:val="000000"/>
              </w:rPr>
            </w:pPr>
            <w:r w:rsidRPr="00A85F9A">
              <w:rPr>
                <w:color w:val="000000"/>
              </w:rPr>
              <w:t>подгузники для детей весом от 1</w:t>
            </w:r>
            <w:r>
              <w:rPr>
                <w:color w:val="000000"/>
              </w:rPr>
              <w:t>5</w:t>
            </w:r>
            <w:r w:rsidRPr="00A85F9A">
              <w:rPr>
                <w:color w:val="000000"/>
              </w:rPr>
              <w:t xml:space="preserve"> кг до </w:t>
            </w:r>
            <w:r>
              <w:rPr>
                <w:color w:val="000000"/>
              </w:rPr>
              <w:t>30</w:t>
            </w:r>
            <w:r w:rsidRPr="00A85F9A">
              <w:rPr>
                <w:color w:val="000000"/>
              </w:rPr>
              <w:t xml:space="preserve"> кг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D299A" w:rsidRDefault="00A85F9A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51 840</w:t>
            </w:r>
          </w:p>
        </w:tc>
      </w:tr>
      <w:tr w:rsidR="00A85F9A" w:rsidRPr="004D676F" w:rsidTr="00A85F9A">
        <w:trPr>
          <w:trHeight w:val="413"/>
          <w:jc w:val="center"/>
        </w:trPr>
        <w:tc>
          <w:tcPr>
            <w:tcW w:w="560" w:type="dxa"/>
            <w:vMerge/>
          </w:tcPr>
          <w:p w:rsidR="00A85F9A" w:rsidRDefault="00A85F9A" w:rsidP="003728DC">
            <w:pPr>
              <w:contextualSpacing/>
              <w:jc w:val="center"/>
            </w:pP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:rsidR="00A85F9A" w:rsidRPr="00A85F9A" w:rsidRDefault="00A85F9A" w:rsidP="00A85F9A">
            <w:pPr>
              <w:jc w:val="center"/>
              <w:rPr>
                <w:b/>
                <w:color w:val="000000"/>
              </w:rPr>
            </w:pPr>
            <w:r w:rsidRPr="00A85F9A">
              <w:rPr>
                <w:b/>
                <w:color w:val="000000"/>
              </w:rPr>
              <w:t>ИТОГО: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85F9A" w:rsidRPr="00A85F9A" w:rsidRDefault="00A85F9A" w:rsidP="003728DC">
            <w:pPr>
              <w:jc w:val="center"/>
              <w:rPr>
                <w:b/>
                <w:color w:val="000000"/>
                <w:szCs w:val="20"/>
              </w:rPr>
            </w:pPr>
            <w:r w:rsidRPr="00A85F9A">
              <w:rPr>
                <w:b/>
                <w:color w:val="000000"/>
                <w:szCs w:val="20"/>
              </w:rPr>
              <w:t>88 550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Маркировка должна содержать следующую информацию о подгузниках: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вид (вариант) технического исполнения подгузника;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номер артикула (при наличии);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количество подгузников в упаковке;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lastRenderedPageBreak/>
        <w:t>- дата (месяц, год) изготовления;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штриховой код изделия (при наличии);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срок годности, устанавливаемый изготовителем;</w:t>
      </w:r>
    </w:p>
    <w:p w:rsid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A85F9A" w:rsidRPr="00A85F9A" w:rsidRDefault="00A85F9A" w:rsidP="00A85F9A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A85F9A">
        <w:rPr>
          <w:kern w:val="2"/>
        </w:rPr>
        <w:t>Подгузники</w:t>
      </w:r>
      <w:r>
        <w:rPr>
          <w:kern w:val="2"/>
        </w:rPr>
        <w:t xml:space="preserve"> должны</w:t>
      </w:r>
      <w:r w:rsidRPr="00A85F9A">
        <w:rPr>
          <w:kern w:val="2"/>
        </w:rPr>
        <w:t xml:space="preserve"> упаков</w:t>
      </w:r>
      <w:r>
        <w:rPr>
          <w:kern w:val="2"/>
        </w:rPr>
        <w:t xml:space="preserve">ываться </w:t>
      </w:r>
      <w:r w:rsidRPr="00A85F9A">
        <w:rPr>
          <w:kern w:val="2"/>
        </w:rPr>
        <w:t>по нескольку штук в пакеты из полимерной пленки, или пачки,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A85F9A">
        <w:t xml:space="preserve"> </w:t>
      </w:r>
      <w:r w:rsidRPr="00A85F9A">
        <w:rPr>
          <w:kern w:val="2"/>
        </w:rPr>
        <w:t>В один пакет, пачку или коробку</w:t>
      </w:r>
      <w:r>
        <w:rPr>
          <w:kern w:val="2"/>
        </w:rPr>
        <w:t xml:space="preserve"> должны</w:t>
      </w:r>
      <w:r w:rsidRPr="00A85F9A">
        <w:rPr>
          <w:kern w:val="2"/>
        </w:rPr>
        <w:t xml:space="preserve"> упаковы</w:t>
      </w:r>
      <w:r>
        <w:rPr>
          <w:kern w:val="2"/>
        </w:rPr>
        <w:t>ваться</w:t>
      </w:r>
      <w:r w:rsidRPr="00A85F9A">
        <w:rPr>
          <w:kern w:val="2"/>
        </w:rPr>
        <w:t xml:space="preserve">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C90ECD" w:rsidRPr="00C90ECD">
        <w:t xml:space="preserve"> </w:t>
      </w:r>
      <w:r w:rsidR="00C90ECD" w:rsidRPr="00C90ECD">
        <w:rPr>
          <w:kern w:val="2"/>
        </w:rPr>
        <w:t>Не допуска</w:t>
      </w:r>
      <w:r w:rsidR="00C90ECD">
        <w:rPr>
          <w:kern w:val="2"/>
        </w:rPr>
        <w:t>ю</w:t>
      </w:r>
      <w:r w:rsidR="00C90ECD" w:rsidRPr="00C90ECD">
        <w:rPr>
          <w:kern w:val="2"/>
        </w:rPr>
        <w:t>тся механическ</w:t>
      </w:r>
      <w:r w:rsidR="00C90ECD">
        <w:rPr>
          <w:kern w:val="2"/>
        </w:rPr>
        <w:t>ие повреждения</w:t>
      </w:r>
      <w:r w:rsidR="00C90ECD" w:rsidRPr="00C90ECD">
        <w:rPr>
          <w:kern w:val="2"/>
        </w:rPr>
        <w:t xml:space="preserve"> упаковки, открывающ</w:t>
      </w:r>
      <w:r w:rsidR="00C90ECD">
        <w:rPr>
          <w:kern w:val="2"/>
        </w:rPr>
        <w:t>ие</w:t>
      </w:r>
      <w:r w:rsidR="00C90ECD" w:rsidRPr="00C90ECD">
        <w:rPr>
          <w:kern w:val="2"/>
        </w:rPr>
        <w:t xml:space="preserve"> доступ к поверхности подгузника.</w:t>
      </w:r>
    </w:p>
    <w:p w:rsidR="00E46985" w:rsidRDefault="00A85F9A" w:rsidP="00A85F9A">
      <w:pPr>
        <w:widowControl w:val="0"/>
        <w:tabs>
          <w:tab w:val="left" w:pos="0"/>
        </w:tabs>
        <w:ind w:firstLine="709"/>
        <w:contextualSpacing/>
        <w:jc w:val="both"/>
      </w:pPr>
      <w:r w:rsidRPr="00A85F9A">
        <w:rPr>
          <w:kern w:val="2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81055D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820335" w:rsidRDefault="00CE2BC8" w:rsidP="00820335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CE2BC8">
        <w:rPr>
          <w:rFonts w:eastAsia="Lucida Sans Unicode" w:cs="Tahoma"/>
          <w:lang w:eastAsia="en-US" w:bidi="en-US"/>
        </w:rPr>
        <w:t xml:space="preserve">Подгузники для </w:t>
      </w:r>
      <w:r>
        <w:rPr>
          <w:rFonts w:eastAsia="Lucida Sans Unicode" w:cs="Tahoma"/>
          <w:lang w:eastAsia="en-US" w:bidi="en-US"/>
        </w:rPr>
        <w:t>детей</w:t>
      </w:r>
      <w:r w:rsidRPr="00CE2BC8">
        <w:rPr>
          <w:rFonts w:eastAsia="Lucida Sans Unicode" w:cs="Tahoma"/>
          <w:lang w:eastAsia="en-US" w:bidi="en-US"/>
        </w:rPr>
        <w:t xml:space="preserve"> должны соответствовать требованиям</w:t>
      </w:r>
      <w:r w:rsidR="0081055D">
        <w:rPr>
          <w:rFonts w:eastAsia="Lucida Sans Unicode" w:cs="Tahoma"/>
          <w:lang w:eastAsia="en-US" w:bidi="en-US"/>
        </w:rPr>
        <w:t xml:space="preserve"> </w:t>
      </w:r>
      <w:r w:rsidR="00820335" w:rsidRPr="00820335">
        <w:rPr>
          <w:rFonts w:eastAsia="Lucida Sans Unicode" w:cs="Tahoma"/>
          <w:lang w:eastAsia="en-US" w:bidi="en-US"/>
        </w:rPr>
        <w:t>Межгосударственных стандартов</w:t>
      </w:r>
      <w:r w:rsidR="0081055D">
        <w:rPr>
          <w:rFonts w:eastAsia="Lucida Sans Unicode" w:cs="Tahoma"/>
          <w:lang w:eastAsia="en-US" w:bidi="en-US"/>
        </w:rPr>
        <w:t>:</w:t>
      </w:r>
      <w:r w:rsidR="0081055D" w:rsidRPr="0081055D">
        <w:t xml:space="preserve"> </w:t>
      </w:r>
      <w:r w:rsidR="0081055D">
        <w:rPr>
          <w:rFonts w:eastAsia="Lucida Sans Unicode" w:cs="Tahoma"/>
          <w:lang w:eastAsia="en-US" w:bidi="en-US"/>
        </w:rPr>
        <w:t>ГОСТ ISO 10993-1-2021 «</w:t>
      </w:r>
      <w:r w:rsidR="0081055D" w:rsidRPr="0081055D">
        <w:rPr>
          <w:rFonts w:eastAsia="Lucida Sans Unicode" w:cs="Tahoma"/>
          <w:lang w:eastAsia="en-US" w:bidi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="0081055D">
        <w:rPr>
          <w:rFonts w:eastAsia="Lucida Sans Unicode" w:cs="Tahoma"/>
          <w:lang w:eastAsia="en-US" w:bidi="en-US"/>
        </w:rPr>
        <w:t>»</w:t>
      </w:r>
      <w:r w:rsidR="00820335" w:rsidRPr="00820335">
        <w:rPr>
          <w:rFonts w:eastAsia="Lucida Sans Unicode" w:cs="Tahoma"/>
          <w:lang w:eastAsia="en-US" w:bidi="en-US"/>
        </w:rPr>
        <w:t>, ГОСТ Р ISO 10993-5-2011 Изделия медицинские. Оценка биологического действия медицинских изделий. Часть 5. Исследования на цитотоксичность. Методы in virto», ГОСТ Р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</w:t>
      </w:r>
      <w:r w:rsidR="0081055D">
        <w:rPr>
          <w:rFonts w:eastAsia="Lucida Sans Unicode" w:cs="Tahoma"/>
          <w:lang w:eastAsia="en-US" w:bidi="en-US"/>
        </w:rPr>
        <w:t>;</w:t>
      </w:r>
      <w:r w:rsidR="00820335" w:rsidRPr="00820335">
        <w:rPr>
          <w:rFonts w:eastAsia="Lucida Sans Unicode" w:cs="Tahoma"/>
          <w:lang w:eastAsia="en-US" w:bidi="en-US"/>
        </w:rPr>
        <w:t xml:space="preserve"> Национальны</w:t>
      </w:r>
      <w:r w:rsidR="0081055D">
        <w:rPr>
          <w:rFonts w:eastAsia="Lucida Sans Unicode" w:cs="Tahoma"/>
          <w:lang w:eastAsia="en-US" w:bidi="en-US"/>
        </w:rPr>
        <w:t>х</w:t>
      </w:r>
      <w:r w:rsidR="00820335" w:rsidRPr="00820335">
        <w:rPr>
          <w:rFonts w:eastAsia="Lucida Sans Unicode" w:cs="Tahoma"/>
          <w:lang w:eastAsia="en-US" w:bidi="en-US"/>
        </w:rPr>
        <w:t xml:space="preserve"> стандарт</w:t>
      </w:r>
      <w:r w:rsidR="0081055D">
        <w:rPr>
          <w:rFonts w:eastAsia="Lucida Sans Unicode" w:cs="Tahoma"/>
          <w:lang w:eastAsia="en-US" w:bidi="en-US"/>
        </w:rPr>
        <w:t>ов</w:t>
      </w:r>
      <w:r w:rsidR="00820335" w:rsidRPr="00820335">
        <w:rPr>
          <w:rFonts w:eastAsia="Lucida Sans Unicode" w:cs="Tahoma"/>
          <w:lang w:eastAsia="en-US" w:bidi="en-US"/>
        </w:rPr>
        <w:t xml:space="preserve"> РФ: ГОСТ Р 52770-2016 «Изделия медицинские. Требования безопасности. Методы санитарно-химических и токсикологических испытаний», </w:t>
      </w:r>
      <w:r w:rsidR="0081055D" w:rsidRPr="0081055D">
        <w:rPr>
          <w:rFonts w:eastAsia="Lucida Sans Unicode" w:cs="Tahoma"/>
          <w:lang w:eastAsia="en-US" w:bidi="en-US"/>
        </w:rPr>
        <w:t>ГОСТ Р 52557-2020 «Подгузники детские. Общие технические условия».</w:t>
      </w:r>
      <w:r w:rsidR="00820335" w:rsidRPr="00820335">
        <w:rPr>
          <w:rFonts w:eastAsia="Lucida Sans Unicode" w:cs="Tahoma"/>
          <w:lang w:eastAsia="en-US" w:bidi="en-US"/>
        </w:rPr>
        <w:t xml:space="preserve"> </w:t>
      </w:r>
    </w:p>
    <w:p w:rsidR="002A4C87" w:rsidRPr="00820335" w:rsidRDefault="002A4C87" w:rsidP="002A4C87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2A4C87">
        <w:rPr>
          <w:rFonts w:eastAsia="Lucida Sans Unicode" w:cs="Tahoma"/>
          <w:lang w:eastAsia="en-US" w:bidi="en-US"/>
        </w:rPr>
        <w:t>Подгузники изготавливают по технической документации (технологический регламент, техническое описание) на конкретный подгузник и/или группу подгузников.</w:t>
      </w:r>
      <w:r>
        <w:rPr>
          <w:rFonts w:eastAsia="Lucida Sans Unicode" w:cs="Tahoma"/>
          <w:lang w:eastAsia="en-US" w:bidi="en-US"/>
        </w:rPr>
        <w:t xml:space="preserve"> </w:t>
      </w:r>
      <w:r w:rsidRPr="002A4C87">
        <w:rPr>
          <w:rFonts w:eastAsia="Lucida Sans Unicode" w:cs="Tahoma"/>
          <w:lang w:eastAsia="en-US" w:bidi="en-US"/>
        </w:rPr>
        <w:t>При поставке Товара могут быть</w:t>
      </w:r>
      <w:r>
        <w:rPr>
          <w:rFonts w:eastAsia="Lucida Sans Unicode" w:cs="Tahoma"/>
          <w:lang w:eastAsia="en-US" w:bidi="en-US"/>
        </w:rPr>
        <w:t xml:space="preserve"> также</w:t>
      </w:r>
      <w:r w:rsidRPr="002A4C87">
        <w:rPr>
          <w:rFonts w:eastAsia="Lucida Sans Unicode" w:cs="Tahoma"/>
          <w:lang w:eastAsia="en-US" w:bidi="en-US"/>
        </w:rPr>
        <w:t xml:space="preserve"> предоставлены</w:t>
      </w:r>
      <w:r>
        <w:rPr>
          <w:rFonts w:eastAsia="Lucida Sans Unicode" w:cs="Tahoma"/>
          <w:lang w:eastAsia="en-US" w:bidi="en-US"/>
        </w:rPr>
        <w:t xml:space="preserve"> </w:t>
      </w:r>
      <w:r w:rsidRPr="002A4C87">
        <w:rPr>
          <w:rFonts w:eastAsia="Lucida Sans Unicode" w:cs="Tahoma"/>
          <w:lang w:eastAsia="en-US" w:bidi="en-US"/>
        </w:rPr>
        <w:t>утвержденные образцы-эталон</w:t>
      </w:r>
      <w:r>
        <w:rPr>
          <w:rFonts w:eastAsia="Lucida Sans Unicode" w:cs="Tahoma"/>
          <w:lang w:eastAsia="en-US" w:bidi="en-US"/>
        </w:rPr>
        <w:t>ы</w:t>
      </w:r>
      <w:r w:rsidRPr="002A4C87">
        <w:rPr>
          <w:rFonts w:eastAsia="Lucida Sans Unicode" w:cs="Tahoma"/>
          <w:lang w:eastAsia="en-US" w:bidi="en-US"/>
        </w:rPr>
        <w:t xml:space="preserve">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</w:t>
      </w:r>
      <w:r>
        <w:rPr>
          <w:rFonts w:eastAsia="Lucida Sans Unicode" w:cs="Tahoma"/>
          <w:lang w:eastAsia="en-US" w:bidi="en-US"/>
        </w:rPr>
        <w:t>».</w:t>
      </w:r>
    </w:p>
    <w:p w:rsidR="00820335" w:rsidRPr="00820335" w:rsidRDefault="00820335" w:rsidP="00820335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820335">
        <w:rPr>
          <w:rFonts w:eastAsia="Lucida Sans Unicode" w:cs="Tahoma"/>
          <w:lang w:eastAsia="en-US" w:bidi="en-US"/>
        </w:rPr>
        <w:t>В подгузниках не допускаются внешние дефекты</w:t>
      </w:r>
      <w:r w:rsidR="0081055D">
        <w:rPr>
          <w:rFonts w:eastAsia="Lucida Sans Unicode" w:cs="Tahoma"/>
          <w:lang w:eastAsia="en-US" w:bidi="en-US"/>
        </w:rPr>
        <w:t>:</w:t>
      </w:r>
      <w:r w:rsidRPr="00820335">
        <w:rPr>
          <w:rFonts w:eastAsia="Lucida Sans Unicode" w:cs="Tahoma"/>
          <w:lang w:eastAsia="en-US" w:bidi="en-US"/>
        </w:rPr>
        <w:t xml:space="preserve">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2C799D" w:rsidRDefault="00820335" w:rsidP="00820335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820335">
        <w:rPr>
          <w:rFonts w:eastAsia="Lucida Sans Unicode" w:cs="Tahoma"/>
          <w:lang w:eastAsia="en-US" w:bidi="en-US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CE2BC8" w:rsidRDefault="00CE2BC8" w:rsidP="00E17B60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CE2BC8">
        <w:rPr>
          <w:rFonts w:eastAsia="Lucida Sans Unicode" w:cs="Tahoma"/>
          <w:lang w:eastAsia="en-US" w:bidi="en-US"/>
        </w:rPr>
        <w:t xml:space="preserve">Срок годности </w:t>
      </w:r>
      <w:r>
        <w:rPr>
          <w:rFonts w:eastAsia="Lucida Sans Unicode" w:cs="Tahoma"/>
          <w:lang w:eastAsia="en-US" w:bidi="en-US"/>
        </w:rPr>
        <w:t>подгузников</w:t>
      </w:r>
      <w:r w:rsidRPr="00CE2BC8">
        <w:rPr>
          <w:rFonts w:eastAsia="Lucida Sans Unicode" w:cs="Tahoma"/>
          <w:lang w:eastAsia="en-US" w:bidi="en-US"/>
        </w:rPr>
        <w:t xml:space="preserve"> на момент выдачи получателям должен составлять не менее 24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9A" w:rsidRDefault="00304F9A">
      <w:r>
        <w:separator/>
      </w:r>
    </w:p>
  </w:endnote>
  <w:endnote w:type="continuationSeparator" w:id="0">
    <w:p w:rsidR="00304F9A" w:rsidRDefault="003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304F9A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9A" w:rsidRDefault="00304F9A">
      <w:r>
        <w:separator/>
      </w:r>
    </w:p>
  </w:footnote>
  <w:footnote w:type="continuationSeparator" w:id="0">
    <w:p w:rsidR="00304F9A" w:rsidRDefault="0030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304F9A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D23"/>
    <w:rsid w:val="000360D0"/>
    <w:rsid w:val="000454A0"/>
    <w:rsid w:val="00105D90"/>
    <w:rsid w:val="00116C54"/>
    <w:rsid w:val="002A4C87"/>
    <w:rsid w:val="002C799D"/>
    <w:rsid w:val="00304F9A"/>
    <w:rsid w:val="0033061D"/>
    <w:rsid w:val="00356A7E"/>
    <w:rsid w:val="00365FD1"/>
    <w:rsid w:val="003728DC"/>
    <w:rsid w:val="00377F04"/>
    <w:rsid w:val="003C57C0"/>
    <w:rsid w:val="003D299A"/>
    <w:rsid w:val="003D7A57"/>
    <w:rsid w:val="004620C7"/>
    <w:rsid w:val="004772CB"/>
    <w:rsid w:val="0052733F"/>
    <w:rsid w:val="00587E0D"/>
    <w:rsid w:val="005A0CB7"/>
    <w:rsid w:val="005C30AA"/>
    <w:rsid w:val="006F5654"/>
    <w:rsid w:val="007817C5"/>
    <w:rsid w:val="007E5201"/>
    <w:rsid w:val="007F4100"/>
    <w:rsid w:val="0081055D"/>
    <w:rsid w:val="00820335"/>
    <w:rsid w:val="00844C53"/>
    <w:rsid w:val="00860475"/>
    <w:rsid w:val="00874AB2"/>
    <w:rsid w:val="0092600C"/>
    <w:rsid w:val="00996110"/>
    <w:rsid w:val="00997184"/>
    <w:rsid w:val="009A3BD6"/>
    <w:rsid w:val="009B1581"/>
    <w:rsid w:val="009C5C7E"/>
    <w:rsid w:val="009E5A04"/>
    <w:rsid w:val="00A034C5"/>
    <w:rsid w:val="00A81B8F"/>
    <w:rsid w:val="00A85F9A"/>
    <w:rsid w:val="00AB0309"/>
    <w:rsid w:val="00B14716"/>
    <w:rsid w:val="00B71353"/>
    <w:rsid w:val="00BD5FAC"/>
    <w:rsid w:val="00BD7B15"/>
    <w:rsid w:val="00BE542C"/>
    <w:rsid w:val="00C90ECD"/>
    <w:rsid w:val="00CE2BC8"/>
    <w:rsid w:val="00CE4E68"/>
    <w:rsid w:val="00D3551B"/>
    <w:rsid w:val="00DD1A81"/>
    <w:rsid w:val="00DE4E69"/>
    <w:rsid w:val="00E17B60"/>
    <w:rsid w:val="00E44763"/>
    <w:rsid w:val="00E46985"/>
    <w:rsid w:val="00E82C34"/>
    <w:rsid w:val="00F55C07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35</cp:revision>
  <cp:lastPrinted>2022-12-14T02:04:00Z</cp:lastPrinted>
  <dcterms:created xsi:type="dcterms:W3CDTF">2022-02-02T06:10:00Z</dcterms:created>
  <dcterms:modified xsi:type="dcterms:W3CDTF">2022-12-14T02:17:00Z</dcterms:modified>
</cp:coreProperties>
</file>