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3" w:rsidRPr="00104D13" w:rsidRDefault="00104D13" w:rsidP="00104D13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104D13" w:rsidRPr="00104D13" w:rsidRDefault="00104D13" w:rsidP="00104D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на выполнение работ по </w:t>
      </w:r>
      <w:r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104D13" w:rsidRPr="00104D13" w:rsidRDefault="00C5746D" w:rsidP="00104D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протезами нижних</w:t>
      </w:r>
      <w:r w:rsidR="00104D13"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конечностей</w:t>
      </w:r>
      <w:r w:rsidR="00C13D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2022 году</w:t>
      </w:r>
      <w:r w:rsidR="00104D13"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104D13" w:rsidRPr="00104D13" w:rsidRDefault="00104D13" w:rsidP="00104D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0"/>
          <w:szCs w:val="10"/>
          <w:lang w:eastAsia="zh-CN" w:bidi="hi-I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946"/>
      </w:tblGrid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изде</w:t>
            </w:r>
            <w:r w:rsidRPr="00C9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softHyphen/>
              <w:t>лия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Описание видов работ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8-07-01 Протез стопы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Приемная гильза индивидуаль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ная (изго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 или из кожи.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косметической облицовки или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косметической облицов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кой мягкой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лиуретановой (ли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стовой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ролон)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Косметиче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ское покрытие облицов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ки – чулок косметический.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Метод крепле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ния протеза: с ис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пользованием кожа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ных полуфабрика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тов или наколенника. </w:t>
            </w:r>
            <w:r w:rsidRPr="00C9715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Стопа с ограниченной монтажной высотой.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8-07-02 Протез голени лечебно-тренировочный 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Модульный. С косметической облицов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кой мягкой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лиуретановой (ли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стовой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ролон),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Косметиче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ское покрытие облицов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ки – чулок косметический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да).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емными смен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ными гильзами - не менее 3 шт. по необ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ходимости. С вклад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ной гильзой из вспенен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ных матер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иалов.                                             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Крепле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ние с использованием гильзы (ман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жеты с ши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нами) бед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ра или облегченное с использов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анием нако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ленника. 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па из </w:t>
            </w:r>
            <w:proofErr w:type="spellStart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пенополиуретана</w:t>
            </w:r>
            <w:proofErr w:type="spellEnd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телесного цвета.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8-07-03 Протез бедра лечебно-тренировочный</w:t>
            </w:r>
          </w:p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Модульный. С кос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метической 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лицовкой мягкой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лиуретановой (листо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вой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ролон).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Косметиче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ское покрытие облицов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ки – чулок косметический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пластика на основе акрилов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ых смол.                  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емными смен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ными гильзами - не менее 3 шт. по необ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ходимости. С вкладной гиль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зой из вспененных мате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риалов. </w:t>
            </w:r>
          </w:p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Креп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ление поясное с использован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ием кожаных комплектующих или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Модуль коленный полицентрический или одноосный с замковым устройством. 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па из </w:t>
            </w:r>
            <w:proofErr w:type="spellStart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пенополиуретана</w:t>
            </w:r>
            <w:proofErr w:type="spellEnd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телесного цвета.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8-07-04 Протез голени для купания </w:t>
            </w:r>
          </w:p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него.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емной пробной гильзой - не менее 1шт. Креп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ление - наколенник. Из комплек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тующих, устойчи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вых к применению во влажной среде. Стопа влагозащищенная с рифленым профилем подошвы.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8-07-04 Протез голени для купания </w:t>
            </w:r>
          </w:p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tabs>
                <w:tab w:val="left" w:pos="2175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него.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емной пробной гильзой - не менее 1шт. Креп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ление – с применением замка к силиконовому чехлу или вакуумным клапаном. Из комплек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тующих, устойчи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вых к применению во влажной среде. Стопа влагозащищенная с рифленым профилем подошвы.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8-07-05 Протез бедра для купания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 При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стого пла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приемными пробными гильзами - не менее 1шт.  Из комплектую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щих, устой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чивых к при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менению во влажной среде. Модуль коленный замковый для купания. Стопа влагозащищенная с рифленым профи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лем подошвы. Крепление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дажа или вакуумное.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8-07-05 Протез бедра для купания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 При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стого пла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приемными пробными гильзами - не менее 1шт.  Из комплектую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щих, устой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чивых к при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менению во влажной среде. Модуль коленный замковый для купания. Стопа влагозащищенная с рифленым профи</w:t>
            </w:r>
            <w:r w:rsidRPr="00C9715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softHyphen/>
              <w:t>лем подошвы. Крепление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менением замка к силиконовому чехлу или вакуумным клапаном.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8-07-06 Протез голени немодульный, в том числе при врожденном недоразвитии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Немодульный. С приемной гильзой индивидуальной, без пробных гильз. Материал приемной (постоянной) гильзы – кожа. Без косметической облицовки или с косметической об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лицовкой мягкой полиуретановой (листовой поролон). Косметиче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ское покрытие облицов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ки – чулок косметический. Крепление с использованием гильзы (манжеты с ши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нами) бедра или с использо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ванием кожа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ных комплек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тующих (без шин).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Стопа шарнирная поли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уретановая или с металлическим кар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касом.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8-07-07 Протез бедра немодульный, в том числе при врожденном недоразвитии 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Немодульный. С косметиче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ской 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лицовкой мягкой полиуретановой (листовой поро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лон).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Косметиче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ское покрытие облицов</w:t>
            </w: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ки – чулок косметический.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Приемная гильза унифициро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ванная (изготов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ленная по типоразмерам, шаблонам) или приемная гильза уни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фицированная из по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лиамидных смол или (изготовленная по слеп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ку с культи инвалида) из литьевого слоистого пла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вкладной гильзой из вспененных ма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териалов или без нее. Крепле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ние поясное с использованием кожа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ных комплектующих (без шин) или с применением бедренного поддерживающего бандажа. Узел максим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альной готовности или узел «ко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лено-голень» с автоматиче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ской фик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сацией в коленном шар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нире. Стопа полиуретановая или с металлическим каркасом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8-07-09 Протез голени модульный, в том числе при недоразвитии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                         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да).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емной проб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ной гильзой - не менее 1 шт.  С вклад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ной гильзой из вспенен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ных материал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ов или без нее. Креп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ление с использова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нием гильзы (манжеты с ши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нами) бедра или пояс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ное с уздечкой за колено или облег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ченное с использованием наколенника или замко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вого устройства. Стопа шарнирная или с </w:t>
            </w:r>
            <w:proofErr w:type="spellStart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углепластиковым</w:t>
            </w:r>
            <w:proofErr w:type="spellEnd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опорным модулем или шарнирная с регулировкой высоты каблука.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8-07-10 Протез 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бедра модульный, в том числе при врожденном недоразвитии 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 косме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вой 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поролон). Косметиче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С приемной гильзой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видуальной, из литьевого слоисто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пробными гильзами - не менее 1 шт. Вкладная гильза из вспененных мате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риалов при необходимости. Крепление протеза бедра: исполь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зованием 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жаных комплектующих или замко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вое, или вакуум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ное или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Модуль коленный: с зам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ком или 4-х </w:t>
            </w:r>
            <w:proofErr w:type="spellStart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звен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ный</w:t>
            </w:r>
            <w:proofErr w:type="spellEnd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полицентриче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ский с регулировкой скорости сги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бания-разгибания или мо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дуль коленн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ый с фиксацией под нагрузку или модуль коленный пневматический. Стопа: шарнирная или с </w:t>
            </w:r>
            <w:proofErr w:type="spellStart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углепластиковым</w:t>
            </w:r>
            <w:proofErr w:type="spellEnd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опорным модулем или шарнирная с регулировкой высоты каблука.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8-07-09 Протез голени модульный, в том числе при врожденном недоразвитии </w:t>
            </w:r>
          </w:p>
          <w:p w:rsidR="00C97158" w:rsidRPr="00C97158" w:rsidRDefault="00C97158" w:rsidP="00C9715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Приемная гильза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видуальная, из литьевого слоисто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сменными гильзами - не менее 3 шт.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 необходимости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Вкладная гильза из вспененных мате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риалов при необходимости. </w:t>
            </w:r>
          </w:p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Крепление с использованием гильзы (манжеты с шинами) бедра или облегченное с использованием наколенника. 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па одноос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ная шарнирная с пластиковым заклад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ным элементом в передней части и щико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лотки с регу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лируемым пяточным амортизато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ром средней жёстко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сти или 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па пенополиуретановая. </w:t>
            </w:r>
          </w:p>
        </w:tc>
      </w:tr>
      <w:tr w:rsidR="00C97158" w:rsidRPr="00C97158" w:rsidTr="00C97158">
        <w:tc>
          <w:tcPr>
            <w:tcW w:w="993" w:type="dxa"/>
            <w:shd w:val="clear" w:color="auto" w:fill="auto"/>
          </w:tcPr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971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8-07-10 Протез бедра модульный, в том числе при врожденном недоразвитии </w:t>
            </w:r>
          </w:p>
          <w:p w:rsidR="00C97158" w:rsidRPr="00C97158" w:rsidRDefault="00C97158" w:rsidP="00C97158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6946" w:type="dxa"/>
            <w:shd w:val="clear" w:color="auto" w:fill="auto"/>
          </w:tcPr>
          <w:p w:rsidR="00C97158" w:rsidRPr="00C97158" w:rsidRDefault="00C97158" w:rsidP="00C9715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косме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С приемной гильзой инди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видуальной, из литьевого слоисто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сменными гильзами - не менее 3 шт.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 необходимости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Вкладная гильза из вспененных мате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риалов при необходимости. Крепление протеза бедра на культе инвали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да с исполь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зованием 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жаных комплектующих или   вакуум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ное, или с при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Коленный шарнир одноосный с зам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ковым устройством или полицентриче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 xml:space="preserve">ский коленный шарнир с </w:t>
            </w:r>
            <w:proofErr w:type="spellStart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неометрическим</w:t>
            </w:r>
            <w:proofErr w:type="spellEnd"/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замыканием, зависимым регулированием фаз сгибания и разгибания.</w:t>
            </w:r>
          </w:p>
          <w:p w:rsidR="00C97158" w:rsidRPr="00C97158" w:rsidRDefault="00C97158" w:rsidP="00C97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па одноос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ная шарнирная с пластиковым заклад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ным элементом в передней части и щико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лотки с регу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лируемым пяточным амортизато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ром средней жёстко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сти или с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то</w:t>
            </w:r>
            <w:r w:rsidRPr="00C971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па пенополиуретановая. </w:t>
            </w:r>
          </w:p>
        </w:tc>
      </w:tr>
    </w:tbl>
    <w:p w:rsidR="00104D13" w:rsidRPr="00104D13" w:rsidRDefault="00067528" w:rsidP="00104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</w:t>
      </w:r>
    </w:p>
    <w:p w:rsidR="00C97158" w:rsidRPr="002C60D1" w:rsidRDefault="00C97158" w:rsidP="00C9715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2C60D1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Изготовленное изделие должно соответствовать требованиям:</w:t>
      </w:r>
    </w:p>
    <w:p w:rsidR="00C97158" w:rsidRDefault="00C97158" w:rsidP="00C97158">
      <w:pPr>
        <w:pStyle w:val="text"/>
        <w:widowControl w:val="0"/>
        <w:ind w:left="0" w:righ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F48D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«ГОСТ Р 53869-2021 Протезы нижних конечностей. Технические требования».</w:t>
      </w:r>
    </w:p>
    <w:p w:rsidR="00C13DA6" w:rsidRDefault="00C13DA6" w:rsidP="00C97158">
      <w:pPr>
        <w:pStyle w:val="text"/>
        <w:widowControl w:val="0"/>
        <w:ind w:left="0"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DA6">
        <w:rPr>
          <w:rFonts w:ascii="Times New Roman" w:eastAsia="Calibri" w:hAnsi="Times New Roman" w:cs="Times New Roman"/>
          <w:sz w:val="28"/>
          <w:szCs w:val="28"/>
          <w:lang w:eastAsia="en-US"/>
        </w:rPr>
        <w:t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</w:t>
      </w:r>
    </w:p>
    <w:p w:rsidR="00C13DA6" w:rsidRPr="00C13DA6" w:rsidRDefault="00C13DA6" w:rsidP="00C13DA6">
      <w:pPr>
        <w:spacing w:after="160" w:line="259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3DA6">
        <w:rPr>
          <w:rFonts w:ascii="Times New Roman" w:eastAsia="Times New Roman CYR" w:hAnsi="Times New Roman" w:cs="Times New Roman"/>
          <w:sz w:val="28"/>
          <w:szCs w:val="28"/>
        </w:rPr>
        <w:lastRenderedPageBreak/>
        <w:t>Работы по обеспечению инвалидов протезами нижних конечностей (далее - изделие) предусматривает индивидуальное изготов</w:t>
      </w:r>
      <w:r w:rsidRPr="00C13DA6">
        <w:rPr>
          <w:rFonts w:ascii="Times New Roman" w:eastAsia="Times New Roman CYR" w:hAnsi="Times New Roman" w:cs="Times New Roman"/>
          <w:sz w:val="28"/>
          <w:szCs w:val="28"/>
        </w:rPr>
        <w:softHyphen/>
        <w:t>ление, обуче</w:t>
      </w:r>
      <w:r w:rsidRPr="00C13DA6">
        <w:rPr>
          <w:rFonts w:ascii="Times New Roman" w:eastAsia="Times New Roman CYR" w:hAnsi="Times New Roman" w:cs="Times New Roman"/>
          <w:sz w:val="28"/>
          <w:szCs w:val="28"/>
        </w:rPr>
        <w:softHyphen/>
        <w:t>ние пользова</w:t>
      </w:r>
      <w:r w:rsidRPr="00C13DA6">
        <w:rPr>
          <w:rFonts w:ascii="Times New Roman" w:eastAsia="Times New Roman CYR" w:hAnsi="Times New Roman" w:cs="Times New Roman"/>
          <w:sz w:val="28"/>
          <w:szCs w:val="28"/>
        </w:rPr>
        <w:softHyphen/>
        <w:t>нию и их выдачу.</w:t>
      </w:r>
    </w:p>
    <w:p w:rsidR="00C13DA6" w:rsidRPr="00C13DA6" w:rsidRDefault="00C13DA6" w:rsidP="00C13DA6">
      <w:pPr>
        <w:spacing w:after="160" w:line="259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13DA6">
        <w:rPr>
          <w:rFonts w:ascii="Times New Roman" w:eastAsia="Times New Roman CYR" w:hAnsi="Times New Roman" w:cs="Times New Roman"/>
          <w:sz w:val="28"/>
          <w:szCs w:val="28"/>
        </w:rPr>
        <w:t xml:space="preserve">Гарантийный </w:t>
      </w:r>
      <w:r w:rsidRPr="00C13DA6">
        <w:rPr>
          <w:rFonts w:ascii="Times New Roman" w:eastAsia="Times New Roman CYR" w:hAnsi="Times New Roman" w:cs="Times New Roman"/>
          <w:sz w:val="28"/>
          <w:szCs w:val="28"/>
        </w:rPr>
        <w:t>срок устанавливается</w:t>
      </w:r>
      <w:r w:rsidRPr="00C13DA6">
        <w:rPr>
          <w:rFonts w:ascii="Times New Roman" w:eastAsia="Times New Roman CYR" w:hAnsi="Times New Roman" w:cs="Times New Roman"/>
          <w:sz w:val="28"/>
          <w:szCs w:val="28"/>
        </w:rPr>
        <w:t xml:space="preserve"> не менее 12 (двенадцати) месяцев со дня выдачи готового изделия.</w:t>
      </w:r>
    </w:p>
    <w:p w:rsidR="00C13DA6" w:rsidRDefault="00C13DA6" w:rsidP="00C13DA6">
      <w:pPr>
        <w:pStyle w:val="text"/>
        <w:widowControl w:val="0"/>
        <w:ind w:left="0" w:righ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/>
        </w:rPr>
      </w:pPr>
      <w:r w:rsidRPr="00C13DA6">
        <w:rPr>
          <w:rFonts w:ascii="Times New Roman" w:eastAsia="Times New Roman CYR" w:hAnsi="Times New Roman" w:cs="Times New Roman"/>
          <w:sz w:val="28"/>
          <w:szCs w:val="28"/>
          <w:lang w:eastAsia="en-US"/>
        </w:rPr>
        <w:t xml:space="preserve">В период срока предоставления гарантии качества выполненных работ необходимо осуществлять ремонт или безвозмездную замену </w:t>
      </w:r>
      <w:r>
        <w:rPr>
          <w:rFonts w:ascii="Times New Roman" w:eastAsia="Times New Roman CYR" w:hAnsi="Times New Roman" w:cs="Times New Roman"/>
          <w:sz w:val="28"/>
          <w:szCs w:val="28"/>
          <w:lang w:eastAsia="en-US"/>
        </w:rPr>
        <w:t>изделия, преж</w:t>
      </w:r>
      <w:r w:rsidRPr="00C13DA6">
        <w:rPr>
          <w:rFonts w:ascii="Times New Roman" w:eastAsia="Times New Roman CYR" w:hAnsi="Times New Roman" w:cs="Times New Roman"/>
          <w:sz w:val="28"/>
          <w:szCs w:val="28"/>
          <w:lang w:eastAsia="en-US"/>
        </w:rPr>
        <w:t>девременно вышедшего из строя не по вине инвалида, за счет собственных средств.</w:t>
      </w:r>
    </w:p>
    <w:p w:rsidR="00C13DA6" w:rsidRPr="00C13DA6" w:rsidRDefault="00C13DA6" w:rsidP="00C13DA6">
      <w:pPr>
        <w:pStyle w:val="text"/>
        <w:widowControl w:val="0"/>
        <w:ind w:left="0" w:righ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13DA6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Проведение работ по обеспечению инвалидов Изделиями должно осуще</w:t>
      </w:r>
      <w:r w:rsidRPr="00C13DA6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softHyphen/>
        <w:t xml:space="preserve">ствляться в соответствии с сертификатами, регистрационными удостоверениями или </w:t>
      </w:r>
      <w:r w:rsidRPr="00C13D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декларациями о соответ</w:t>
      </w:r>
      <w:r w:rsidRPr="00C13D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>ствии, в случае если законодательством Российской Федерации предусмотрено наличие таких документов.</w:t>
      </w:r>
    </w:p>
    <w:p w:rsidR="0013706E" w:rsidRPr="00C13DA6" w:rsidRDefault="00C13DA6">
      <w:pPr>
        <w:rPr>
          <w:sz w:val="28"/>
          <w:szCs w:val="28"/>
        </w:rPr>
      </w:pPr>
      <w:bookmarkStart w:id="0" w:name="_GoBack"/>
      <w:bookmarkEnd w:id="0"/>
    </w:p>
    <w:sectPr w:rsidR="0013706E" w:rsidRPr="00C1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067528"/>
    <w:rsid w:val="000E1A8C"/>
    <w:rsid w:val="00104D13"/>
    <w:rsid w:val="00904670"/>
    <w:rsid w:val="00C13DA6"/>
    <w:rsid w:val="00C3042C"/>
    <w:rsid w:val="00C5746D"/>
    <w:rsid w:val="00C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5FD8-FBB4-444D-88FF-602EB7E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97158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1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Каланчина Татьяна Владимировна</cp:lastModifiedBy>
  <cp:revision>5</cp:revision>
  <cp:lastPrinted>2022-05-11T14:27:00Z</cp:lastPrinted>
  <dcterms:created xsi:type="dcterms:W3CDTF">2020-10-30T09:02:00Z</dcterms:created>
  <dcterms:modified xsi:type="dcterms:W3CDTF">2022-05-11T14:27:00Z</dcterms:modified>
</cp:coreProperties>
</file>