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0" w:rsidRPr="0089478C" w:rsidRDefault="005659C0" w:rsidP="00565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9C0" w:rsidRPr="009B4BA6" w:rsidRDefault="005659C0" w:rsidP="005659C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B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9B4BA6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- специальных устройств для чтения «говорящих книг» на флэш-картах</w:t>
      </w:r>
    </w:p>
    <w:p w:rsidR="005659C0" w:rsidRPr="009B4BA6" w:rsidRDefault="009B4BA6" w:rsidP="005659C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B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5659C0" w:rsidRPr="009B4B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5659C0" w:rsidRPr="00AF247D" w:rsidRDefault="005659C0" w:rsidP="005659C0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5659C0" w:rsidRPr="00D63E8F" w:rsidTr="00293F80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0" w:rsidRPr="00D63E8F" w:rsidRDefault="005659C0" w:rsidP="00293F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9C0" w:rsidRPr="00D63E8F" w:rsidRDefault="005659C0" w:rsidP="00293F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5659C0" w:rsidRPr="00D63E8F" w:rsidRDefault="005659C0" w:rsidP="00293F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5659C0" w:rsidRPr="00D63E8F" w:rsidTr="00293F80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0" w:rsidRPr="00D63E8F" w:rsidRDefault="005659C0" w:rsidP="00293F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9C0" w:rsidRPr="00D63E8F" w:rsidRDefault="005659C0" w:rsidP="00293F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59C0" w:rsidRPr="00D63E8F" w:rsidTr="00293F80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C0" w:rsidRPr="00D63E8F" w:rsidRDefault="005659C0" w:rsidP="00293F8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Специальное устройство для чтения «говорящих книг» на флэш-картах</w:t>
            </w:r>
            <w:r w:rsidRPr="00D63E8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"говорящих книг" на флэш-картах КТРУ: 26.40.31.190-00000001 </w:t>
            </w: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26.40.31.190</w:t>
            </w: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C0" w:rsidRPr="00D63E8F" w:rsidRDefault="005659C0" w:rsidP="002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-картах (дале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устройство), предназначено для воспроизведения «говорящих книг», записанных в специальном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криптозащищенном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DAISY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аудио файлов и электронных текстов.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производить «говорящие книги», звуковые и электронные текстовые файлы следующих форматов: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флешкартах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  <w:proofErr w:type="gramEnd"/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-озвучивание встроенным синтезатором речи имени автора и названия книги.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«Говорящие книги» международного формата DAISY (DAISY 2.0, DAISY 2.02).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менее 50 для каждой книги (отдельный список для каждой книги);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Аудиофайлы формата МРЗ с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битрейтом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диапазоне не уже чем 8-320 Кбит/сек, форматов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Ogg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Vorbis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FLAC, WAVE (PCM), AAC.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Word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50840-95 (пункт 8.4).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внешнего подключаемого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модуля, входящего в комплект поставки устройства.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Delivery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Protocol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встроенный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диапазон принимаемых частот: не уже чем 64-108 МГц;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тип приемной антенны: телескопическая или внутренняя;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возможностью последующего воспроизведения.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иметь встроенный диктофон со следующими функциональными характеристиками: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запись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-карты типа SD, SDHC и SDXC с максимальным возможным объемом не менее 64 Гбайт;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-накопитель;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внутренняя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-память.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обеспечивать работу с носителями информации, поддерживающими файловую структуру FAT и FAT32.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прослушивания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режима записи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-карте.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устройства, комбинированное: от сети 220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Габаритные размеры: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длина не менее 170 мм и не более 200 мм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высота не менее 100 мм и не более 140 мм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глубина не менее 30 мм и не более 80 мм</w:t>
            </w:r>
          </w:p>
          <w:p w:rsidR="005659C0" w:rsidRPr="00D63E8F" w:rsidRDefault="005659C0" w:rsidP="00293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Масса: не более 0,5 кг.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</w:tr>
      <w:tr w:rsidR="005659C0" w:rsidRPr="00D63E8F" w:rsidTr="00293F80">
        <w:trPr>
          <w:trHeight w:val="338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0" w:rsidRPr="00D63E8F" w:rsidRDefault="005659C0" w:rsidP="0029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5659C0" w:rsidRDefault="005659C0" w:rsidP="005659C0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59C0" w:rsidRPr="00074987" w:rsidRDefault="005659C0" w:rsidP="005659C0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B4BA6">
        <w:rPr>
          <w:rFonts w:ascii="Times New Roman" w:hAnsi="Times New Roman" w:cs="Times New Roman"/>
          <w:bCs/>
          <w:iCs/>
        </w:rPr>
        <w:t>ТР</w:t>
      </w:r>
      <w:proofErr w:type="gramEnd"/>
      <w:r w:rsidRPr="009B4BA6">
        <w:rPr>
          <w:rFonts w:ascii="Times New Roman" w:hAnsi="Times New Roman" w:cs="Times New Roman"/>
          <w:bCs/>
          <w:iCs/>
        </w:rPr>
        <w:t xml:space="preserve"> ТС 004/2011 «О безопасности низковольтного оборудования»;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B4BA6">
        <w:rPr>
          <w:rFonts w:ascii="Times New Roman" w:hAnsi="Times New Roman" w:cs="Times New Roman"/>
          <w:bCs/>
          <w:iCs/>
        </w:rPr>
        <w:t>ТР</w:t>
      </w:r>
      <w:proofErr w:type="gramEnd"/>
      <w:r w:rsidRPr="009B4BA6">
        <w:rPr>
          <w:rFonts w:ascii="Times New Roman" w:hAnsi="Times New Roman" w:cs="Times New Roman"/>
          <w:bCs/>
          <w:iCs/>
        </w:rPr>
        <w:t xml:space="preserve"> ТС 020/2011 «Электромагнитная совместимость технических средств».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В комплект поставки должны входить: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 xml:space="preserve">- специальное устройство для чтения "говорящих книг" на </w:t>
      </w:r>
      <w:proofErr w:type="spellStart"/>
      <w:r w:rsidRPr="009B4BA6">
        <w:rPr>
          <w:rFonts w:ascii="Times New Roman" w:hAnsi="Times New Roman" w:cs="Times New Roman"/>
          <w:bCs/>
          <w:iCs/>
        </w:rPr>
        <w:t>флеш</w:t>
      </w:r>
      <w:proofErr w:type="spellEnd"/>
      <w:r w:rsidRPr="009B4BA6">
        <w:rPr>
          <w:rFonts w:ascii="Times New Roman" w:hAnsi="Times New Roman" w:cs="Times New Roman"/>
          <w:bCs/>
          <w:iCs/>
        </w:rPr>
        <w:t>-картах;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 xml:space="preserve">- </w:t>
      </w:r>
      <w:proofErr w:type="spellStart"/>
      <w:r w:rsidRPr="009B4BA6">
        <w:rPr>
          <w:rFonts w:ascii="Times New Roman" w:hAnsi="Times New Roman" w:cs="Times New Roman"/>
          <w:bCs/>
          <w:iCs/>
        </w:rPr>
        <w:t>флеш</w:t>
      </w:r>
      <w:proofErr w:type="spellEnd"/>
      <w:r w:rsidRPr="009B4BA6">
        <w:rPr>
          <w:rFonts w:ascii="Times New Roman" w:hAnsi="Times New Roman" w:cs="Times New Roman"/>
          <w:bCs/>
          <w:iCs/>
        </w:rPr>
        <w:t>-карта объемом не менее 2 Гбайт с записанными в специализированном формате "говорящими книгами";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сетевой адаптер;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наушники;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паспорт изделия;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плоскопечатное (крупным шрифтом) руководство по эксплуатации на русском языке;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 xml:space="preserve">- звуковое (на </w:t>
      </w:r>
      <w:proofErr w:type="spellStart"/>
      <w:r w:rsidRPr="009B4BA6">
        <w:rPr>
          <w:rFonts w:ascii="Times New Roman" w:hAnsi="Times New Roman" w:cs="Times New Roman"/>
          <w:bCs/>
          <w:iCs/>
        </w:rPr>
        <w:t>флеш</w:t>
      </w:r>
      <w:proofErr w:type="spellEnd"/>
      <w:r w:rsidRPr="009B4BA6">
        <w:rPr>
          <w:rFonts w:ascii="Times New Roman" w:hAnsi="Times New Roman" w:cs="Times New Roman"/>
          <w:bCs/>
          <w:iCs/>
        </w:rPr>
        <w:t>-карте или во внутренней памяти) руководство по эксплуатации;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ремень или сумка для переноски;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 упаковочная коробка;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lastRenderedPageBreak/>
        <w:t>- кабель USB для соединения устройства с компьютером;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  <w:bCs/>
          <w:iCs/>
        </w:rPr>
        <w:t>-гарантийный талон;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</w:rPr>
      </w:pPr>
      <w:proofErr w:type="gramStart"/>
      <w:r w:rsidRPr="009B4BA6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9B4BA6">
        <w:rPr>
          <w:rFonts w:ascii="Times New Roman" w:hAnsi="Times New Roman" w:cs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B4BA6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9B4BA6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9B4BA6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9B4BA6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B4BA6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</w:rPr>
        <w:t xml:space="preserve">- </w:t>
      </w:r>
      <w:proofErr w:type="gramStart"/>
      <w:r w:rsidRPr="009B4BA6">
        <w:rPr>
          <w:rFonts w:ascii="Times New Roman" w:hAnsi="Times New Roman" w:cs="Times New Roman"/>
        </w:rPr>
        <w:t>к</w:t>
      </w:r>
      <w:proofErr w:type="gramEnd"/>
      <w:r w:rsidRPr="009B4BA6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9B4BA6">
        <w:rPr>
          <w:rFonts w:ascii="Times New Roman" w:hAnsi="Times New Roman" w:cs="Times New Roman"/>
          <w:bCs/>
        </w:rPr>
        <w:t xml:space="preserve">Гарантийный срок Товара </w:t>
      </w:r>
      <w:r w:rsidRPr="009B4BA6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9B4BA6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9B4BA6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9B4BA6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9B4BA6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9B4BA6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9B4BA6">
        <w:rPr>
          <w:rFonts w:ascii="Times New Roman" w:hAnsi="Times New Roman" w:cs="Times New Roman"/>
        </w:rPr>
        <w:t>(Заказчика)</w:t>
      </w:r>
      <w:r w:rsidRPr="009B4BA6">
        <w:rPr>
          <w:rFonts w:ascii="Times New Roman" w:hAnsi="Times New Roman" w:cs="Times New Roman"/>
          <w:bCs/>
        </w:rPr>
        <w:t>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9B4BA6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9B4BA6">
        <w:rPr>
          <w:rFonts w:ascii="Times New Roman" w:hAnsi="Times New Roman" w:cs="Times New Roman"/>
        </w:rPr>
        <w:t>(Заказчика)</w:t>
      </w:r>
      <w:r w:rsidRPr="009B4BA6">
        <w:rPr>
          <w:rFonts w:ascii="Times New Roman" w:hAnsi="Times New Roman" w:cs="Times New Roman"/>
          <w:bCs/>
        </w:rPr>
        <w:t>.</w:t>
      </w:r>
    </w:p>
    <w:p w:rsidR="005659C0" w:rsidRPr="009B4BA6" w:rsidRDefault="005659C0" w:rsidP="009B4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B4BA6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5659C0" w:rsidRPr="009B4BA6" w:rsidRDefault="005659C0" w:rsidP="009B4BA6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9B4BA6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9B4BA6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5659C0" w:rsidRPr="009B4BA6" w:rsidRDefault="009B4BA6" w:rsidP="009B4BA6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9B4BA6">
        <w:rPr>
          <w:rFonts w:ascii="Times New Roman" w:hAnsi="Times New Roman" w:cs="Times New Roman"/>
          <w:b/>
          <w:bCs/>
        </w:rPr>
        <w:t>2</w:t>
      </w:r>
      <w:r w:rsidR="005659C0" w:rsidRPr="009B4BA6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5659C0" w:rsidRPr="009B4BA6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5659C0" w:rsidRPr="009B4BA6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9B4BA6">
        <w:rPr>
          <w:rFonts w:ascii="Times New Roman" w:hAnsi="Times New Roman" w:cs="Times New Roman"/>
          <w:bCs/>
        </w:rPr>
        <w:t>Количество – 60 шт.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9B4BA6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9B4BA6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9B4BA6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 xml:space="preserve">по месту жительства (месту пребывания, фактического проживания) </w:t>
      </w:r>
      <w:proofErr w:type="gramStart"/>
      <w:r w:rsidRPr="009B4BA6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9B4BA6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659C0" w:rsidRPr="009B4BA6" w:rsidRDefault="005659C0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9B4BA6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5659C0" w:rsidRPr="009B4BA6" w:rsidRDefault="005659C0" w:rsidP="009B4BA6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9B4BA6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5659C0" w:rsidRPr="009B4BA6" w:rsidRDefault="009B4BA6" w:rsidP="009B4BA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BA6">
        <w:rPr>
          <w:rFonts w:ascii="Times New Roman" w:hAnsi="Times New Roman" w:cs="Times New Roman"/>
          <w:b/>
          <w:bCs/>
        </w:rPr>
        <w:t>3</w:t>
      </w:r>
      <w:r w:rsidR="005659C0" w:rsidRPr="009B4BA6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5659C0" w:rsidRPr="009B4BA6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"30" ноября 2022 года.</w:t>
      </w:r>
    </w:p>
    <w:p w:rsidR="005659C0" w:rsidRPr="009B4BA6" w:rsidRDefault="005659C0" w:rsidP="009B4BA6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9B4BA6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147DE5" w:rsidRPr="009B4BA6" w:rsidRDefault="00147DE5" w:rsidP="009B4BA6">
      <w:pPr>
        <w:spacing w:after="0" w:line="240" w:lineRule="atLeast"/>
      </w:pPr>
    </w:p>
    <w:sectPr w:rsidR="00147DE5" w:rsidRPr="009B4B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7C" w:rsidRDefault="00155A7C">
      <w:pPr>
        <w:spacing w:after="0" w:line="240" w:lineRule="auto"/>
      </w:pPr>
      <w:r>
        <w:separator/>
      </w:r>
    </w:p>
  </w:endnote>
  <w:endnote w:type="continuationSeparator" w:id="0">
    <w:p w:rsidR="00155A7C" w:rsidRDefault="001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5659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A6">
          <w:rPr>
            <w:noProof/>
          </w:rPr>
          <w:t>5</w:t>
        </w:r>
        <w:r>
          <w:fldChar w:fldCharType="end"/>
        </w:r>
      </w:p>
    </w:sdtContent>
  </w:sdt>
  <w:p w:rsidR="001A27AB" w:rsidRDefault="00155A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7C" w:rsidRDefault="00155A7C">
      <w:pPr>
        <w:spacing w:after="0" w:line="240" w:lineRule="auto"/>
      </w:pPr>
      <w:r>
        <w:separator/>
      </w:r>
    </w:p>
  </w:footnote>
  <w:footnote w:type="continuationSeparator" w:id="0">
    <w:p w:rsidR="00155A7C" w:rsidRDefault="0015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0"/>
    <w:rsid w:val="00147DE5"/>
    <w:rsid w:val="00155A7C"/>
    <w:rsid w:val="005659C0"/>
    <w:rsid w:val="009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2022-09-15T06:54:00Z</dcterms:created>
  <dcterms:modified xsi:type="dcterms:W3CDTF">2022-09-15T06:58:00Z</dcterms:modified>
</cp:coreProperties>
</file>